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5D5" w:rsidRDefault="007576AF">
      <w:pPr>
        <w:jc w:val="center"/>
        <w:rPr>
          <w:rFonts w:ascii="方正小标宋_GBK" w:eastAsia="方正小标宋_GBK" w:hAnsi="黑体" w:cs="黑体"/>
          <w:spacing w:val="-1"/>
          <w:sz w:val="36"/>
          <w:szCs w:val="36"/>
          <w:lang w:eastAsia="zh-CN"/>
        </w:rPr>
      </w:pPr>
      <w:r>
        <w:rPr>
          <w:rFonts w:ascii="方正小标宋_GBK" w:eastAsia="方正小标宋_GBK" w:hAnsi="黑体" w:cs="黑体" w:hint="eastAsia"/>
          <w:spacing w:val="-1"/>
          <w:sz w:val="36"/>
          <w:szCs w:val="36"/>
          <w:lang w:eastAsia="zh-CN"/>
        </w:rPr>
        <w:t>翁牛特旗市场监管局市场监管领域经营主体合规经营清单</w:t>
      </w: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04"/>
        <w:gridCol w:w="709"/>
        <w:gridCol w:w="1417"/>
        <w:gridCol w:w="1985"/>
        <w:gridCol w:w="8505"/>
        <w:gridCol w:w="2631"/>
      </w:tblGrid>
      <w:tr w:rsidR="001035D5">
        <w:trPr>
          <w:trHeight w:val="620"/>
        </w:trPr>
        <w:tc>
          <w:tcPr>
            <w:tcW w:w="704" w:type="dxa"/>
          </w:tcPr>
          <w:p w:rsidR="001035D5" w:rsidRDefault="007576AF">
            <w:pPr>
              <w:spacing w:before="224" w:line="221" w:lineRule="auto"/>
              <w:jc w:val="center"/>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t>类别</w:t>
            </w:r>
          </w:p>
        </w:tc>
        <w:tc>
          <w:tcPr>
            <w:tcW w:w="709" w:type="dxa"/>
          </w:tcPr>
          <w:p w:rsidR="001035D5" w:rsidRDefault="007576AF">
            <w:pPr>
              <w:spacing w:before="223" w:line="222" w:lineRule="auto"/>
              <w:jc w:val="center"/>
              <w:rPr>
                <w:rFonts w:ascii="楷体_GB2312" w:eastAsia="楷体_GB2312" w:hAnsi="黑体" w:cs="黑体"/>
                <w:b/>
                <w:color w:val="auto"/>
                <w:spacing w:val="-2"/>
                <w:sz w:val="18"/>
                <w:szCs w:val="18"/>
              </w:rPr>
            </w:pPr>
            <w:r>
              <w:rPr>
                <w:rFonts w:ascii="楷体_GB2312" w:eastAsia="楷体_GB2312" w:hAnsi="黑体" w:cs="黑体" w:hint="eastAsia"/>
                <w:b/>
                <w:color w:val="auto"/>
                <w:spacing w:val="-2"/>
                <w:sz w:val="18"/>
                <w:szCs w:val="18"/>
              </w:rPr>
              <w:t>序号</w:t>
            </w:r>
          </w:p>
        </w:tc>
        <w:tc>
          <w:tcPr>
            <w:tcW w:w="1417" w:type="dxa"/>
          </w:tcPr>
          <w:p w:rsidR="001035D5" w:rsidRDefault="007576AF">
            <w:pPr>
              <w:spacing w:before="223" w:line="222" w:lineRule="auto"/>
              <w:jc w:val="center"/>
              <w:rPr>
                <w:rFonts w:ascii="楷体_GB2312" w:eastAsia="楷体_GB2312" w:hAnsi="黑体" w:cs="黑体"/>
                <w:b/>
                <w:color w:val="auto"/>
                <w:spacing w:val="-2"/>
                <w:sz w:val="18"/>
                <w:szCs w:val="18"/>
              </w:rPr>
            </w:pPr>
            <w:r>
              <w:rPr>
                <w:rFonts w:ascii="楷体_GB2312" w:eastAsia="楷体_GB2312" w:hAnsi="黑体" w:cs="黑体" w:hint="eastAsia"/>
                <w:b/>
                <w:color w:val="auto"/>
                <w:spacing w:val="-2"/>
                <w:sz w:val="18"/>
                <w:szCs w:val="18"/>
              </w:rPr>
              <w:t>合规事项</w:t>
            </w:r>
          </w:p>
        </w:tc>
        <w:tc>
          <w:tcPr>
            <w:tcW w:w="1985" w:type="dxa"/>
          </w:tcPr>
          <w:p w:rsidR="001035D5" w:rsidRDefault="007576AF">
            <w:pPr>
              <w:spacing w:before="224" w:line="221" w:lineRule="auto"/>
              <w:jc w:val="center"/>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505"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631" w:type="dxa"/>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3603"/>
        </w:trPr>
        <w:tc>
          <w:tcPr>
            <w:tcW w:w="704" w:type="dxa"/>
            <w:textDirection w:val="tbRlV"/>
          </w:tcPr>
          <w:p w:rsidR="001035D5" w:rsidRDefault="001035D5" w:rsidP="00C8537E">
            <w:pPr>
              <w:pStyle w:val="TableText"/>
              <w:spacing w:before="24" w:line="253" w:lineRule="auto"/>
              <w:ind w:leftChars="146" w:left="307" w:right="68" w:firstLineChars="1796" w:firstLine="2694"/>
              <w:jc w:val="both"/>
              <w:rPr>
                <w:rFonts w:ascii="仿宋_GB2312" w:eastAsia="仿宋_GB2312"/>
                <w:spacing w:val="10"/>
                <w:lang w:eastAsia="zh-CN"/>
              </w:rPr>
            </w:pPr>
          </w:p>
          <w:p w:rsidR="001035D5" w:rsidRDefault="007576AF" w:rsidP="00C8537E">
            <w:pPr>
              <w:pStyle w:val="TableText"/>
              <w:spacing w:before="24" w:line="253" w:lineRule="auto"/>
              <w:ind w:right="68" w:firstLineChars="1100" w:firstLine="1650"/>
              <w:jc w:val="both"/>
              <w:rPr>
                <w:rFonts w:ascii="仿宋_GB2312" w:eastAsia="仿宋_GB2312"/>
                <w:spacing w:val="10"/>
                <w:lang w:eastAsia="zh-CN"/>
              </w:rPr>
            </w:pPr>
            <w:r>
              <w:rPr>
                <w:rFonts w:ascii="仿宋_GB2312" w:eastAsia="仿宋_GB2312" w:hint="eastAsia"/>
                <w:spacing w:val="10"/>
                <w:lang w:eastAsia="zh-CN"/>
              </w:rPr>
              <w:t>无</w:t>
            </w:r>
            <w:r>
              <w:rPr>
                <w:rFonts w:ascii="仿宋_GB2312" w:eastAsia="仿宋_GB2312" w:hint="eastAsia"/>
                <w:spacing w:val="10"/>
                <w:lang w:eastAsia="zh-CN"/>
              </w:rPr>
              <w:t xml:space="preserve"> </w:t>
            </w:r>
            <w:r>
              <w:rPr>
                <w:rFonts w:ascii="仿宋_GB2312" w:eastAsia="仿宋_GB2312" w:hint="eastAsia"/>
                <w:spacing w:val="10"/>
                <w:lang w:eastAsia="zh-CN"/>
              </w:rPr>
              <w:t>照</w:t>
            </w:r>
            <w:r>
              <w:rPr>
                <w:rFonts w:ascii="仿宋_GB2312" w:eastAsia="仿宋_GB2312" w:hint="eastAsia"/>
                <w:spacing w:val="10"/>
                <w:lang w:eastAsia="zh-CN"/>
              </w:rPr>
              <w:t xml:space="preserve"> </w:t>
            </w:r>
            <w:r>
              <w:rPr>
                <w:rFonts w:ascii="仿宋_GB2312" w:eastAsia="仿宋_GB2312" w:hint="eastAsia"/>
                <w:spacing w:val="10"/>
                <w:lang w:eastAsia="zh-CN"/>
              </w:rPr>
              <w:t>经</w:t>
            </w:r>
            <w:r>
              <w:rPr>
                <w:rFonts w:ascii="仿宋_GB2312" w:eastAsia="仿宋_GB2312" w:hint="eastAsia"/>
                <w:spacing w:val="10"/>
                <w:lang w:eastAsia="zh-CN"/>
              </w:rPr>
              <w:t xml:space="preserve"> </w:t>
            </w:r>
            <w:r>
              <w:rPr>
                <w:rFonts w:ascii="仿宋_GB2312" w:eastAsia="仿宋_GB2312" w:hint="eastAsia"/>
                <w:spacing w:val="10"/>
                <w:lang w:eastAsia="zh-CN"/>
              </w:rPr>
              <w:t>营</w:t>
            </w:r>
            <w:r>
              <w:rPr>
                <w:rFonts w:ascii="仿宋_GB2312" w:eastAsia="仿宋_GB2312" w:hint="eastAsia"/>
                <w:spacing w:val="10"/>
                <w:lang w:eastAsia="zh-CN"/>
              </w:rPr>
              <w:t xml:space="preserve"> </w:t>
            </w:r>
            <w:r>
              <w:rPr>
                <w:rFonts w:ascii="仿宋_GB2312" w:eastAsia="仿宋_GB2312" w:hint="eastAsia"/>
                <w:spacing w:val="10"/>
                <w:lang w:eastAsia="zh-CN"/>
              </w:rPr>
              <w:t>行</w:t>
            </w:r>
            <w:r>
              <w:rPr>
                <w:rFonts w:ascii="仿宋_GB2312" w:eastAsia="仿宋_GB2312" w:hint="eastAsia"/>
                <w:spacing w:val="10"/>
                <w:lang w:eastAsia="zh-CN"/>
              </w:rPr>
              <w:t xml:space="preserve"> </w:t>
            </w:r>
            <w:r>
              <w:rPr>
                <w:rFonts w:ascii="仿宋_GB2312" w:eastAsia="仿宋_GB2312" w:hint="eastAsia"/>
                <w:spacing w:val="10"/>
                <w:lang w:eastAsia="zh-CN"/>
              </w:rPr>
              <w:t>为</w:t>
            </w:r>
          </w:p>
        </w:tc>
        <w:tc>
          <w:tcPr>
            <w:tcW w:w="709" w:type="dxa"/>
          </w:tcPr>
          <w:p w:rsidR="001035D5" w:rsidRDefault="001035D5">
            <w:pPr>
              <w:spacing w:line="241" w:lineRule="auto"/>
              <w:rPr>
                <w:rFonts w:ascii="仿宋_GB2312" w:eastAsia="仿宋_GB2312"/>
                <w:b/>
                <w:color w:val="auto"/>
              </w:rPr>
            </w:pPr>
          </w:p>
          <w:p w:rsidR="001035D5" w:rsidRDefault="001035D5">
            <w:pPr>
              <w:spacing w:line="242" w:lineRule="auto"/>
              <w:rPr>
                <w:rFonts w:ascii="仿宋_GB2312" w:eastAsia="仿宋_GB2312"/>
                <w:b/>
                <w:color w:val="auto"/>
              </w:rPr>
            </w:pPr>
          </w:p>
          <w:p w:rsidR="001035D5" w:rsidRDefault="001035D5">
            <w:pPr>
              <w:spacing w:line="242" w:lineRule="auto"/>
              <w:rPr>
                <w:rFonts w:ascii="仿宋_GB2312" w:eastAsia="仿宋_GB2312"/>
                <w:b/>
                <w:color w:val="auto"/>
              </w:rPr>
            </w:pPr>
          </w:p>
          <w:p w:rsidR="001035D5" w:rsidRDefault="001035D5">
            <w:pPr>
              <w:spacing w:line="242" w:lineRule="auto"/>
              <w:rPr>
                <w:rFonts w:ascii="仿宋_GB2312" w:eastAsia="仿宋_GB2312"/>
                <w:b/>
                <w:color w:val="auto"/>
              </w:rPr>
            </w:pPr>
          </w:p>
          <w:p w:rsidR="001035D5" w:rsidRDefault="001035D5">
            <w:pPr>
              <w:spacing w:line="242" w:lineRule="auto"/>
              <w:rPr>
                <w:rFonts w:ascii="仿宋_GB2312" w:eastAsia="仿宋_GB2312"/>
                <w:b/>
                <w:color w:val="auto"/>
              </w:rPr>
            </w:pPr>
          </w:p>
          <w:p w:rsidR="001035D5" w:rsidRDefault="001035D5">
            <w:pPr>
              <w:spacing w:line="242" w:lineRule="auto"/>
              <w:rPr>
                <w:rFonts w:ascii="仿宋_GB2312" w:eastAsia="仿宋_GB2312"/>
                <w:b/>
                <w:color w:val="auto"/>
              </w:rPr>
            </w:pPr>
          </w:p>
          <w:p w:rsidR="001035D5" w:rsidRDefault="001035D5">
            <w:pPr>
              <w:spacing w:line="242" w:lineRule="auto"/>
              <w:rPr>
                <w:rFonts w:ascii="仿宋_GB2312" w:eastAsia="仿宋_GB2312"/>
                <w:b/>
                <w:color w:val="auto"/>
              </w:rPr>
            </w:pPr>
          </w:p>
          <w:p w:rsidR="001035D5" w:rsidRDefault="007576AF">
            <w:pPr>
              <w:pStyle w:val="TableText"/>
              <w:spacing w:before="46" w:line="188" w:lineRule="auto"/>
              <w:ind w:left="203" w:firstLineChars="100" w:firstLine="141"/>
              <w:jc w:val="both"/>
              <w:rPr>
                <w:rFonts w:ascii="仿宋_GB2312" w:eastAsia="仿宋_GB2312"/>
                <w:b/>
                <w:color w:val="auto"/>
                <w:lang w:eastAsia="zh-CN"/>
              </w:rPr>
            </w:pPr>
            <w:r>
              <w:rPr>
                <w:rFonts w:ascii="仿宋_GB2312" w:eastAsia="仿宋_GB2312" w:hint="eastAsia"/>
                <w:b/>
                <w:color w:val="auto"/>
                <w:lang w:eastAsia="zh-CN"/>
              </w:rPr>
              <w:t>1</w:t>
            </w:r>
          </w:p>
        </w:tc>
        <w:tc>
          <w:tcPr>
            <w:tcW w:w="1417" w:type="dxa"/>
          </w:tcPr>
          <w:p w:rsidR="001035D5" w:rsidRDefault="001035D5">
            <w:pPr>
              <w:spacing w:line="273" w:lineRule="auto"/>
              <w:rPr>
                <w:rFonts w:ascii="仿宋_GB2312" w:eastAsia="仿宋_GB2312"/>
                <w:color w:val="auto"/>
                <w:lang w:eastAsia="zh-CN"/>
              </w:rPr>
            </w:pPr>
          </w:p>
          <w:p w:rsidR="001035D5" w:rsidRDefault="001035D5">
            <w:pPr>
              <w:spacing w:line="274" w:lineRule="auto"/>
              <w:rPr>
                <w:rFonts w:ascii="仿宋_GB2312" w:eastAsia="仿宋_GB2312"/>
                <w:color w:val="auto"/>
                <w:lang w:eastAsia="zh-CN"/>
              </w:rPr>
            </w:pPr>
          </w:p>
          <w:p w:rsidR="001035D5" w:rsidRDefault="001035D5">
            <w:pPr>
              <w:spacing w:line="274" w:lineRule="auto"/>
              <w:rPr>
                <w:rFonts w:ascii="仿宋_GB2312" w:eastAsia="仿宋_GB2312"/>
                <w:color w:val="auto"/>
                <w:lang w:eastAsia="zh-CN"/>
              </w:rPr>
            </w:pPr>
          </w:p>
          <w:p w:rsidR="001035D5" w:rsidRDefault="001035D5">
            <w:pPr>
              <w:spacing w:line="274" w:lineRule="auto"/>
              <w:rPr>
                <w:rFonts w:ascii="仿宋_GB2312" w:eastAsia="仿宋_GB2312"/>
                <w:color w:val="auto"/>
                <w:lang w:eastAsia="zh-CN"/>
              </w:rPr>
            </w:pPr>
          </w:p>
          <w:p w:rsidR="001035D5" w:rsidRDefault="001035D5">
            <w:pPr>
              <w:spacing w:line="274" w:lineRule="auto"/>
              <w:rPr>
                <w:rFonts w:ascii="仿宋_GB2312" w:eastAsia="仿宋_GB2312"/>
                <w:color w:val="auto"/>
                <w:lang w:eastAsia="zh-CN"/>
              </w:rPr>
            </w:pPr>
          </w:p>
          <w:p w:rsidR="001035D5" w:rsidRDefault="007576AF">
            <w:pPr>
              <w:pStyle w:val="TableText"/>
              <w:spacing w:before="46" w:line="234" w:lineRule="auto"/>
              <w:ind w:left="117"/>
              <w:rPr>
                <w:rFonts w:ascii="仿宋_GB2312" w:eastAsia="仿宋_GB2312"/>
                <w:color w:val="auto"/>
                <w:lang w:eastAsia="zh-CN"/>
              </w:rPr>
            </w:pPr>
            <w:r>
              <w:rPr>
                <w:rFonts w:ascii="仿宋_GB2312" w:eastAsia="仿宋_GB2312" w:hint="eastAsia"/>
                <w:color w:val="auto"/>
                <w:spacing w:val="7"/>
                <w:lang w:eastAsia="zh-CN"/>
              </w:rPr>
              <w:t>市场主体领取营业执照后可从事经营活</w:t>
            </w:r>
            <w:r>
              <w:rPr>
                <w:rFonts w:ascii="仿宋_GB2312" w:eastAsia="仿宋_GB2312" w:hint="eastAsia"/>
                <w:color w:val="auto"/>
                <w:spacing w:val="-5"/>
                <w:lang w:eastAsia="zh-CN"/>
              </w:rPr>
              <w:t>动。</w:t>
            </w:r>
          </w:p>
        </w:tc>
        <w:tc>
          <w:tcPr>
            <w:tcW w:w="1985" w:type="dxa"/>
          </w:tcPr>
          <w:p w:rsidR="001035D5" w:rsidRDefault="001035D5">
            <w:pPr>
              <w:spacing w:line="261" w:lineRule="auto"/>
              <w:rPr>
                <w:rFonts w:ascii="仿宋_GB2312" w:eastAsia="仿宋_GB2312"/>
                <w:color w:val="auto"/>
                <w:lang w:eastAsia="zh-CN"/>
              </w:rPr>
            </w:pPr>
          </w:p>
          <w:p w:rsidR="001035D5" w:rsidRDefault="001035D5">
            <w:pPr>
              <w:spacing w:line="261" w:lineRule="auto"/>
              <w:rPr>
                <w:rFonts w:ascii="仿宋_GB2312" w:eastAsia="仿宋_GB2312"/>
                <w:color w:val="auto"/>
                <w:lang w:eastAsia="zh-CN"/>
              </w:rPr>
            </w:pPr>
          </w:p>
          <w:p w:rsidR="001035D5" w:rsidRDefault="001035D5">
            <w:pPr>
              <w:spacing w:line="262" w:lineRule="auto"/>
              <w:rPr>
                <w:rFonts w:ascii="仿宋_GB2312" w:eastAsia="仿宋_GB2312"/>
                <w:color w:val="auto"/>
                <w:lang w:eastAsia="zh-CN"/>
              </w:rPr>
            </w:pPr>
          </w:p>
          <w:p w:rsidR="001035D5" w:rsidRDefault="001035D5">
            <w:pPr>
              <w:spacing w:line="262" w:lineRule="auto"/>
              <w:rPr>
                <w:rFonts w:ascii="仿宋_GB2312" w:eastAsia="仿宋_GB2312"/>
                <w:color w:val="auto"/>
                <w:lang w:eastAsia="zh-CN"/>
              </w:rPr>
            </w:pPr>
          </w:p>
          <w:p w:rsidR="001035D5" w:rsidRDefault="001035D5">
            <w:pPr>
              <w:spacing w:line="262" w:lineRule="auto"/>
              <w:rPr>
                <w:rFonts w:ascii="仿宋_GB2312" w:eastAsia="仿宋_GB2312"/>
                <w:color w:val="auto"/>
                <w:lang w:eastAsia="zh-CN"/>
              </w:rPr>
            </w:pPr>
          </w:p>
          <w:p w:rsidR="001035D5" w:rsidRDefault="001035D5">
            <w:pPr>
              <w:spacing w:line="262" w:lineRule="auto"/>
              <w:rPr>
                <w:rFonts w:ascii="仿宋_GB2312" w:eastAsia="仿宋_GB2312"/>
                <w:color w:val="auto"/>
                <w:lang w:eastAsia="zh-CN"/>
              </w:rPr>
            </w:pPr>
          </w:p>
          <w:p w:rsidR="001035D5" w:rsidRDefault="007576AF">
            <w:pPr>
              <w:pStyle w:val="TableText"/>
              <w:spacing w:before="46" w:line="248" w:lineRule="auto"/>
              <w:ind w:left="113" w:right="188" w:firstLine="3"/>
              <w:rPr>
                <w:rFonts w:ascii="仿宋_GB2312" w:eastAsia="仿宋_GB2312"/>
                <w:color w:val="auto"/>
                <w:lang w:eastAsia="zh-CN"/>
              </w:rPr>
            </w:pPr>
            <w:r>
              <w:rPr>
                <w:rFonts w:ascii="仿宋_GB2312" w:eastAsia="仿宋_GB2312" w:hint="eastAsia"/>
                <w:color w:val="auto"/>
                <w:spacing w:val="8"/>
                <w:lang w:eastAsia="zh-CN"/>
              </w:rPr>
              <w:t>市场主体在未取得营业执照的情</w:t>
            </w:r>
            <w:r>
              <w:rPr>
                <w:rFonts w:ascii="仿宋_GB2312" w:eastAsia="仿宋_GB2312" w:hint="eastAsia"/>
                <w:color w:val="auto"/>
                <w:spacing w:val="6"/>
                <w:lang w:eastAsia="zh-CN"/>
              </w:rPr>
              <w:t>况下，从事经营活动。</w:t>
            </w:r>
          </w:p>
        </w:tc>
        <w:tc>
          <w:tcPr>
            <w:tcW w:w="8505" w:type="dxa"/>
          </w:tcPr>
          <w:p w:rsidR="001035D5" w:rsidRDefault="007576AF">
            <w:pPr>
              <w:pStyle w:val="TableText"/>
              <w:spacing w:before="38" w:line="254" w:lineRule="auto"/>
              <w:ind w:left="115" w:right="108" w:firstLine="5"/>
              <w:jc w:val="both"/>
              <w:rPr>
                <w:rFonts w:ascii="仿宋_GB2312" w:eastAsia="仿宋_GB2312"/>
                <w:color w:val="auto"/>
                <w:lang w:eastAsia="zh-CN"/>
              </w:rPr>
            </w:pPr>
            <w:r>
              <w:rPr>
                <w:rFonts w:ascii="仿宋_GB2312" w:eastAsia="仿宋_GB2312" w:hint="eastAsia"/>
                <w:color w:val="auto"/>
                <w:spacing w:val="8"/>
                <w:lang w:eastAsia="zh-CN"/>
              </w:rPr>
              <w:t>1.</w:t>
            </w:r>
            <w:r>
              <w:rPr>
                <w:rFonts w:ascii="仿宋_GB2312" w:eastAsia="仿宋_GB2312" w:hint="eastAsia"/>
                <w:color w:val="auto"/>
                <w:spacing w:val="8"/>
                <w:lang w:eastAsia="zh-CN"/>
              </w:rPr>
              <w:t>《中华人民共和国市场主体登记管理条例》</w:t>
            </w:r>
            <w:r>
              <w:rPr>
                <w:rFonts w:ascii="仿宋_GB2312" w:eastAsia="仿宋_GB2312" w:hint="eastAsia"/>
                <w:color w:val="auto"/>
                <w:spacing w:val="-29"/>
                <w:lang w:eastAsia="zh-CN"/>
              </w:rPr>
              <w:t xml:space="preserve"> </w:t>
            </w:r>
            <w:r>
              <w:rPr>
                <w:rFonts w:ascii="仿宋_GB2312" w:eastAsia="仿宋_GB2312" w:hint="eastAsia"/>
                <w:color w:val="auto"/>
                <w:spacing w:val="8"/>
                <w:lang w:eastAsia="zh-CN"/>
              </w:rPr>
              <w:t>第四十三条：未经设立登记从事经营活动的，由登记机关责令改正，没收</w:t>
            </w:r>
            <w:r>
              <w:rPr>
                <w:rFonts w:ascii="仿宋_GB2312" w:eastAsia="仿宋_GB2312" w:hint="eastAsia"/>
                <w:color w:val="auto"/>
                <w:lang w:eastAsia="zh-CN"/>
              </w:rPr>
              <w:t xml:space="preserve"> </w:t>
            </w:r>
            <w:r>
              <w:rPr>
                <w:rFonts w:ascii="仿宋_GB2312" w:eastAsia="仿宋_GB2312" w:hint="eastAsia"/>
                <w:color w:val="auto"/>
                <w:spacing w:val="6"/>
                <w:lang w:eastAsia="zh-CN"/>
              </w:rPr>
              <w:t>违法所得；拒不改正的，处</w:t>
            </w:r>
            <w:r>
              <w:rPr>
                <w:rFonts w:ascii="仿宋_GB2312" w:eastAsia="仿宋_GB2312" w:hint="eastAsia"/>
                <w:color w:val="auto"/>
                <w:spacing w:val="-13"/>
                <w:lang w:eastAsia="zh-CN"/>
              </w:rPr>
              <w:t xml:space="preserve"> </w:t>
            </w:r>
            <w:r>
              <w:rPr>
                <w:rFonts w:ascii="仿宋_GB2312" w:eastAsia="仿宋_GB2312" w:hint="eastAsia"/>
                <w:color w:val="auto"/>
                <w:spacing w:val="6"/>
                <w:lang w:eastAsia="zh-CN"/>
              </w:rPr>
              <w:t>1</w:t>
            </w:r>
            <w:r>
              <w:rPr>
                <w:rFonts w:ascii="仿宋_GB2312" w:eastAsia="仿宋_GB2312" w:hint="eastAsia"/>
                <w:color w:val="auto"/>
                <w:spacing w:val="-23"/>
                <w:lang w:eastAsia="zh-CN"/>
              </w:rPr>
              <w:t xml:space="preserve"> </w:t>
            </w:r>
            <w:r>
              <w:rPr>
                <w:rFonts w:ascii="仿宋_GB2312" w:eastAsia="仿宋_GB2312" w:hint="eastAsia"/>
                <w:color w:val="auto"/>
                <w:spacing w:val="6"/>
                <w:lang w:eastAsia="zh-CN"/>
              </w:rPr>
              <w:t>万元以上</w:t>
            </w:r>
            <w:r>
              <w:rPr>
                <w:rFonts w:ascii="仿宋_GB2312" w:eastAsia="仿宋_GB2312" w:hint="eastAsia"/>
                <w:color w:val="auto"/>
                <w:spacing w:val="-13"/>
                <w:lang w:eastAsia="zh-CN"/>
              </w:rPr>
              <w:t xml:space="preserve"> </w:t>
            </w:r>
            <w:r>
              <w:rPr>
                <w:rFonts w:ascii="仿宋_GB2312" w:eastAsia="仿宋_GB2312" w:hint="eastAsia"/>
                <w:color w:val="auto"/>
                <w:spacing w:val="6"/>
                <w:lang w:eastAsia="zh-CN"/>
              </w:rPr>
              <w:t>10</w:t>
            </w:r>
            <w:r>
              <w:rPr>
                <w:rFonts w:ascii="仿宋_GB2312" w:eastAsia="仿宋_GB2312" w:hint="eastAsia"/>
                <w:color w:val="auto"/>
                <w:spacing w:val="-21"/>
                <w:lang w:eastAsia="zh-CN"/>
              </w:rPr>
              <w:t xml:space="preserve"> </w:t>
            </w:r>
            <w:r>
              <w:rPr>
                <w:rFonts w:ascii="仿宋_GB2312" w:eastAsia="仿宋_GB2312" w:hint="eastAsia"/>
                <w:color w:val="auto"/>
                <w:spacing w:val="6"/>
                <w:lang w:eastAsia="zh-CN"/>
              </w:rPr>
              <w:t>万元以下的罚款；情节严重的，依法责令关闭停业，并处</w:t>
            </w:r>
            <w:r>
              <w:rPr>
                <w:rFonts w:ascii="仿宋_GB2312" w:eastAsia="仿宋_GB2312" w:hint="eastAsia"/>
                <w:color w:val="auto"/>
                <w:spacing w:val="-13"/>
                <w:lang w:eastAsia="zh-CN"/>
              </w:rPr>
              <w:t xml:space="preserve"> </w:t>
            </w:r>
            <w:r>
              <w:rPr>
                <w:rFonts w:ascii="仿宋_GB2312" w:eastAsia="仿宋_GB2312" w:hint="eastAsia"/>
                <w:color w:val="auto"/>
                <w:spacing w:val="6"/>
                <w:lang w:eastAsia="zh-CN"/>
              </w:rPr>
              <w:t>10</w:t>
            </w:r>
            <w:r>
              <w:rPr>
                <w:rFonts w:ascii="仿宋_GB2312" w:eastAsia="仿宋_GB2312" w:hint="eastAsia"/>
                <w:color w:val="auto"/>
                <w:spacing w:val="-23"/>
                <w:lang w:eastAsia="zh-CN"/>
              </w:rPr>
              <w:t xml:space="preserve"> </w:t>
            </w:r>
            <w:r>
              <w:rPr>
                <w:rFonts w:ascii="仿宋_GB2312" w:eastAsia="仿宋_GB2312" w:hint="eastAsia"/>
                <w:color w:val="auto"/>
                <w:spacing w:val="6"/>
                <w:lang w:eastAsia="zh-CN"/>
              </w:rPr>
              <w:t>万元以上</w:t>
            </w:r>
            <w:r>
              <w:rPr>
                <w:rFonts w:ascii="仿宋_GB2312" w:eastAsia="仿宋_GB2312" w:hint="eastAsia"/>
                <w:color w:val="auto"/>
                <w:spacing w:val="-21"/>
                <w:lang w:eastAsia="zh-CN"/>
              </w:rPr>
              <w:t xml:space="preserve"> </w:t>
            </w:r>
            <w:r>
              <w:rPr>
                <w:rFonts w:ascii="仿宋_GB2312" w:eastAsia="仿宋_GB2312" w:hint="eastAsia"/>
                <w:color w:val="auto"/>
                <w:spacing w:val="6"/>
                <w:lang w:eastAsia="zh-CN"/>
              </w:rPr>
              <w:t>50</w:t>
            </w:r>
            <w:r>
              <w:rPr>
                <w:rFonts w:ascii="仿宋_GB2312" w:eastAsia="仿宋_GB2312" w:hint="eastAsia"/>
                <w:color w:val="auto"/>
                <w:spacing w:val="-20"/>
                <w:lang w:eastAsia="zh-CN"/>
              </w:rPr>
              <w:t xml:space="preserve"> </w:t>
            </w:r>
            <w:r>
              <w:rPr>
                <w:rFonts w:ascii="仿宋_GB2312" w:eastAsia="仿宋_GB2312" w:hint="eastAsia"/>
                <w:color w:val="auto"/>
                <w:spacing w:val="6"/>
                <w:lang w:eastAsia="zh-CN"/>
              </w:rPr>
              <w:t>万元</w:t>
            </w:r>
            <w:r>
              <w:rPr>
                <w:rFonts w:ascii="仿宋_GB2312" w:eastAsia="仿宋_GB2312" w:hint="eastAsia"/>
                <w:color w:val="auto"/>
                <w:lang w:eastAsia="zh-CN"/>
              </w:rPr>
              <w:t xml:space="preserve"> </w:t>
            </w:r>
            <w:r>
              <w:rPr>
                <w:rFonts w:ascii="仿宋_GB2312" w:eastAsia="仿宋_GB2312" w:hint="eastAsia"/>
                <w:color w:val="auto"/>
                <w:spacing w:val="9"/>
                <w:lang w:eastAsia="zh-CN"/>
              </w:rPr>
              <w:t>以下的罚款。</w:t>
            </w:r>
            <w:r>
              <w:rPr>
                <w:rFonts w:ascii="仿宋_GB2312" w:eastAsia="仿宋_GB2312" w:hint="eastAsia"/>
                <w:color w:val="auto"/>
                <w:spacing w:val="-32"/>
                <w:lang w:eastAsia="zh-CN"/>
              </w:rPr>
              <w:t xml:space="preserve"> </w:t>
            </w:r>
            <w:r>
              <w:rPr>
                <w:rFonts w:ascii="仿宋_GB2312" w:eastAsia="仿宋_GB2312" w:hint="eastAsia"/>
                <w:color w:val="auto"/>
                <w:spacing w:val="9"/>
                <w:lang w:eastAsia="zh-CN"/>
              </w:rPr>
              <w:t>第五十二条法律、行政法规对市场主体登记管</w:t>
            </w:r>
            <w:r>
              <w:rPr>
                <w:rFonts w:ascii="仿宋_GB2312" w:eastAsia="仿宋_GB2312" w:hint="eastAsia"/>
                <w:color w:val="auto"/>
                <w:spacing w:val="8"/>
                <w:lang w:eastAsia="zh-CN"/>
              </w:rPr>
              <w:t>理违法行为处罚另有规定的，从其规定；</w:t>
            </w:r>
          </w:p>
          <w:p w:rsidR="001035D5" w:rsidRDefault="007576AF">
            <w:pPr>
              <w:pStyle w:val="TableText"/>
              <w:spacing w:before="23" w:line="254" w:lineRule="auto"/>
              <w:ind w:left="112" w:right="106" w:hanging="1"/>
              <w:jc w:val="both"/>
              <w:rPr>
                <w:rFonts w:ascii="仿宋_GB2312" w:eastAsia="仿宋_GB2312"/>
                <w:color w:val="auto"/>
                <w:lang w:eastAsia="zh-CN"/>
              </w:rPr>
            </w:pPr>
            <w:r>
              <w:rPr>
                <w:rFonts w:ascii="仿宋_GB2312" w:eastAsia="仿宋_GB2312" w:hint="eastAsia"/>
                <w:color w:val="auto"/>
                <w:spacing w:val="8"/>
                <w:lang w:eastAsia="zh-CN"/>
              </w:rPr>
              <w:t>2.</w:t>
            </w:r>
            <w:r>
              <w:rPr>
                <w:rFonts w:ascii="仿宋_GB2312" w:eastAsia="仿宋_GB2312" w:hint="eastAsia"/>
                <w:color w:val="auto"/>
                <w:spacing w:val="8"/>
                <w:lang w:eastAsia="zh-CN"/>
              </w:rPr>
              <w:t>《中华人民共和国市场主体登记管理条例实施细则》第六十八条：未经设立登记从事一般经营活动的，由登记机关责令</w:t>
            </w:r>
            <w:r>
              <w:rPr>
                <w:rFonts w:ascii="仿宋_GB2312" w:eastAsia="仿宋_GB2312" w:hint="eastAsia"/>
                <w:color w:val="auto"/>
                <w:lang w:eastAsia="zh-CN"/>
              </w:rPr>
              <w:t xml:space="preserve"> </w:t>
            </w:r>
            <w:r>
              <w:rPr>
                <w:rFonts w:ascii="仿宋_GB2312" w:eastAsia="仿宋_GB2312" w:hint="eastAsia"/>
                <w:color w:val="auto"/>
                <w:spacing w:val="7"/>
                <w:lang w:eastAsia="zh-CN"/>
              </w:rPr>
              <w:t>改正，没收违法所得；拒不改正的，处</w:t>
            </w:r>
            <w:r>
              <w:rPr>
                <w:rFonts w:ascii="仿宋_GB2312" w:eastAsia="仿宋_GB2312" w:hint="eastAsia"/>
                <w:color w:val="auto"/>
                <w:spacing w:val="1"/>
                <w:lang w:eastAsia="zh-CN"/>
              </w:rPr>
              <w:t xml:space="preserve"> </w:t>
            </w:r>
            <w:r>
              <w:rPr>
                <w:rFonts w:ascii="仿宋_GB2312" w:eastAsia="仿宋_GB2312" w:hint="eastAsia"/>
                <w:color w:val="auto"/>
                <w:spacing w:val="7"/>
                <w:lang w:eastAsia="zh-CN"/>
              </w:rPr>
              <w:t>1</w:t>
            </w:r>
            <w:r>
              <w:rPr>
                <w:rFonts w:ascii="仿宋_GB2312" w:eastAsia="仿宋_GB2312" w:hint="eastAsia"/>
                <w:color w:val="auto"/>
                <w:spacing w:val="-21"/>
                <w:lang w:eastAsia="zh-CN"/>
              </w:rPr>
              <w:t xml:space="preserve"> </w:t>
            </w:r>
            <w:r>
              <w:rPr>
                <w:rFonts w:ascii="仿宋_GB2312" w:eastAsia="仿宋_GB2312" w:hint="eastAsia"/>
                <w:color w:val="auto"/>
                <w:spacing w:val="7"/>
                <w:lang w:eastAsia="zh-CN"/>
              </w:rPr>
              <w:t>万元以上</w:t>
            </w:r>
            <w:r>
              <w:rPr>
                <w:rFonts w:ascii="仿宋_GB2312" w:eastAsia="仿宋_GB2312" w:hint="eastAsia"/>
                <w:color w:val="auto"/>
                <w:spacing w:val="-13"/>
                <w:lang w:eastAsia="zh-CN"/>
              </w:rPr>
              <w:t xml:space="preserve"> </w:t>
            </w:r>
            <w:r>
              <w:rPr>
                <w:rFonts w:ascii="仿宋_GB2312" w:eastAsia="仿宋_GB2312" w:hint="eastAsia"/>
                <w:color w:val="auto"/>
                <w:spacing w:val="7"/>
                <w:lang w:eastAsia="zh-CN"/>
              </w:rPr>
              <w:t>10</w:t>
            </w:r>
            <w:r>
              <w:rPr>
                <w:rFonts w:ascii="仿宋_GB2312" w:eastAsia="仿宋_GB2312" w:hint="eastAsia"/>
                <w:color w:val="auto"/>
                <w:spacing w:val="-21"/>
                <w:lang w:eastAsia="zh-CN"/>
              </w:rPr>
              <w:t xml:space="preserve"> </w:t>
            </w:r>
            <w:r>
              <w:rPr>
                <w:rFonts w:ascii="仿宋_GB2312" w:eastAsia="仿宋_GB2312" w:hint="eastAsia"/>
                <w:color w:val="auto"/>
                <w:spacing w:val="7"/>
                <w:lang w:eastAsia="zh-CN"/>
              </w:rPr>
              <w:t>万元以下的罚款；情节严重的，依法责令关闭停业，并处</w:t>
            </w:r>
            <w:r>
              <w:rPr>
                <w:rFonts w:ascii="仿宋_GB2312" w:eastAsia="仿宋_GB2312" w:hint="eastAsia"/>
                <w:color w:val="auto"/>
                <w:spacing w:val="-15"/>
                <w:lang w:eastAsia="zh-CN"/>
              </w:rPr>
              <w:t xml:space="preserve"> </w:t>
            </w:r>
            <w:r>
              <w:rPr>
                <w:rFonts w:ascii="仿宋_GB2312" w:eastAsia="仿宋_GB2312" w:hint="eastAsia"/>
                <w:color w:val="auto"/>
                <w:spacing w:val="7"/>
                <w:lang w:eastAsia="zh-CN"/>
              </w:rPr>
              <w:t>10</w:t>
            </w:r>
            <w:r>
              <w:rPr>
                <w:rFonts w:ascii="仿宋_GB2312" w:eastAsia="仿宋_GB2312" w:hint="eastAsia"/>
                <w:color w:val="auto"/>
                <w:spacing w:val="-18"/>
                <w:lang w:eastAsia="zh-CN"/>
              </w:rPr>
              <w:t xml:space="preserve"> </w:t>
            </w:r>
            <w:r>
              <w:rPr>
                <w:rFonts w:ascii="仿宋_GB2312" w:eastAsia="仿宋_GB2312" w:hint="eastAsia"/>
                <w:color w:val="auto"/>
                <w:spacing w:val="7"/>
                <w:lang w:eastAsia="zh-CN"/>
              </w:rPr>
              <w:t>万元以上</w:t>
            </w:r>
            <w:r>
              <w:rPr>
                <w:rFonts w:ascii="仿宋_GB2312" w:eastAsia="仿宋_GB2312" w:hint="eastAsia"/>
                <w:color w:val="auto"/>
                <w:lang w:eastAsia="zh-CN"/>
              </w:rPr>
              <w:t xml:space="preserve"> </w:t>
            </w:r>
            <w:r>
              <w:rPr>
                <w:rFonts w:ascii="仿宋_GB2312" w:eastAsia="仿宋_GB2312" w:hint="eastAsia"/>
                <w:color w:val="auto"/>
                <w:spacing w:val="4"/>
                <w:lang w:eastAsia="zh-CN"/>
              </w:rPr>
              <w:t>50</w:t>
            </w:r>
            <w:r>
              <w:rPr>
                <w:rFonts w:ascii="仿宋_GB2312" w:eastAsia="仿宋_GB2312" w:hint="eastAsia"/>
                <w:color w:val="auto"/>
                <w:spacing w:val="-17"/>
                <w:lang w:eastAsia="zh-CN"/>
              </w:rPr>
              <w:t xml:space="preserve"> </w:t>
            </w:r>
            <w:r>
              <w:rPr>
                <w:rFonts w:ascii="仿宋_GB2312" w:eastAsia="仿宋_GB2312" w:hint="eastAsia"/>
                <w:color w:val="auto"/>
                <w:spacing w:val="4"/>
                <w:lang w:eastAsia="zh-CN"/>
              </w:rPr>
              <w:t>万元以下的罚款。</w:t>
            </w:r>
          </w:p>
          <w:p w:rsidR="001035D5" w:rsidRDefault="007576AF">
            <w:pPr>
              <w:pStyle w:val="TableText"/>
              <w:spacing w:before="18" w:line="259" w:lineRule="auto"/>
              <w:ind w:left="113" w:right="55" w:hanging="1"/>
              <w:jc w:val="both"/>
              <w:rPr>
                <w:rFonts w:ascii="仿宋_GB2312" w:eastAsia="仿宋_GB2312"/>
                <w:color w:val="auto"/>
                <w:lang w:eastAsia="zh-CN"/>
              </w:rPr>
            </w:pPr>
            <w:r>
              <w:rPr>
                <w:rFonts w:ascii="仿宋_GB2312" w:eastAsia="仿宋_GB2312" w:hint="eastAsia"/>
                <w:color w:val="auto"/>
                <w:spacing w:val="8"/>
                <w:lang w:eastAsia="zh-CN"/>
              </w:rPr>
              <w:t>3.</w:t>
            </w:r>
            <w:r>
              <w:rPr>
                <w:rFonts w:ascii="仿宋_GB2312" w:eastAsia="仿宋_GB2312" w:hint="eastAsia"/>
                <w:color w:val="auto"/>
                <w:spacing w:val="8"/>
                <w:lang w:eastAsia="zh-CN"/>
              </w:rPr>
              <w:t>《无证无照经营查处办法》第二条：任何单位或者个</w:t>
            </w:r>
            <w:r>
              <w:rPr>
                <w:rFonts w:ascii="仿宋_GB2312" w:eastAsia="仿宋_GB2312" w:hint="eastAsia"/>
                <w:color w:val="auto"/>
                <w:spacing w:val="7"/>
                <w:lang w:eastAsia="zh-CN"/>
              </w:rPr>
              <w:t>人不得违反法律法规、</w:t>
            </w:r>
            <w:r>
              <w:rPr>
                <w:rFonts w:ascii="仿宋_GB2312" w:eastAsia="仿宋_GB2312" w:hint="eastAsia"/>
                <w:color w:val="auto"/>
                <w:spacing w:val="-31"/>
                <w:lang w:eastAsia="zh-CN"/>
              </w:rPr>
              <w:t xml:space="preserve"> </w:t>
            </w:r>
            <w:r>
              <w:rPr>
                <w:rFonts w:ascii="仿宋_GB2312" w:eastAsia="仿宋_GB2312" w:hint="eastAsia"/>
                <w:color w:val="auto"/>
                <w:spacing w:val="7"/>
                <w:lang w:eastAsia="zh-CN"/>
              </w:rPr>
              <w:t>国务院决定的规定，从事无证无照经营。</w:t>
            </w:r>
            <w:r>
              <w:rPr>
                <w:rFonts w:ascii="仿宋_GB2312" w:eastAsia="仿宋_GB2312" w:hint="eastAsia"/>
                <w:color w:val="auto"/>
                <w:lang w:eastAsia="zh-CN"/>
              </w:rPr>
              <w:t xml:space="preserve"> </w:t>
            </w:r>
            <w:r>
              <w:rPr>
                <w:rFonts w:ascii="仿宋_GB2312" w:eastAsia="仿宋_GB2312" w:hint="eastAsia"/>
                <w:color w:val="auto"/>
                <w:spacing w:val="8"/>
                <w:lang w:eastAsia="zh-CN"/>
              </w:rPr>
              <w:t>第三条：下列经营活动，不属于无证无照经营：</w:t>
            </w:r>
            <w:r>
              <w:rPr>
                <w:rFonts w:ascii="仿宋_GB2312" w:eastAsia="仿宋_GB2312" w:hint="eastAsia"/>
                <w:color w:val="auto"/>
                <w:spacing w:val="-27"/>
                <w:lang w:eastAsia="zh-CN"/>
              </w:rPr>
              <w:t>（</w:t>
            </w:r>
            <w:r>
              <w:rPr>
                <w:rFonts w:ascii="仿宋_GB2312" w:eastAsia="仿宋_GB2312" w:hint="eastAsia"/>
                <w:color w:val="auto"/>
                <w:spacing w:val="8"/>
                <w:lang w:eastAsia="zh-CN"/>
              </w:rPr>
              <w:t>一）在县级以上地方人民政府指定的场所和时间，销售</w:t>
            </w:r>
            <w:r>
              <w:rPr>
                <w:rFonts w:ascii="仿宋_GB2312" w:eastAsia="仿宋_GB2312" w:hint="eastAsia"/>
                <w:color w:val="auto"/>
                <w:spacing w:val="7"/>
                <w:lang w:eastAsia="zh-CN"/>
              </w:rPr>
              <w:t>农副产品、日常生活用品，或者个人利用自己的技能从事依法无须取得许可的</w:t>
            </w:r>
            <w:r>
              <w:rPr>
                <w:rFonts w:ascii="仿宋_GB2312" w:eastAsia="仿宋_GB2312" w:hint="eastAsia"/>
                <w:color w:val="auto"/>
                <w:spacing w:val="6"/>
                <w:lang w:eastAsia="zh-CN"/>
              </w:rPr>
              <w:t>便民劳务活动；</w:t>
            </w:r>
            <w:r>
              <w:rPr>
                <w:rFonts w:ascii="仿宋_GB2312" w:eastAsia="仿宋_GB2312" w:hint="eastAsia"/>
                <w:color w:val="auto"/>
                <w:spacing w:val="-27"/>
                <w:lang w:eastAsia="zh-CN"/>
              </w:rPr>
              <w:t>（</w:t>
            </w:r>
            <w:r>
              <w:rPr>
                <w:rFonts w:ascii="仿宋_GB2312" w:eastAsia="仿宋_GB2312" w:hint="eastAsia"/>
                <w:color w:val="auto"/>
                <w:spacing w:val="6"/>
                <w:lang w:eastAsia="zh-CN"/>
              </w:rPr>
              <w:t>二）依照法律、行政法规、</w:t>
            </w:r>
            <w:r>
              <w:rPr>
                <w:rFonts w:ascii="仿宋_GB2312" w:eastAsia="仿宋_GB2312" w:hint="eastAsia"/>
                <w:color w:val="auto"/>
                <w:spacing w:val="-21"/>
                <w:lang w:eastAsia="zh-CN"/>
              </w:rPr>
              <w:t xml:space="preserve"> </w:t>
            </w:r>
            <w:r>
              <w:rPr>
                <w:rFonts w:ascii="仿宋_GB2312" w:eastAsia="仿宋_GB2312" w:hint="eastAsia"/>
                <w:color w:val="auto"/>
                <w:spacing w:val="6"/>
                <w:lang w:eastAsia="zh-CN"/>
              </w:rPr>
              <w:t>国务院决定的</w:t>
            </w:r>
            <w:r>
              <w:rPr>
                <w:rFonts w:ascii="仿宋_GB2312" w:eastAsia="仿宋_GB2312" w:hint="eastAsia"/>
                <w:color w:val="auto"/>
                <w:spacing w:val="9"/>
                <w:lang w:eastAsia="zh-CN"/>
              </w:rPr>
              <w:t>规定，从事无须取得许可或者办理注册登记</w:t>
            </w:r>
            <w:r>
              <w:rPr>
                <w:rFonts w:ascii="仿宋_GB2312" w:eastAsia="仿宋_GB2312" w:hint="eastAsia"/>
                <w:color w:val="auto"/>
                <w:spacing w:val="8"/>
                <w:lang w:eastAsia="zh-CN"/>
              </w:rPr>
              <w:t>的经营活动。</w:t>
            </w:r>
            <w:r>
              <w:rPr>
                <w:rFonts w:ascii="仿宋_GB2312" w:eastAsia="仿宋_GB2312" w:hint="eastAsia"/>
                <w:color w:val="auto"/>
                <w:spacing w:val="-34"/>
                <w:lang w:eastAsia="zh-CN"/>
              </w:rPr>
              <w:t xml:space="preserve"> </w:t>
            </w:r>
            <w:r>
              <w:rPr>
                <w:rFonts w:ascii="仿宋_GB2312" w:eastAsia="仿宋_GB2312" w:hint="eastAsia"/>
                <w:color w:val="auto"/>
                <w:spacing w:val="8"/>
                <w:lang w:eastAsia="zh-CN"/>
              </w:rPr>
              <w:t>第六条：经营者未依法取得营业执照从事经营活动的，</w:t>
            </w:r>
            <w:r>
              <w:rPr>
                <w:rFonts w:ascii="仿宋_GB2312" w:eastAsia="仿宋_GB2312" w:hint="eastAsia"/>
                <w:color w:val="auto"/>
                <w:spacing w:val="-34"/>
                <w:lang w:eastAsia="zh-CN"/>
              </w:rPr>
              <w:t xml:space="preserve"> </w:t>
            </w:r>
            <w:r>
              <w:rPr>
                <w:rFonts w:ascii="仿宋_GB2312" w:eastAsia="仿宋_GB2312" w:hint="eastAsia"/>
                <w:color w:val="auto"/>
                <w:spacing w:val="8"/>
                <w:lang w:eastAsia="zh-CN"/>
              </w:rPr>
              <w:t>由履行</w:t>
            </w:r>
            <w:r>
              <w:rPr>
                <w:rFonts w:ascii="仿宋_GB2312" w:eastAsia="仿宋_GB2312" w:hint="eastAsia"/>
                <w:color w:val="auto"/>
                <w:spacing w:val="10"/>
                <w:lang w:eastAsia="zh-CN"/>
              </w:rPr>
              <w:t>工商行政管理职责的部门（以下称工商行政管理部门）予以查处。第</w:t>
            </w:r>
            <w:r>
              <w:rPr>
                <w:rFonts w:ascii="仿宋_GB2312" w:eastAsia="仿宋_GB2312" w:hint="eastAsia"/>
                <w:color w:val="auto"/>
                <w:spacing w:val="9"/>
                <w:lang w:eastAsia="zh-CN"/>
              </w:rPr>
              <w:t>七条：经营者未依法取得许可且未依法取得营业执照</w:t>
            </w:r>
            <w:r>
              <w:rPr>
                <w:rFonts w:ascii="仿宋_GB2312" w:eastAsia="仿宋_GB2312" w:hint="eastAsia"/>
                <w:color w:val="auto"/>
                <w:spacing w:val="8"/>
                <w:lang w:eastAsia="zh-CN"/>
              </w:rPr>
              <w:t>从事经营活动的，依照本办法第五条的规定予以查处。</w:t>
            </w:r>
            <w:r>
              <w:rPr>
                <w:rFonts w:ascii="仿宋_GB2312" w:eastAsia="仿宋_GB2312" w:hint="eastAsia"/>
                <w:color w:val="auto"/>
                <w:spacing w:val="-34"/>
                <w:lang w:eastAsia="zh-CN"/>
              </w:rPr>
              <w:t xml:space="preserve"> </w:t>
            </w:r>
            <w:r>
              <w:rPr>
                <w:rFonts w:ascii="仿宋_GB2312" w:eastAsia="仿宋_GB2312" w:hint="eastAsia"/>
                <w:color w:val="auto"/>
                <w:spacing w:val="8"/>
                <w:lang w:eastAsia="zh-CN"/>
              </w:rPr>
              <w:t>第十三条：从</w:t>
            </w:r>
            <w:r>
              <w:rPr>
                <w:rFonts w:ascii="仿宋_GB2312" w:eastAsia="仿宋_GB2312" w:hint="eastAsia"/>
                <w:color w:val="auto"/>
                <w:spacing w:val="7"/>
                <w:lang w:eastAsia="zh-CN"/>
              </w:rPr>
              <w:t>事无照经营的，由工商行政管理部门依照相关法律、</w:t>
            </w:r>
            <w:r>
              <w:rPr>
                <w:rFonts w:ascii="仿宋_GB2312" w:eastAsia="仿宋_GB2312" w:hint="eastAsia"/>
                <w:color w:val="auto"/>
                <w:spacing w:val="8"/>
                <w:lang w:eastAsia="zh-CN"/>
              </w:rPr>
              <w:t>行政法规的规定予以处罚。法律、行政法规对无照经营的处罚没有明确规定的，由工商行政管理部门责令停止违法行为，</w:t>
            </w:r>
            <w:r>
              <w:rPr>
                <w:rFonts w:ascii="仿宋_GB2312" w:eastAsia="仿宋_GB2312" w:hint="eastAsia"/>
                <w:color w:val="auto"/>
                <w:spacing w:val="7"/>
                <w:lang w:eastAsia="zh-CN"/>
              </w:rPr>
              <w:t>没收违法所得，并处</w:t>
            </w:r>
            <w:r>
              <w:rPr>
                <w:rFonts w:ascii="仿宋_GB2312" w:eastAsia="仿宋_GB2312" w:hint="eastAsia"/>
                <w:color w:val="auto"/>
                <w:spacing w:val="-9"/>
                <w:lang w:eastAsia="zh-CN"/>
              </w:rPr>
              <w:t xml:space="preserve"> </w:t>
            </w:r>
            <w:r>
              <w:rPr>
                <w:rFonts w:ascii="仿宋_GB2312" w:eastAsia="仿宋_GB2312" w:hint="eastAsia"/>
                <w:color w:val="auto"/>
                <w:spacing w:val="7"/>
                <w:lang w:eastAsia="zh-CN"/>
              </w:rPr>
              <w:t>1</w:t>
            </w:r>
            <w:r>
              <w:rPr>
                <w:rFonts w:ascii="仿宋_GB2312" w:eastAsia="仿宋_GB2312" w:hint="eastAsia"/>
                <w:color w:val="auto"/>
                <w:spacing w:val="-20"/>
                <w:lang w:eastAsia="zh-CN"/>
              </w:rPr>
              <w:t xml:space="preserve"> </w:t>
            </w:r>
            <w:r>
              <w:rPr>
                <w:rFonts w:ascii="仿宋_GB2312" w:eastAsia="仿宋_GB2312" w:hint="eastAsia"/>
                <w:color w:val="auto"/>
                <w:spacing w:val="7"/>
                <w:lang w:eastAsia="zh-CN"/>
              </w:rPr>
              <w:t>万元以下的罚款。</w:t>
            </w:r>
            <w:r>
              <w:rPr>
                <w:rFonts w:ascii="仿宋_GB2312" w:eastAsia="仿宋_GB2312" w:hint="eastAsia"/>
                <w:color w:val="auto"/>
                <w:spacing w:val="-41"/>
                <w:lang w:eastAsia="zh-CN"/>
              </w:rPr>
              <w:t xml:space="preserve"> </w:t>
            </w:r>
            <w:r>
              <w:rPr>
                <w:rFonts w:ascii="仿宋_GB2312" w:eastAsia="仿宋_GB2312" w:hint="eastAsia"/>
                <w:color w:val="auto"/>
                <w:spacing w:val="7"/>
                <w:lang w:eastAsia="zh-CN"/>
              </w:rPr>
              <w:t>第十四条：明知属于无照经营而为经营者提供经营场所，或者提供运输、保管、</w:t>
            </w:r>
            <w:r>
              <w:rPr>
                <w:rFonts w:ascii="仿宋_GB2312" w:eastAsia="仿宋_GB2312" w:hint="eastAsia"/>
                <w:color w:val="auto"/>
                <w:spacing w:val="8"/>
                <w:lang w:eastAsia="zh-CN"/>
              </w:rPr>
              <w:t>仓储等条件的，由工商行政管理部门责令停止违法行为，没</w:t>
            </w:r>
            <w:r>
              <w:rPr>
                <w:rFonts w:ascii="仿宋_GB2312" w:eastAsia="仿宋_GB2312" w:hint="eastAsia"/>
                <w:color w:val="auto"/>
                <w:spacing w:val="7"/>
                <w:lang w:eastAsia="zh-CN"/>
              </w:rPr>
              <w:t>收违法所得，可以处</w:t>
            </w:r>
            <w:r>
              <w:rPr>
                <w:rFonts w:ascii="仿宋_GB2312" w:eastAsia="仿宋_GB2312" w:hint="eastAsia"/>
                <w:color w:val="auto"/>
                <w:spacing w:val="-23"/>
                <w:lang w:eastAsia="zh-CN"/>
              </w:rPr>
              <w:t xml:space="preserve"> </w:t>
            </w:r>
            <w:r>
              <w:rPr>
                <w:rFonts w:ascii="仿宋_GB2312" w:eastAsia="仿宋_GB2312" w:hint="eastAsia"/>
                <w:color w:val="auto"/>
                <w:spacing w:val="7"/>
                <w:lang w:eastAsia="zh-CN"/>
              </w:rPr>
              <w:t>5000</w:t>
            </w:r>
            <w:r>
              <w:rPr>
                <w:rFonts w:ascii="仿宋_GB2312" w:eastAsia="仿宋_GB2312" w:hint="eastAsia"/>
                <w:color w:val="auto"/>
                <w:spacing w:val="-19"/>
                <w:lang w:eastAsia="zh-CN"/>
              </w:rPr>
              <w:t xml:space="preserve"> </w:t>
            </w:r>
            <w:r>
              <w:rPr>
                <w:rFonts w:ascii="仿宋_GB2312" w:eastAsia="仿宋_GB2312" w:hint="eastAsia"/>
                <w:color w:val="auto"/>
                <w:spacing w:val="7"/>
                <w:lang w:eastAsia="zh-CN"/>
              </w:rPr>
              <w:t>元以下的罚款。</w:t>
            </w:r>
            <w:r>
              <w:rPr>
                <w:rFonts w:ascii="仿宋_GB2312" w:eastAsia="仿宋_GB2312" w:hint="eastAsia"/>
                <w:color w:val="auto"/>
                <w:spacing w:val="-41"/>
                <w:lang w:eastAsia="zh-CN"/>
              </w:rPr>
              <w:t xml:space="preserve"> </w:t>
            </w:r>
            <w:r>
              <w:rPr>
                <w:rFonts w:ascii="仿宋_GB2312" w:eastAsia="仿宋_GB2312" w:hint="eastAsia"/>
                <w:color w:val="auto"/>
                <w:spacing w:val="7"/>
                <w:lang w:eastAsia="zh-CN"/>
              </w:rPr>
              <w:t>第十五条：任何单</w:t>
            </w:r>
            <w:r>
              <w:rPr>
                <w:rFonts w:ascii="仿宋_GB2312" w:eastAsia="仿宋_GB2312" w:hint="eastAsia"/>
                <w:color w:val="auto"/>
                <w:spacing w:val="8"/>
                <w:lang w:eastAsia="zh-CN"/>
              </w:rPr>
              <w:t>位或者个人从事无证无照经营的，</w:t>
            </w:r>
            <w:r>
              <w:rPr>
                <w:rFonts w:ascii="仿宋_GB2312" w:eastAsia="仿宋_GB2312" w:hint="eastAsia"/>
                <w:color w:val="auto"/>
                <w:spacing w:val="-35"/>
                <w:lang w:eastAsia="zh-CN"/>
              </w:rPr>
              <w:t xml:space="preserve"> </w:t>
            </w:r>
            <w:r>
              <w:rPr>
                <w:rFonts w:ascii="仿宋_GB2312" w:eastAsia="仿宋_GB2312" w:hint="eastAsia"/>
                <w:color w:val="auto"/>
                <w:spacing w:val="8"/>
                <w:lang w:eastAsia="zh-CN"/>
              </w:rPr>
              <w:t>由查处部门记入信用记录，并依照相关法律、</w:t>
            </w:r>
            <w:r>
              <w:rPr>
                <w:rFonts w:ascii="仿宋_GB2312" w:eastAsia="仿宋_GB2312" w:hint="eastAsia"/>
                <w:color w:val="auto"/>
                <w:spacing w:val="-36"/>
                <w:lang w:eastAsia="zh-CN"/>
              </w:rPr>
              <w:t xml:space="preserve"> </w:t>
            </w:r>
            <w:r>
              <w:rPr>
                <w:rFonts w:ascii="仿宋_GB2312" w:eastAsia="仿宋_GB2312" w:hint="eastAsia"/>
                <w:color w:val="auto"/>
                <w:spacing w:val="8"/>
                <w:lang w:eastAsia="zh-CN"/>
              </w:rPr>
              <w:t>法规</w:t>
            </w:r>
            <w:r>
              <w:rPr>
                <w:rFonts w:ascii="仿宋_GB2312" w:eastAsia="仿宋_GB2312" w:hint="eastAsia"/>
                <w:color w:val="auto"/>
                <w:spacing w:val="7"/>
                <w:lang w:eastAsia="zh-CN"/>
              </w:rPr>
              <w:t>的规定予以公示。</w:t>
            </w:r>
            <w:r>
              <w:rPr>
                <w:rFonts w:ascii="仿宋_GB2312" w:eastAsia="仿宋_GB2312" w:hint="eastAsia"/>
                <w:color w:val="auto"/>
                <w:spacing w:val="-33"/>
                <w:lang w:eastAsia="zh-CN"/>
              </w:rPr>
              <w:t xml:space="preserve"> </w:t>
            </w:r>
            <w:r>
              <w:rPr>
                <w:rFonts w:ascii="仿宋_GB2312" w:eastAsia="仿宋_GB2312" w:hint="eastAsia"/>
                <w:color w:val="auto"/>
                <w:spacing w:val="7"/>
                <w:lang w:eastAsia="zh-CN"/>
              </w:rPr>
              <w:t>第十六条：妨害</w:t>
            </w:r>
            <w:r>
              <w:rPr>
                <w:rFonts w:ascii="仿宋_GB2312" w:eastAsia="仿宋_GB2312" w:hint="eastAsia"/>
                <w:color w:val="auto"/>
                <w:lang w:eastAsia="zh-CN"/>
              </w:rPr>
              <w:t xml:space="preserve"> </w:t>
            </w:r>
            <w:r>
              <w:rPr>
                <w:rFonts w:ascii="仿宋_GB2312" w:eastAsia="仿宋_GB2312" w:hint="eastAsia"/>
                <w:color w:val="auto"/>
                <w:spacing w:val="9"/>
                <w:lang w:eastAsia="zh-CN"/>
              </w:rPr>
              <w:t>查处部门查处无证无照经营，构成违反治安管理行为的，</w:t>
            </w:r>
            <w:r>
              <w:rPr>
                <w:rFonts w:ascii="仿宋_GB2312" w:eastAsia="仿宋_GB2312" w:hint="eastAsia"/>
                <w:color w:val="auto"/>
                <w:spacing w:val="-35"/>
                <w:lang w:eastAsia="zh-CN"/>
              </w:rPr>
              <w:t xml:space="preserve"> </w:t>
            </w:r>
            <w:r>
              <w:rPr>
                <w:rFonts w:ascii="仿宋_GB2312" w:eastAsia="仿宋_GB2312" w:hint="eastAsia"/>
                <w:color w:val="auto"/>
                <w:spacing w:val="9"/>
                <w:lang w:eastAsia="zh-CN"/>
              </w:rPr>
              <w:t>由</w:t>
            </w:r>
            <w:r>
              <w:rPr>
                <w:rFonts w:ascii="仿宋_GB2312" w:eastAsia="仿宋_GB2312" w:hint="eastAsia"/>
                <w:color w:val="auto"/>
                <w:spacing w:val="8"/>
                <w:lang w:eastAsia="zh-CN"/>
              </w:rPr>
              <w:t>公安机关依照《中华人民共和国治安管理处罚法》</w:t>
            </w:r>
            <w:r>
              <w:rPr>
                <w:rFonts w:ascii="仿宋_GB2312" w:eastAsia="仿宋_GB2312" w:hint="eastAsia"/>
                <w:color w:val="auto"/>
                <w:spacing w:val="-40"/>
                <w:lang w:eastAsia="zh-CN"/>
              </w:rPr>
              <w:t xml:space="preserve"> </w:t>
            </w:r>
            <w:r>
              <w:rPr>
                <w:rFonts w:ascii="仿宋_GB2312" w:eastAsia="仿宋_GB2312" w:hint="eastAsia"/>
                <w:color w:val="auto"/>
                <w:spacing w:val="8"/>
                <w:lang w:eastAsia="zh-CN"/>
              </w:rPr>
              <w:t>的规定予</w:t>
            </w:r>
            <w:r>
              <w:rPr>
                <w:rFonts w:ascii="仿宋_GB2312" w:eastAsia="仿宋_GB2312" w:hint="eastAsia"/>
                <w:color w:val="auto"/>
                <w:spacing w:val="4"/>
                <w:lang w:eastAsia="zh-CN"/>
              </w:rPr>
              <w:t>以处罚。</w:t>
            </w:r>
          </w:p>
        </w:tc>
        <w:tc>
          <w:tcPr>
            <w:tcW w:w="2631" w:type="dxa"/>
          </w:tcPr>
          <w:p w:rsidR="001035D5" w:rsidRDefault="001035D5">
            <w:pPr>
              <w:spacing w:line="264" w:lineRule="auto"/>
              <w:rPr>
                <w:rFonts w:ascii="仿宋_GB2312" w:eastAsia="仿宋_GB2312"/>
                <w:color w:val="auto"/>
                <w:lang w:eastAsia="zh-CN"/>
              </w:rPr>
            </w:pPr>
          </w:p>
          <w:p w:rsidR="001035D5" w:rsidRDefault="001035D5">
            <w:pPr>
              <w:spacing w:line="264" w:lineRule="auto"/>
              <w:rPr>
                <w:rFonts w:ascii="仿宋_GB2312" w:eastAsia="仿宋_GB2312"/>
                <w:color w:val="auto"/>
                <w:lang w:eastAsia="zh-CN"/>
              </w:rPr>
            </w:pPr>
          </w:p>
          <w:p w:rsidR="001035D5" w:rsidRDefault="001035D5">
            <w:pPr>
              <w:spacing w:line="264" w:lineRule="auto"/>
              <w:rPr>
                <w:rFonts w:ascii="仿宋_GB2312" w:eastAsia="仿宋_GB2312"/>
                <w:color w:val="auto"/>
                <w:lang w:eastAsia="zh-CN"/>
              </w:rPr>
            </w:pPr>
          </w:p>
          <w:p w:rsidR="001035D5" w:rsidRDefault="001035D5">
            <w:pPr>
              <w:spacing w:line="264" w:lineRule="auto"/>
              <w:rPr>
                <w:rFonts w:ascii="仿宋_GB2312" w:eastAsia="仿宋_GB2312"/>
                <w:color w:val="auto"/>
                <w:lang w:eastAsia="zh-CN"/>
              </w:rPr>
            </w:pPr>
          </w:p>
          <w:p w:rsidR="001035D5" w:rsidRDefault="001035D5">
            <w:pPr>
              <w:spacing w:line="264" w:lineRule="auto"/>
              <w:rPr>
                <w:rFonts w:ascii="仿宋_GB2312" w:eastAsia="仿宋_GB2312"/>
                <w:color w:val="auto"/>
                <w:lang w:eastAsia="zh-CN"/>
              </w:rPr>
            </w:pPr>
          </w:p>
          <w:p w:rsidR="001035D5" w:rsidRDefault="001035D5">
            <w:pPr>
              <w:spacing w:line="265" w:lineRule="auto"/>
              <w:rPr>
                <w:rFonts w:ascii="仿宋_GB2312" w:eastAsia="仿宋_GB2312"/>
                <w:color w:val="auto"/>
                <w:lang w:eastAsia="zh-CN"/>
              </w:rPr>
            </w:pPr>
          </w:p>
          <w:p w:rsidR="001035D5" w:rsidRDefault="007576AF">
            <w:pPr>
              <w:pStyle w:val="TableText"/>
              <w:spacing w:before="45" w:line="248" w:lineRule="auto"/>
              <w:ind w:left="115" w:right="112" w:firstLine="5"/>
              <w:rPr>
                <w:rFonts w:ascii="仿宋_GB2312" w:eastAsia="仿宋_GB2312"/>
                <w:color w:val="auto"/>
                <w:lang w:eastAsia="zh-CN"/>
              </w:rPr>
            </w:pPr>
            <w:r>
              <w:rPr>
                <w:rFonts w:ascii="仿宋_GB2312" w:eastAsia="仿宋_GB2312" w:hint="eastAsia"/>
                <w:color w:val="auto"/>
                <w:spacing w:val="9"/>
                <w:lang w:eastAsia="zh-CN"/>
              </w:rPr>
              <w:t>市场主体从事经营活动前，应主动向登</w:t>
            </w:r>
            <w:r>
              <w:rPr>
                <w:rFonts w:ascii="仿宋_GB2312" w:eastAsia="仿宋_GB2312" w:hint="eastAsia"/>
                <w:color w:val="auto"/>
                <w:spacing w:val="8"/>
                <w:lang w:eastAsia="zh-CN"/>
              </w:rPr>
              <w:t>记机关办理设立登记，领取营业执照。</w:t>
            </w:r>
          </w:p>
        </w:tc>
      </w:tr>
      <w:tr w:rsidR="001035D5">
        <w:trPr>
          <w:trHeight w:val="1604"/>
        </w:trPr>
        <w:tc>
          <w:tcPr>
            <w:tcW w:w="704" w:type="dxa"/>
            <w:vMerge w:val="restart"/>
            <w:tcBorders>
              <w:bottom w:val="nil"/>
            </w:tcBorders>
            <w:textDirection w:val="tbRlV"/>
          </w:tcPr>
          <w:p w:rsidR="001035D5" w:rsidRDefault="001035D5" w:rsidP="00C8537E">
            <w:pPr>
              <w:pStyle w:val="TableText"/>
              <w:spacing w:before="24" w:line="253" w:lineRule="auto"/>
              <w:ind w:leftChars="146" w:left="307" w:right="68" w:firstLineChars="1796" w:firstLine="2694"/>
              <w:jc w:val="both"/>
              <w:rPr>
                <w:rFonts w:ascii="仿宋_GB2312" w:eastAsia="仿宋_GB2312"/>
                <w:spacing w:val="10"/>
                <w:lang w:eastAsia="zh-CN"/>
              </w:rPr>
            </w:pPr>
          </w:p>
          <w:p w:rsidR="001035D5" w:rsidRDefault="007576AF" w:rsidP="00C8537E">
            <w:pPr>
              <w:pStyle w:val="TableText"/>
              <w:spacing w:before="24" w:line="253" w:lineRule="auto"/>
              <w:ind w:right="68" w:firstLineChars="1500" w:firstLine="2250"/>
              <w:jc w:val="both"/>
              <w:rPr>
                <w:rFonts w:ascii="仿宋_GB2312" w:eastAsia="仿宋_GB2312"/>
                <w:spacing w:val="10"/>
                <w:lang w:eastAsia="zh-CN"/>
              </w:rPr>
            </w:pPr>
            <w:r>
              <w:rPr>
                <w:rFonts w:ascii="仿宋_GB2312" w:eastAsia="仿宋_GB2312" w:hint="eastAsia"/>
                <w:spacing w:val="10"/>
                <w:lang w:eastAsia="zh-CN"/>
              </w:rPr>
              <w:t>信</w:t>
            </w:r>
            <w:r>
              <w:rPr>
                <w:rFonts w:ascii="仿宋_GB2312" w:eastAsia="仿宋_GB2312" w:hint="eastAsia"/>
                <w:spacing w:val="10"/>
                <w:lang w:eastAsia="zh-CN"/>
              </w:rPr>
              <w:t xml:space="preserve"> </w:t>
            </w:r>
            <w:r>
              <w:rPr>
                <w:rFonts w:ascii="仿宋_GB2312" w:eastAsia="仿宋_GB2312" w:hint="eastAsia"/>
                <w:spacing w:val="10"/>
                <w:lang w:eastAsia="zh-CN"/>
              </w:rPr>
              <w:t>息</w:t>
            </w:r>
            <w:r>
              <w:rPr>
                <w:rFonts w:ascii="仿宋_GB2312" w:eastAsia="仿宋_GB2312" w:hint="eastAsia"/>
                <w:spacing w:val="10"/>
                <w:lang w:eastAsia="zh-CN"/>
              </w:rPr>
              <w:t xml:space="preserve"> </w:t>
            </w:r>
            <w:r>
              <w:rPr>
                <w:rFonts w:ascii="仿宋_GB2312" w:eastAsia="仿宋_GB2312" w:hint="eastAsia"/>
                <w:spacing w:val="10"/>
                <w:lang w:eastAsia="zh-CN"/>
              </w:rPr>
              <w:t>公</w:t>
            </w:r>
            <w:r>
              <w:rPr>
                <w:rFonts w:ascii="仿宋_GB2312" w:eastAsia="仿宋_GB2312" w:hint="eastAsia"/>
                <w:spacing w:val="10"/>
                <w:lang w:eastAsia="zh-CN"/>
              </w:rPr>
              <w:t xml:space="preserve"> </w:t>
            </w:r>
            <w:r>
              <w:rPr>
                <w:rFonts w:ascii="仿宋_GB2312" w:eastAsia="仿宋_GB2312" w:hint="eastAsia"/>
                <w:spacing w:val="10"/>
                <w:lang w:eastAsia="zh-CN"/>
              </w:rPr>
              <w:t>示</w:t>
            </w:r>
            <w:r>
              <w:rPr>
                <w:rFonts w:ascii="仿宋_GB2312" w:eastAsia="仿宋_GB2312" w:hint="eastAsia"/>
                <w:spacing w:val="10"/>
                <w:lang w:eastAsia="zh-CN"/>
              </w:rPr>
              <w:t xml:space="preserve"> </w:t>
            </w:r>
            <w:r>
              <w:rPr>
                <w:rFonts w:ascii="仿宋_GB2312" w:eastAsia="仿宋_GB2312" w:hint="eastAsia"/>
                <w:spacing w:val="10"/>
                <w:lang w:eastAsia="zh-CN"/>
              </w:rPr>
              <w:t>行</w:t>
            </w:r>
            <w:r>
              <w:rPr>
                <w:rFonts w:ascii="仿宋_GB2312" w:eastAsia="仿宋_GB2312" w:hint="eastAsia"/>
                <w:spacing w:val="10"/>
                <w:lang w:eastAsia="zh-CN"/>
              </w:rPr>
              <w:t xml:space="preserve"> </w:t>
            </w:r>
            <w:r>
              <w:rPr>
                <w:rFonts w:ascii="仿宋_GB2312" w:eastAsia="仿宋_GB2312" w:hint="eastAsia"/>
                <w:spacing w:val="10"/>
                <w:lang w:eastAsia="zh-CN"/>
              </w:rPr>
              <w:t>为</w:t>
            </w:r>
          </w:p>
        </w:tc>
        <w:tc>
          <w:tcPr>
            <w:tcW w:w="709" w:type="dxa"/>
          </w:tcPr>
          <w:p w:rsidR="001035D5" w:rsidRDefault="001035D5">
            <w:pPr>
              <w:spacing w:line="351" w:lineRule="auto"/>
              <w:rPr>
                <w:rFonts w:ascii="仿宋_GB2312" w:eastAsia="仿宋_GB2312"/>
                <w:b/>
              </w:rPr>
            </w:pPr>
          </w:p>
          <w:p w:rsidR="001035D5" w:rsidRDefault="001035D5">
            <w:pPr>
              <w:spacing w:line="352" w:lineRule="auto"/>
              <w:rPr>
                <w:rFonts w:ascii="仿宋_GB2312" w:eastAsia="仿宋_GB2312"/>
                <w:b/>
              </w:rPr>
            </w:pPr>
          </w:p>
          <w:p w:rsidR="001035D5" w:rsidRDefault="007576AF">
            <w:pPr>
              <w:pStyle w:val="TableText"/>
              <w:spacing w:before="46" w:line="187" w:lineRule="auto"/>
              <w:ind w:left="205" w:firstLineChars="100" w:firstLine="141"/>
              <w:rPr>
                <w:rFonts w:ascii="仿宋_GB2312" w:eastAsia="仿宋_GB2312"/>
                <w:b/>
                <w:lang w:eastAsia="zh-CN"/>
              </w:rPr>
            </w:pPr>
            <w:r>
              <w:rPr>
                <w:rFonts w:ascii="仿宋_GB2312" w:eastAsia="仿宋_GB2312" w:hint="eastAsia"/>
                <w:b/>
                <w:lang w:eastAsia="zh-CN"/>
              </w:rPr>
              <w:t>2</w:t>
            </w:r>
          </w:p>
        </w:tc>
        <w:tc>
          <w:tcPr>
            <w:tcW w:w="1417" w:type="dxa"/>
          </w:tcPr>
          <w:p w:rsidR="001035D5" w:rsidRDefault="007576AF">
            <w:pPr>
              <w:pStyle w:val="TableText"/>
              <w:spacing w:before="45" w:line="258" w:lineRule="auto"/>
              <w:ind w:right="158"/>
              <w:jc w:val="both"/>
              <w:rPr>
                <w:rFonts w:ascii="仿宋_GB2312" w:eastAsia="仿宋_GB2312"/>
                <w:lang w:eastAsia="zh-CN"/>
              </w:rPr>
            </w:pPr>
            <w:r>
              <w:rPr>
                <w:rFonts w:ascii="仿宋_GB2312" w:eastAsia="仿宋_GB2312" w:hint="eastAsia"/>
                <w:spacing w:val="7"/>
                <w:lang w:eastAsia="zh-CN"/>
              </w:rPr>
              <w:t>市场主体应当</w:t>
            </w:r>
            <w:r>
              <w:rPr>
                <w:rFonts w:ascii="仿宋_GB2312" w:eastAsia="仿宋_GB2312" w:hint="eastAsia"/>
                <w:lang w:eastAsia="zh-CN"/>
              </w:rPr>
              <w:t xml:space="preserve"> </w:t>
            </w:r>
            <w:r>
              <w:rPr>
                <w:rFonts w:ascii="仿宋_GB2312" w:eastAsia="仿宋_GB2312" w:hint="eastAsia"/>
                <w:spacing w:val="7"/>
                <w:lang w:eastAsia="zh-CN"/>
              </w:rPr>
              <w:t>按规定日期报送上一年度年度报告，并向</w:t>
            </w:r>
            <w:r>
              <w:rPr>
                <w:rFonts w:ascii="仿宋_GB2312" w:eastAsia="仿宋_GB2312" w:hint="eastAsia"/>
                <w:spacing w:val="4"/>
                <w:lang w:eastAsia="zh-CN"/>
              </w:rPr>
              <w:t xml:space="preserve"> </w:t>
            </w:r>
            <w:r>
              <w:rPr>
                <w:rFonts w:ascii="仿宋_GB2312" w:eastAsia="仿宋_GB2312" w:hint="eastAsia"/>
                <w:spacing w:val="3"/>
                <w:lang w:eastAsia="zh-CN"/>
              </w:rPr>
              <w:t>社会公示。</w:t>
            </w:r>
          </w:p>
        </w:tc>
        <w:tc>
          <w:tcPr>
            <w:tcW w:w="1985" w:type="dxa"/>
          </w:tcPr>
          <w:p w:rsidR="001035D5" w:rsidRDefault="007576AF">
            <w:pPr>
              <w:pStyle w:val="TableText"/>
              <w:spacing w:before="228" w:line="258" w:lineRule="auto"/>
              <w:ind w:left="110" w:right="109" w:firstLine="9"/>
              <w:rPr>
                <w:rFonts w:ascii="仿宋_GB2312" w:eastAsia="仿宋_GB2312"/>
                <w:lang w:eastAsia="zh-CN"/>
              </w:rPr>
            </w:pPr>
            <w:r>
              <w:rPr>
                <w:rFonts w:ascii="仿宋_GB2312" w:eastAsia="仿宋_GB2312" w:hint="eastAsia"/>
                <w:spacing w:val="1"/>
                <w:lang w:eastAsia="zh-CN"/>
              </w:rPr>
              <w:t>1.</w:t>
            </w:r>
            <w:r>
              <w:rPr>
                <w:rFonts w:ascii="仿宋_GB2312" w:eastAsia="仿宋_GB2312" w:hint="eastAsia"/>
                <w:spacing w:val="1"/>
                <w:lang w:eastAsia="zh-CN"/>
              </w:rPr>
              <w:t>市场主体未在每年</w:t>
            </w:r>
            <w:r>
              <w:rPr>
                <w:rFonts w:ascii="仿宋_GB2312" w:eastAsia="仿宋_GB2312" w:hint="eastAsia"/>
                <w:spacing w:val="-21"/>
                <w:lang w:eastAsia="zh-CN"/>
              </w:rPr>
              <w:t xml:space="preserve"> </w:t>
            </w:r>
            <w:r>
              <w:rPr>
                <w:rFonts w:ascii="仿宋_GB2312" w:eastAsia="仿宋_GB2312" w:hint="eastAsia"/>
                <w:spacing w:val="1"/>
                <w:lang w:eastAsia="zh-CN"/>
              </w:rPr>
              <w:t>1</w:t>
            </w:r>
            <w:r>
              <w:rPr>
                <w:rFonts w:ascii="仿宋_GB2312" w:eastAsia="仿宋_GB2312" w:hint="eastAsia"/>
                <w:spacing w:val="-22"/>
                <w:lang w:eastAsia="zh-CN"/>
              </w:rPr>
              <w:t xml:space="preserve"> </w:t>
            </w:r>
            <w:r>
              <w:rPr>
                <w:rFonts w:ascii="仿宋_GB2312" w:eastAsia="仿宋_GB2312" w:hint="eastAsia"/>
                <w:spacing w:val="1"/>
                <w:lang w:eastAsia="zh-CN"/>
              </w:rPr>
              <w:t>月</w:t>
            </w:r>
            <w:r>
              <w:rPr>
                <w:rFonts w:ascii="仿宋_GB2312" w:eastAsia="仿宋_GB2312" w:hint="eastAsia"/>
                <w:spacing w:val="-23"/>
                <w:lang w:eastAsia="zh-CN"/>
              </w:rPr>
              <w:t xml:space="preserve"> </w:t>
            </w:r>
            <w:r>
              <w:rPr>
                <w:rFonts w:ascii="仿宋_GB2312" w:eastAsia="仿宋_GB2312" w:hint="eastAsia"/>
                <w:spacing w:val="1"/>
                <w:lang w:eastAsia="zh-CN"/>
              </w:rPr>
              <w:t xml:space="preserve">1 </w:t>
            </w:r>
            <w:r>
              <w:rPr>
                <w:rFonts w:ascii="仿宋_GB2312" w:eastAsia="仿宋_GB2312" w:hint="eastAsia"/>
                <w:spacing w:val="1"/>
                <w:lang w:eastAsia="zh-CN"/>
              </w:rPr>
              <w:t>日至</w:t>
            </w:r>
            <w:r>
              <w:rPr>
                <w:rFonts w:ascii="仿宋_GB2312" w:eastAsia="仿宋_GB2312" w:hint="eastAsia"/>
                <w:spacing w:val="-32"/>
                <w:lang w:eastAsia="zh-CN"/>
              </w:rPr>
              <w:t xml:space="preserve"> </w:t>
            </w:r>
            <w:r>
              <w:rPr>
                <w:rFonts w:ascii="仿宋_GB2312" w:eastAsia="仿宋_GB2312" w:hint="eastAsia"/>
                <w:spacing w:val="1"/>
                <w:lang w:eastAsia="zh-CN"/>
              </w:rPr>
              <w:t>6</w:t>
            </w:r>
            <w:r>
              <w:rPr>
                <w:rFonts w:ascii="仿宋_GB2312" w:eastAsia="仿宋_GB2312" w:hint="eastAsia"/>
                <w:lang w:eastAsia="zh-CN"/>
              </w:rPr>
              <w:t xml:space="preserve"> </w:t>
            </w:r>
            <w:r>
              <w:rPr>
                <w:rFonts w:ascii="仿宋_GB2312" w:eastAsia="仿宋_GB2312" w:hint="eastAsia"/>
                <w:spacing w:val="5"/>
                <w:lang w:eastAsia="zh-CN"/>
              </w:rPr>
              <w:t>月</w:t>
            </w:r>
            <w:r>
              <w:rPr>
                <w:rFonts w:ascii="仿宋_GB2312" w:eastAsia="仿宋_GB2312" w:hint="eastAsia"/>
                <w:spacing w:val="-21"/>
                <w:lang w:eastAsia="zh-CN"/>
              </w:rPr>
              <w:t xml:space="preserve"> </w:t>
            </w:r>
            <w:r>
              <w:rPr>
                <w:rFonts w:ascii="仿宋_GB2312" w:eastAsia="仿宋_GB2312" w:hint="eastAsia"/>
                <w:spacing w:val="5"/>
                <w:lang w:eastAsia="zh-CN"/>
              </w:rPr>
              <w:t xml:space="preserve">30 </w:t>
            </w:r>
            <w:r>
              <w:rPr>
                <w:rFonts w:ascii="仿宋_GB2312" w:eastAsia="仿宋_GB2312" w:hint="eastAsia"/>
                <w:spacing w:val="5"/>
                <w:lang w:eastAsia="zh-CN"/>
              </w:rPr>
              <w:t>日，通过国家企业信用信息</w:t>
            </w:r>
            <w:r>
              <w:rPr>
                <w:rFonts w:ascii="仿宋_GB2312" w:eastAsia="仿宋_GB2312" w:hint="eastAsia"/>
                <w:spacing w:val="9"/>
                <w:lang w:eastAsia="zh-CN"/>
              </w:rPr>
              <w:t>公示系统向市场监管部门报送上一年度年度报告，并向社会公示；</w:t>
            </w:r>
            <w:r>
              <w:rPr>
                <w:rFonts w:ascii="仿宋_GB2312" w:eastAsia="仿宋_GB2312" w:hint="eastAsia"/>
                <w:spacing w:val="4"/>
                <w:lang w:eastAsia="zh-CN"/>
              </w:rPr>
              <w:t>2.</w:t>
            </w:r>
            <w:r>
              <w:rPr>
                <w:rFonts w:ascii="仿宋_GB2312" w:eastAsia="仿宋_GB2312" w:hint="eastAsia"/>
                <w:spacing w:val="4"/>
                <w:lang w:eastAsia="zh-CN"/>
              </w:rPr>
              <w:t>企业公示信息隐瞒真实情况、弄</w:t>
            </w:r>
            <w:r>
              <w:rPr>
                <w:rFonts w:ascii="仿宋_GB2312" w:eastAsia="仿宋_GB2312" w:hint="eastAsia"/>
                <w:spacing w:val="2"/>
                <w:lang w:eastAsia="zh-CN"/>
              </w:rPr>
              <w:t>虚作假。</w:t>
            </w:r>
          </w:p>
        </w:tc>
        <w:tc>
          <w:tcPr>
            <w:tcW w:w="8505" w:type="dxa"/>
          </w:tcPr>
          <w:p w:rsidR="001035D5" w:rsidRDefault="007576AF">
            <w:pPr>
              <w:pStyle w:val="TableText"/>
              <w:spacing w:before="43" w:line="247" w:lineRule="auto"/>
              <w:ind w:left="115" w:right="106" w:firstLine="5"/>
              <w:rPr>
                <w:rFonts w:ascii="仿宋_GB2312" w:eastAsia="仿宋_GB2312"/>
                <w:lang w:eastAsia="zh-CN"/>
              </w:rPr>
            </w:pPr>
            <w:r>
              <w:rPr>
                <w:rFonts w:ascii="仿宋_GB2312" w:eastAsia="仿宋_GB2312" w:hint="eastAsia"/>
                <w:spacing w:val="5"/>
                <w:lang w:eastAsia="zh-CN"/>
              </w:rPr>
              <w:t>1.</w:t>
            </w:r>
            <w:r>
              <w:rPr>
                <w:rFonts w:ascii="仿宋_GB2312" w:eastAsia="仿宋_GB2312" w:hint="eastAsia"/>
                <w:spacing w:val="5"/>
                <w:lang w:eastAsia="zh-CN"/>
              </w:rPr>
              <w:t>《企业信息公示暂行条例》第八条第一款：企业应当于每年</w:t>
            </w:r>
            <w:r>
              <w:rPr>
                <w:rFonts w:ascii="仿宋_GB2312" w:eastAsia="仿宋_GB2312" w:hint="eastAsia"/>
                <w:spacing w:val="-13"/>
                <w:lang w:eastAsia="zh-CN"/>
              </w:rPr>
              <w:t xml:space="preserve"> </w:t>
            </w:r>
            <w:r>
              <w:rPr>
                <w:rFonts w:ascii="仿宋_GB2312" w:eastAsia="仿宋_GB2312" w:hint="eastAsia"/>
                <w:spacing w:val="5"/>
                <w:lang w:eastAsia="zh-CN"/>
              </w:rPr>
              <w:t>1</w:t>
            </w:r>
            <w:r>
              <w:rPr>
                <w:rFonts w:ascii="仿宋_GB2312" w:eastAsia="仿宋_GB2312" w:hint="eastAsia"/>
                <w:spacing w:val="-17"/>
                <w:lang w:eastAsia="zh-CN"/>
              </w:rPr>
              <w:t xml:space="preserve"> </w:t>
            </w:r>
            <w:r>
              <w:rPr>
                <w:rFonts w:ascii="仿宋_GB2312" w:eastAsia="仿宋_GB2312" w:hint="eastAsia"/>
                <w:spacing w:val="5"/>
                <w:lang w:eastAsia="zh-CN"/>
              </w:rPr>
              <w:t>月</w:t>
            </w:r>
            <w:r>
              <w:rPr>
                <w:rFonts w:ascii="仿宋_GB2312" w:eastAsia="仿宋_GB2312" w:hint="eastAsia"/>
                <w:spacing w:val="-13"/>
                <w:lang w:eastAsia="zh-CN"/>
              </w:rPr>
              <w:t xml:space="preserve"> </w:t>
            </w:r>
            <w:r>
              <w:rPr>
                <w:rFonts w:ascii="仿宋_GB2312" w:eastAsia="仿宋_GB2312" w:hint="eastAsia"/>
                <w:spacing w:val="5"/>
                <w:lang w:eastAsia="zh-CN"/>
              </w:rPr>
              <w:t xml:space="preserve">1 </w:t>
            </w:r>
            <w:r>
              <w:rPr>
                <w:rFonts w:ascii="仿宋_GB2312" w:eastAsia="仿宋_GB2312" w:hint="eastAsia"/>
                <w:spacing w:val="5"/>
                <w:lang w:eastAsia="zh-CN"/>
              </w:rPr>
              <w:t>日至</w:t>
            </w:r>
            <w:r>
              <w:rPr>
                <w:rFonts w:ascii="仿宋_GB2312" w:eastAsia="仿宋_GB2312" w:hint="eastAsia"/>
                <w:spacing w:val="-23"/>
                <w:lang w:eastAsia="zh-CN"/>
              </w:rPr>
              <w:t xml:space="preserve"> </w:t>
            </w:r>
            <w:r>
              <w:rPr>
                <w:rFonts w:ascii="仿宋_GB2312" w:eastAsia="仿宋_GB2312" w:hint="eastAsia"/>
                <w:spacing w:val="5"/>
                <w:lang w:eastAsia="zh-CN"/>
              </w:rPr>
              <w:t>6</w:t>
            </w:r>
            <w:r>
              <w:rPr>
                <w:rFonts w:ascii="仿宋_GB2312" w:eastAsia="仿宋_GB2312" w:hint="eastAsia"/>
                <w:spacing w:val="-15"/>
                <w:lang w:eastAsia="zh-CN"/>
              </w:rPr>
              <w:t xml:space="preserve"> </w:t>
            </w:r>
            <w:r>
              <w:rPr>
                <w:rFonts w:ascii="仿宋_GB2312" w:eastAsia="仿宋_GB2312" w:hint="eastAsia"/>
                <w:spacing w:val="5"/>
                <w:lang w:eastAsia="zh-CN"/>
              </w:rPr>
              <w:t>月</w:t>
            </w:r>
            <w:r>
              <w:rPr>
                <w:rFonts w:ascii="仿宋_GB2312" w:eastAsia="仿宋_GB2312" w:hint="eastAsia"/>
                <w:spacing w:val="-23"/>
                <w:lang w:eastAsia="zh-CN"/>
              </w:rPr>
              <w:t xml:space="preserve"> </w:t>
            </w:r>
            <w:r>
              <w:rPr>
                <w:rFonts w:ascii="仿宋_GB2312" w:eastAsia="仿宋_GB2312" w:hint="eastAsia"/>
                <w:spacing w:val="5"/>
                <w:lang w:eastAsia="zh-CN"/>
              </w:rPr>
              <w:t xml:space="preserve">30 </w:t>
            </w:r>
            <w:r>
              <w:rPr>
                <w:rFonts w:ascii="仿宋_GB2312" w:eastAsia="仿宋_GB2312" w:hint="eastAsia"/>
                <w:spacing w:val="5"/>
                <w:lang w:eastAsia="zh-CN"/>
              </w:rPr>
              <w:t>日，通过国家企业信用信息公示系统向</w:t>
            </w:r>
            <w:r>
              <w:rPr>
                <w:rFonts w:ascii="仿宋_GB2312" w:eastAsia="仿宋_GB2312" w:hint="eastAsia"/>
                <w:spacing w:val="4"/>
                <w:lang w:eastAsia="zh-CN"/>
              </w:rPr>
              <w:t>工商</w:t>
            </w:r>
            <w:r>
              <w:rPr>
                <w:rFonts w:ascii="仿宋_GB2312" w:eastAsia="仿宋_GB2312" w:hint="eastAsia"/>
                <w:lang w:eastAsia="zh-CN"/>
              </w:rPr>
              <w:t xml:space="preserve"> </w:t>
            </w:r>
            <w:r>
              <w:rPr>
                <w:rFonts w:ascii="仿宋_GB2312" w:eastAsia="仿宋_GB2312" w:hint="eastAsia"/>
                <w:spacing w:val="9"/>
                <w:lang w:eastAsia="zh-CN"/>
              </w:rPr>
              <w:t>行政管理部门报送上一年度年度报告，并向社会公示；</w:t>
            </w:r>
          </w:p>
          <w:p w:rsidR="001035D5" w:rsidRDefault="007576AF">
            <w:pPr>
              <w:pStyle w:val="TableText"/>
              <w:spacing w:before="24" w:line="253" w:lineRule="auto"/>
              <w:ind w:left="112" w:right="68" w:hanging="1"/>
              <w:jc w:val="both"/>
              <w:rPr>
                <w:rFonts w:ascii="仿宋_GB2312" w:eastAsia="仿宋_GB2312"/>
                <w:lang w:eastAsia="zh-CN"/>
              </w:rPr>
            </w:pPr>
            <w:r>
              <w:rPr>
                <w:rFonts w:ascii="仿宋_GB2312" w:eastAsia="仿宋_GB2312" w:hint="eastAsia"/>
                <w:spacing w:val="9"/>
                <w:lang w:eastAsia="zh-CN"/>
              </w:rPr>
              <w:t>2.</w:t>
            </w:r>
            <w:r>
              <w:rPr>
                <w:rFonts w:ascii="仿宋_GB2312" w:eastAsia="仿宋_GB2312" w:hint="eastAsia"/>
                <w:spacing w:val="9"/>
                <w:lang w:eastAsia="zh-CN"/>
              </w:rPr>
              <w:t>《企业经营异常名录管理暂行办法》第六条：企业未依照《企业信息公示暂行条例》</w:t>
            </w:r>
            <w:r>
              <w:rPr>
                <w:rFonts w:ascii="仿宋_GB2312" w:eastAsia="仿宋_GB2312" w:hint="eastAsia"/>
                <w:spacing w:val="-34"/>
                <w:lang w:eastAsia="zh-CN"/>
              </w:rPr>
              <w:t xml:space="preserve"> </w:t>
            </w:r>
            <w:r>
              <w:rPr>
                <w:rFonts w:ascii="仿宋_GB2312" w:eastAsia="仿宋_GB2312" w:hint="eastAsia"/>
                <w:spacing w:val="9"/>
                <w:lang w:eastAsia="zh-CN"/>
              </w:rPr>
              <w:t>第八条规定通过国家企业信用信息</w:t>
            </w:r>
            <w:r>
              <w:rPr>
                <w:rFonts w:ascii="仿宋_GB2312" w:eastAsia="仿宋_GB2312" w:hint="eastAsia"/>
                <w:spacing w:val="8"/>
                <w:lang w:eastAsia="zh-CN"/>
              </w:rPr>
              <w:t>公</w:t>
            </w:r>
            <w:r>
              <w:rPr>
                <w:rFonts w:ascii="仿宋_GB2312" w:eastAsia="仿宋_GB2312" w:hint="eastAsia"/>
                <w:lang w:eastAsia="zh-CN"/>
              </w:rPr>
              <w:t xml:space="preserve">  </w:t>
            </w:r>
            <w:r>
              <w:rPr>
                <w:rFonts w:ascii="仿宋_GB2312" w:eastAsia="仿宋_GB2312" w:hint="eastAsia"/>
                <w:spacing w:val="8"/>
                <w:lang w:eastAsia="zh-CN"/>
              </w:rPr>
              <w:t>示系统报送上一年度年度报告并向社会公示的，工商行政</w:t>
            </w:r>
            <w:r>
              <w:rPr>
                <w:rFonts w:ascii="仿宋_GB2312" w:eastAsia="仿宋_GB2312" w:hint="eastAsia"/>
                <w:spacing w:val="7"/>
                <w:lang w:eastAsia="zh-CN"/>
              </w:rPr>
              <w:t>管理部门应当在当年年度报告公示结束之日起</w:t>
            </w:r>
            <w:r>
              <w:rPr>
                <w:rFonts w:ascii="仿宋_GB2312" w:eastAsia="仿宋_GB2312" w:hint="eastAsia"/>
                <w:spacing w:val="-16"/>
                <w:lang w:eastAsia="zh-CN"/>
              </w:rPr>
              <w:t xml:space="preserve"> </w:t>
            </w:r>
            <w:r>
              <w:rPr>
                <w:rFonts w:ascii="仿宋_GB2312" w:eastAsia="仿宋_GB2312" w:hint="eastAsia"/>
                <w:spacing w:val="7"/>
                <w:lang w:eastAsia="zh-CN"/>
              </w:rPr>
              <w:t>10</w:t>
            </w:r>
            <w:r>
              <w:rPr>
                <w:rFonts w:ascii="仿宋_GB2312" w:eastAsia="仿宋_GB2312" w:hint="eastAsia"/>
                <w:spacing w:val="-18"/>
                <w:lang w:eastAsia="zh-CN"/>
              </w:rPr>
              <w:t xml:space="preserve"> </w:t>
            </w:r>
            <w:r>
              <w:rPr>
                <w:rFonts w:ascii="仿宋_GB2312" w:eastAsia="仿宋_GB2312" w:hint="eastAsia"/>
                <w:spacing w:val="7"/>
                <w:lang w:eastAsia="zh-CN"/>
              </w:rPr>
              <w:t>个工作日</w:t>
            </w:r>
            <w:r>
              <w:rPr>
                <w:rFonts w:ascii="仿宋_GB2312" w:eastAsia="仿宋_GB2312" w:hint="eastAsia"/>
                <w:spacing w:val="-40"/>
                <w:lang w:eastAsia="zh-CN"/>
              </w:rPr>
              <w:t xml:space="preserve"> </w:t>
            </w:r>
            <w:r>
              <w:rPr>
                <w:rFonts w:ascii="仿宋_GB2312" w:eastAsia="仿宋_GB2312" w:hint="eastAsia"/>
                <w:spacing w:val="7"/>
                <w:lang w:eastAsia="zh-CN"/>
              </w:rPr>
              <w:t>内作</w:t>
            </w:r>
            <w:r>
              <w:rPr>
                <w:rFonts w:ascii="仿宋_GB2312" w:eastAsia="仿宋_GB2312" w:hint="eastAsia"/>
                <w:lang w:eastAsia="zh-CN"/>
              </w:rPr>
              <w:t xml:space="preserve"> </w:t>
            </w:r>
            <w:r>
              <w:rPr>
                <w:rFonts w:ascii="仿宋_GB2312" w:eastAsia="仿宋_GB2312" w:hint="eastAsia"/>
                <w:spacing w:val="10"/>
                <w:lang w:eastAsia="zh-CN"/>
              </w:rPr>
              <w:t>出将其列入经营异常名录的决定，并予以公示；第八条工商行政管理部门依法开展抽查或者</w:t>
            </w:r>
            <w:r>
              <w:rPr>
                <w:rFonts w:ascii="仿宋_GB2312" w:eastAsia="仿宋_GB2312" w:hint="eastAsia"/>
                <w:spacing w:val="9"/>
                <w:lang w:eastAsia="zh-CN"/>
              </w:rPr>
              <w:t>根据举报进行核查查实企业</w:t>
            </w:r>
            <w:r>
              <w:rPr>
                <w:rFonts w:ascii="仿宋_GB2312" w:eastAsia="仿宋_GB2312" w:hint="eastAsia"/>
                <w:spacing w:val="6"/>
                <w:lang w:eastAsia="zh-CN"/>
              </w:rPr>
              <w:t>公示信息隐瞒真实情况、弄虚作假的，应当自查实之</w:t>
            </w:r>
            <w:r>
              <w:rPr>
                <w:rFonts w:ascii="仿宋_GB2312" w:eastAsia="仿宋_GB2312" w:hint="eastAsia"/>
                <w:spacing w:val="5"/>
                <w:lang w:eastAsia="zh-CN"/>
              </w:rPr>
              <w:t>日起</w:t>
            </w:r>
            <w:r>
              <w:rPr>
                <w:rFonts w:ascii="仿宋_GB2312" w:eastAsia="仿宋_GB2312" w:hint="eastAsia"/>
                <w:spacing w:val="-13"/>
                <w:lang w:eastAsia="zh-CN"/>
              </w:rPr>
              <w:t xml:space="preserve"> </w:t>
            </w:r>
            <w:r>
              <w:rPr>
                <w:rFonts w:ascii="仿宋_GB2312" w:eastAsia="仿宋_GB2312" w:hint="eastAsia"/>
                <w:spacing w:val="5"/>
                <w:lang w:eastAsia="zh-CN"/>
              </w:rPr>
              <w:t>10</w:t>
            </w:r>
            <w:r>
              <w:rPr>
                <w:rFonts w:ascii="仿宋_GB2312" w:eastAsia="仿宋_GB2312" w:hint="eastAsia"/>
                <w:spacing w:val="-21"/>
                <w:lang w:eastAsia="zh-CN"/>
              </w:rPr>
              <w:t xml:space="preserve"> </w:t>
            </w:r>
            <w:r>
              <w:rPr>
                <w:rFonts w:ascii="仿宋_GB2312" w:eastAsia="仿宋_GB2312" w:hint="eastAsia"/>
                <w:spacing w:val="5"/>
                <w:lang w:eastAsia="zh-CN"/>
              </w:rPr>
              <w:t>个工作日</w:t>
            </w:r>
            <w:r>
              <w:rPr>
                <w:rFonts w:ascii="仿宋_GB2312" w:eastAsia="仿宋_GB2312" w:hint="eastAsia"/>
                <w:spacing w:val="-40"/>
                <w:lang w:eastAsia="zh-CN"/>
              </w:rPr>
              <w:t xml:space="preserve"> </w:t>
            </w:r>
            <w:r>
              <w:rPr>
                <w:rFonts w:ascii="仿宋_GB2312" w:eastAsia="仿宋_GB2312" w:hint="eastAsia"/>
                <w:spacing w:val="5"/>
                <w:lang w:eastAsia="zh-CN"/>
              </w:rPr>
              <w:t>内作出将其列入经营异常名录的决定，并予以公示；</w:t>
            </w:r>
            <w:r>
              <w:rPr>
                <w:rFonts w:ascii="仿宋_GB2312" w:eastAsia="仿宋_GB2312" w:hint="eastAsia"/>
                <w:lang w:eastAsia="zh-CN"/>
              </w:rPr>
              <w:t xml:space="preserve"> </w:t>
            </w:r>
            <w:r>
              <w:rPr>
                <w:rFonts w:ascii="仿宋_GB2312" w:eastAsia="仿宋_GB2312" w:hint="eastAsia"/>
                <w:spacing w:val="9"/>
                <w:lang w:eastAsia="zh-CN"/>
              </w:rPr>
              <w:t>3.</w:t>
            </w:r>
            <w:r>
              <w:rPr>
                <w:rFonts w:ascii="仿宋_GB2312" w:eastAsia="仿宋_GB2312" w:hint="eastAsia"/>
                <w:spacing w:val="9"/>
                <w:lang w:eastAsia="zh-CN"/>
              </w:rPr>
              <w:t>《中华人民共和国市场主体登记管理条例实施细则》</w:t>
            </w:r>
            <w:r>
              <w:rPr>
                <w:rFonts w:ascii="仿宋_GB2312" w:eastAsia="仿宋_GB2312" w:hint="eastAsia"/>
                <w:spacing w:val="-34"/>
                <w:lang w:eastAsia="zh-CN"/>
              </w:rPr>
              <w:t xml:space="preserve"> </w:t>
            </w:r>
            <w:r>
              <w:rPr>
                <w:rFonts w:ascii="仿宋_GB2312" w:eastAsia="仿宋_GB2312" w:hint="eastAsia"/>
                <w:spacing w:val="9"/>
                <w:lang w:eastAsia="zh-CN"/>
              </w:rPr>
              <w:t>第七十条：市场主体未按照法律、行政法规规定的期</w:t>
            </w:r>
            <w:r>
              <w:rPr>
                <w:rFonts w:ascii="仿宋_GB2312" w:eastAsia="仿宋_GB2312" w:hint="eastAsia"/>
                <w:spacing w:val="8"/>
                <w:lang w:eastAsia="zh-CN"/>
              </w:rPr>
              <w:t>限公示或者</w:t>
            </w:r>
            <w:bookmarkStart w:id="0" w:name="_GoBack"/>
            <w:bookmarkEnd w:id="0"/>
            <w:r>
              <w:rPr>
                <w:rFonts w:ascii="仿宋_GB2312" w:eastAsia="仿宋_GB2312" w:hint="eastAsia"/>
                <w:spacing w:val="7"/>
                <w:lang w:eastAsia="zh-CN"/>
              </w:rPr>
              <w:t>报送年度报告的，</w:t>
            </w:r>
            <w:r>
              <w:rPr>
                <w:rFonts w:ascii="仿宋_GB2312" w:eastAsia="仿宋_GB2312" w:hint="eastAsia"/>
                <w:spacing w:val="-41"/>
                <w:lang w:eastAsia="zh-CN"/>
              </w:rPr>
              <w:t xml:space="preserve"> </w:t>
            </w:r>
            <w:r>
              <w:rPr>
                <w:rFonts w:ascii="仿宋_GB2312" w:eastAsia="仿宋_GB2312" w:hint="eastAsia"/>
                <w:spacing w:val="7"/>
                <w:lang w:eastAsia="zh-CN"/>
              </w:rPr>
              <w:t>由登记机关列入经营异常名录，可以处</w:t>
            </w:r>
            <w:r>
              <w:rPr>
                <w:rFonts w:ascii="仿宋_GB2312" w:eastAsia="仿宋_GB2312" w:hint="eastAsia"/>
                <w:spacing w:val="-16"/>
                <w:lang w:eastAsia="zh-CN"/>
              </w:rPr>
              <w:t xml:space="preserve"> </w:t>
            </w:r>
            <w:r>
              <w:rPr>
                <w:rFonts w:ascii="仿宋_GB2312" w:eastAsia="仿宋_GB2312" w:hint="eastAsia"/>
                <w:spacing w:val="7"/>
                <w:lang w:eastAsia="zh-CN"/>
              </w:rPr>
              <w:t>1</w:t>
            </w:r>
            <w:r>
              <w:rPr>
                <w:rFonts w:ascii="仿宋_GB2312" w:eastAsia="仿宋_GB2312" w:hint="eastAsia"/>
                <w:spacing w:val="-20"/>
                <w:lang w:eastAsia="zh-CN"/>
              </w:rPr>
              <w:t xml:space="preserve"> </w:t>
            </w:r>
            <w:r>
              <w:rPr>
                <w:rFonts w:ascii="仿宋_GB2312" w:eastAsia="仿宋_GB2312" w:hint="eastAsia"/>
                <w:spacing w:val="7"/>
                <w:lang w:eastAsia="zh-CN"/>
              </w:rPr>
              <w:t>万元</w:t>
            </w:r>
            <w:r>
              <w:rPr>
                <w:rFonts w:ascii="仿宋_GB2312" w:eastAsia="仿宋_GB2312" w:hint="eastAsia"/>
                <w:spacing w:val="6"/>
                <w:lang w:eastAsia="zh-CN"/>
              </w:rPr>
              <w:t>以下的罚款。</w:t>
            </w:r>
          </w:p>
        </w:tc>
        <w:tc>
          <w:tcPr>
            <w:tcW w:w="2631" w:type="dxa"/>
          </w:tcPr>
          <w:p w:rsidR="001035D5" w:rsidRDefault="007576AF">
            <w:pPr>
              <w:pStyle w:val="TableText"/>
              <w:spacing w:before="40" w:line="256" w:lineRule="auto"/>
              <w:ind w:left="114" w:right="83" w:firstLine="9"/>
              <w:jc w:val="both"/>
              <w:rPr>
                <w:rFonts w:ascii="仿宋_GB2312" w:eastAsia="仿宋_GB2312"/>
                <w:lang w:eastAsia="zh-CN"/>
              </w:rPr>
            </w:pPr>
            <w:r>
              <w:rPr>
                <w:rFonts w:ascii="仿宋_GB2312" w:eastAsia="仿宋_GB2312" w:hint="eastAsia"/>
                <w:spacing w:val="1"/>
                <w:lang w:eastAsia="zh-CN"/>
              </w:rPr>
              <w:t>1.</w:t>
            </w:r>
            <w:r>
              <w:rPr>
                <w:rFonts w:ascii="仿宋_GB2312" w:eastAsia="仿宋_GB2312" w:hint="eastAsia"/>
                <w:spacing w:val="1"/>
                <w:lang w:eastAsia="zh-CN"/>
              </w:rPr>
              <w:t>市场主体应当于每年</w:t>
            </w:r>
            <w:r>
              <w:rPr>
                <w:rFonts w:ascii="仿宋_GB2312" w:eastAsia="仿宋_GB2312" w:hint="eastAsia"/>
                <w:spacing w:val="-10"/>
                <w:lang w:eastAsia="zh-CN"/>
              </w:rPr>
              <w:t xml:space="preserve"> </w:t>
            </w:r>
            <w:r>
              <w:rPr>
                <w:rFonts w:ascii="仿宋_GB2312" w:eastAsia="仿宋_GB2312" w:hint="eastAsia"/>
                <w:spacing w:val="1"/>
                <w:lang w:eastAsia="zh-CN"/>
              </w:rPr>
              <w:t>1</w:t>
            </w:r>
            <w:r>
              <w:rPr>
                <w:rFonts w:ascii="仿宋_GB2312" w:eastAsia="仿宋_GB2312" w:hint="eastAsia"/>
                <w:spacing w:val="-15"/>
                <w:lang w:eastAsia="zh-CN"/>
              </w:rPr>
              <w:t xml:space="preserve"> </w:t>
            </w:r>
            <w:r>
              <w:rPr>
                <w:rFonts w:ascii="仿宋_GB2312" w:eastAsia="仿宋_GB2312" w:hint="eastAsia"/>
                <w:spacing w:val="1"/>
                <w:lang w:eastAsia="zh-CN"/>
              </w:rPr>
              <w:t>月</w:t>
            </w:r>
            <w:r>
              <w:rPr>
                <w:rFonts w:ascii="仿宋_GB2312" w:eastAsia="仿宋_GB2312" w:hint="eastAsia"/>
                <w:spacing w:val="-15"/>
                <w:lang w:eastAsia="zh-CN"/>
              </w:rPr>
              <w:t xml:space="preserve"> </w:t>
            </w:r>
            <w:r>
              <w:rPr>
                <w:rFonts w:ascii="仿宋_GB2312" w:eastAsia="仿宋_GB2312" w:hint="eastAsia"/>
                <w:spacing w:val="1"/>
                <w:lang w:eastAsia="zh-CN"/>
              </w:rPr>
              <w:t xml:space="preserve">1 </w:t>
            </w:r>
            <w:r>
              <w:rPr>
                <w:rFonts w:ascii="仿宋_GB2312" w:eastAsia="仿宋_GB2312" w:hint="eastAsia"/>
                <w:spacing w:val="1"/>
                <w:lang w:eastAsia="zh-CN"/>
              </w:rPr>
              <w:t>日至</w:t>
            </w:r>
            <w:r>
              <w:rPr>
                <w:rFonts w:ascii="仿宋_GB2312" w:eastAsia="仿宋_GB2312" w:hint="eastAsia"/>
                <w:spacing w:val="-22"/>
                <w:lang w:eastAsia="zh-CN"/>
              </w:rPr>
              <w:t xml:space="preserve"> </w:t>
            </w:r>
            <w:r>
              <w:rPr>
                <w:rFonts w:ascii="仿宋_GB2312" w:eastAsia="仿宋_GB2312" w:hint="eastAsia"/>
                <w:spacing w:val="1"/>
                <w:lang w:eastAsia="zh-CN"/>
              </w:rPr>
              <w:t>6</w:t>
            </w:r>
            <w:r>
              <w:rPr>
                <w:rFonts w:ascii="仿宋_GB2312" w:eastAsia="仿宋_GB2312" w:hint="eastAsia"/>
                <w:spacing w:val="-15"/>
                <w:lang w:eastAsia="zh-CN"/>
              </w:rPr>
              <w:t xml:space="preserve"> </w:t>
            </w:r>
            <w:r>
              <w:rPr>
                <w:rFonts w:ascii="仿宋_GB2312" w:eastAsia="仿宋_GB2312" w:hint="eastAsia"/>
                <w:spacing w:val="1"/>
                <w:lang w:eastAsia="zh-CN"/>
              </w:rPr>
              <w:t>月</w:t>
            </w:r>
            <w:r>
              <w:rPr>
                <w:rFonts w:ascii="仿宋_GB2312" w:eastAsia="仿宋_GB2312" w:hint="eastAsia"/>
                <w:lang w:eastAsia="zh-CN"/>
              </w:rPr>
              <w:t xml:space="preserve"> </w:t>
            </w:r>
            <w:r>
              <w:rPr>
                <w:rFonts w:ascii="仿宋_GB2312" w:eastAsia="仿宋_GB2312" w:hint="eastAsia"/>
                <w:spacing w:val="6"/>
                <w:lang w:eastAsia="zh-CN"/>
              </w:rPr>
              <w:t xml:space="preserve">30 </w:t>
            </w:r>
            <w:r>
              <w:rPr>
                <w:rFonts w:ascii="仿宋_GB2312" w:eastAsia="仿宋_GB2312" w:hint="eastAsia"/>
                <w:spacing w:val="6"/>
                <w:lang w:eastAsia="zh-CN"/>
              </w:rPr>
              <w:t>日，通过国家企业信用信息公示系统</w:t>
            </w:r>
            <w:r>
              <w:rPr>
                <w:rFonts w:ascii="仿宋_GB2312" w:eastAsia="仿宋_GB2312" w:hint="eastAsia"/>
                <w:spacing w:val="7"/>
                <w:lang w:eastAsia="zh-CN"/>
              </w:rPr>
              <w:t>报送上一年度年度报告，并向社会公示；</w:t>
            </w:r>
            <w:r>
              <w:rPr>
                <w:rFonts w:ascii="仿宋_GB2312" w:eastAsia="仿宋_GB2312" w:hint="eastAsia"/>
                <w:spacing w:val="8"/>
                <w:lang w:eastAsia="zh-CN"/>
              </w:rPr>
              <w:t>2.</w:t>
            </w:r>
            <w:r>
              <w:rPr>
                <w:rFonts w:ascii="仿宋_GB2312" w:eastAsia="仿宋_GB2312" w:hint="eastAsia"/>
                <w:spacing w:val="8"/>
                <w:lang w:eastAsia="zh-CN"/>
              </w:rPr>
              <w:t>市场主体未按时报送年度报告的，应</w:t>
            </w:r>
            <w:r>
              <w:rPr>
                <w:rFonts w:ascii="仿宋_GB2312" w:eastAsia="仿宋_GB2312" w:hint="eastAsia"/>
                <w:spacing w:val="9"/>
                <w:lang w:eastAsia="zh-CN"/>
              </w:rPr>
              <w:t>当及时补报相关年度报告。并向登记地市场监管部门申请信用修复，核实已公示相关年度报告后，予以移出经营异常</w:t>
            </w:r>
            <w:r>
              <w:rPr>
                <w:rFonts w:ascii="仿宋_GB2312" w:eastAsia="仿宋_GB2312" w:hint="eastAsia"/>
                <w:spacing w:val="3"/>
                <w:lang w:eastAsia="zh-CN"/>
              </w:rPr>
              <w:t>名录。</w:t>
            </w:r>
          </w:p>
        </w:tc>
      </w:tr>
      <w:tr w:rsidR="001035D5">
        <w:trPr>
          <w:trHeight w:val="1604"/>
        </w:trPr>
        <w:tc>
          <w:tcPr>
            <w:tcW w:w="704" w:type="dxa"/>
            <w:vMerge/>
            <w:tcBorders>
              <w:top w:val="nil"/>
              <w:bottom w:val="nil"/>
            </w:tcBorders>
            <w:textDirection w:val="tbRlV"/>
          </w:tcPr>
          <w:p w:rsidR="001035D5" w:rsidRDefault="001035D5">
            <w:pPr>
              <w:rPr>
                <w:rFonts w:ascii="仿宋_GB2312" w:eastAsia="仿宋_GB2312"/>
                <w:lang w:eastAsia="zh-CN"/>
              </w:rPr>
            </w:pPr>
          </w:p>
        </w:tc>
        <w:tc>
          <w:tcPr>
            <w:tcW w:w="709" w:type="dxa"/>
          </w:tcPr>
          <w:p w:rsidR="001035D5" w:rsidRDefault="001035D5">
            <w:pPr>
              <w:spacing w:line="160" w:lineRule="exact"/>
              <w:rPr>
                <w:rFonts w:ascii="仿宋_GB2312" w:eastAsia="仿宋_GB2312"/>
                <w:b/>
                <w:lang w:eastAsia="zh-CN"/>
              </w:rPr>
            </w:pPr>
          </w:p>
          <w:p w:rsidR="001035D5" w:rsidRDefault="001035D5">
            <w:pPr>
              <w:spacing w:line="160" w:lineRule="exact"/>
              <w:rPr>
                <w:rFonts w:ascii="仿宋_GB2312" w:eastAsia="仿宋_GB2312"/>
                <w:b/>
                <w:lang w:eastAsia="zh-CN"/>
              </w:rPr>
            </w:pPr>
          </w:p>
          <w:p w:rsidR="001035D5" w:rsidRDefault="001035D5">
            <w:pPr>
              <w:pStyle w:val="TableText"/>
              <w:spacing w:before="45" w:line="160" w:lineRule="exact"/>
              <w:ind w:left="202"/>
              <w:rPr>
                <w:rFonts w:ascii="仿宋_GB2312" w:eastAsia="仿宋_GB2312"/>
                <w:b/>
                <w:lang w:eastAsia="zh-CN"/>
              </w:rPr>
            </w:pPr>
          </w:p>
          <w:p w:rsidR="001035D5" w:rsidRDefault="001035D5">
            <w:pPr>
              <w:pStyle w:val="TableText"/>
              <w:spacing w:before="45" w:line="160" w:lineRule="exact"/>
              <w:ind w:left="202"/>
              <w:rPr>
                <w:rFonts w:ascii="仿宋_GB2312" w:eastAsia="仿宋_GB2312"/>
                <w:b/>
                <w:lang w:eastAsia="zh-CN"/>
              </w:rPr>
            </w:pPr>
          </w:p>
          <w:p w:rsidR="001035D5" w:rsidRDefault="007576AF">
            <w:pPr>
              <w:pStyle w:val="TableText"/>
              <w:spacing w:before="45" w:line="160" w:lineRule="exact"/>
              <w:ind w:left="202" w:firstLineChars="100" w:firstLine="141"/>
              <w:rPr>
                <w:rFonts w:ascii="仿宋_GB2312" w:eastAsia="仿宋_GB2312"/>
                <w:b/>
                <w:lang w:eastAsia="zh-CN"/>
              </w:rPr>
            </w:pPr>
            <w:r>
              <w:rPr>
                <w:rFonts w:ascii="仿宋_GB2312" w:eastAsia="仿宋_GB2312" w:hint="eastAsia"/>
                <w:b/>
                <w:lang w:eastAsia="zh-CN"/>
              </w:rPr>
              <w:t>3</w:t>
            </w:r>
          </w:p>
        </w:tc>
        <w:tc>
          <w:tcPr>
            <w:tcW w:w="1417" w:type="dxa"/>
          </w:tcPr>
          <w:p w:rsidR="001035D5" w:rsidRDefault="007576AF">
            <w:pPr>
              <w:pStyle w:val="TableText"/>
              <w:spacing w:before="127" w:line="160" w:lineRule="exact"/>
              <w:ind w:right="107"/>
              <w:jc w:val="both"/>
              <w:rPr>
                <w:rFonts w:ascii="仿宋_GB2312" w:eastAsia="仿宋_GB2312"/>
                <w:lang w:eastAsia="zh-CN"/>
              </w:rPr>
            </w:pPr>
            <w:r>
              <w:rPr>
                <w:rFonts w:ascii="仿宋_GB2312" w:eastAsia="仿宋_GB2312" w:hint="eastAsia"/>
                <w:spacing w:val="7"/>
                <w:lang w:eastAsia="zh-CN"/>
              </w:rPr>
              <w:t>市场主体应当自相关信息形</w:t>
            </w:r>
            <w:r>
              <w:rPr>
                <w:rFonts w:ascii="仿宋_GB2312" w:eastAsia="仿宋_GB2312" w:hint="eastAsia"/>
                <w:spacing w:val="2"/>
                <w:lang w:eastAsia="zh-CN"/>
              </w:rPr>
              <w:t>成之日起</w:t>
            </w:r>
            <w:r>
              <w:rPr>
                <w:rFonts w:ascii="仿宋_GB2312" w:eastAsia="仿宋_GB2312" w:hint="eastAsia"/>
                <w:spacing w:val="2"/>
                <w:lang w:eastAsia="zh-CN"/>
              </w:rPr>
              <w:t>20</w:t>
            </w:r>
            <w:r>
              <w:rPr>
                <w:rFonts w:ascii="仿宋_GB2312" w:eastAsia="仿宋_GB2312" w:hint="eastAsia"/>
                <w:spacing w:val="-33"/>
                <w:lang w:eastAsia="zh-CN"/>
              </w:rPr>
              <w:t xml:space="preserve"> </w:t>
            </w:r>
            <w:r>
              <w:rPr>
                <w:rFonts w:ascii="仿宋_GB2312" w:eastAsia="仿宋_GB2312" w:hint="eastAsia"/>
                <w:spacing w:val="2"/>
                <w:lang w:eastAsia="zh-CN"/>
              </w:rPr>
              <w:t>个</w:t>
            </w:r>
            <w:r>
              <w:rPr>
                <w:rFonts w:ascii="仿宋_GB2312" w:eastAsia="仿宋_GB2312" w:hint="eastAsia"/>
                <w:spacing w:val="7"/>
                <w:lang w:eastAsia="zh-CN"/>
              </w:rPr>
              <w:t>工作日内通过</w:t>
            </w:r>
            <w:r>
              <w:rPr>
                <w:rFonts w:ascii="仿宋_GB2312" w:eastAsia="仿宋_GB2312" w:hint="eastAsia"/>
                <w:spacing w:val="2"/>
                <w:lang w:eastAsia="zh-CN"/>
              </w:rPr>
              <w:t xml:space="preserve">  </w:t>
            </w:r>
            <w:r>
              <w:rPr>
                <w:rFonts w:ascii="仿宋_GB2312" w:eastAsia="仿宋_GB2312" w:hint="eastAsia"/>
                <w:spacing w:val="7"/>
                <w:lang w:eastAsia="zh-CN"/>
              </w:rPr>
              <w:t>国家企业信用信息公示系统</w:t>
            </w:r>
            <w:r>
              <w:rPr>
                <w:rFonts w:ascii="仿宋_GB2312" w:eastAsia="仿宋_GB2312" w:hint="eastAsia"/>
                <w:spacing w:val="4"/>
                <w:lang w:eastAsia="zh-CN"/>
              </w:rPr>
              <w:t>向社会公示。</w:t>
            </w:r>
          </w:p>
        </w:tc>
        <w:tc>
          <w:tcPr>
            <w:tcW w:w="1985" w:type="dxa"/>
          </w:tcPr>
          <w:p w:rsidR="001035D5" w:rsidRDefault="001035D5">
            <w:pPr>
              <w:spacing w:line="478" w:lineRule="auto"/>
              <w:rPr>
                <w:rFonts w:ascii="仿宋_GB2312" w:eastAsia="仿宋_GB2312"/>
                <w:lang w:eastAsia="zh-CN"/>
              </w:rPr>
            </w:pPr>
          </w:p>
          <w:p w:rsidR="001035D5" w:rsidRDefault="007576AF">
            <w:pPr>
              <w:pStyle w:val="TableText"/>
              <w:spacing w:before="46" w:line="253" w:lineRule="auto"/>
              <w:ind w:left="113" w:right="65"/>
              <w:jc w:val="both"/>
              <w:rPr>
                <w:rFonts w:ascii="仿宋_GB2312" w:eastAsia="仿宋_GB2312"/>
                <w:lang w:eastAsia="zh-CN"/>
              </w:rPr>
            </w:pPr>
            <w:r>
              <w:rPr>
                <w:rFonts w:ascii="仿宋_GB2312" w:eastAsia="仿宋_GB2312" w:hint="eastAsia"/>
                <w:spacing w:val="7"/>
                <w:lang w:eastAsia="zh-CN"/>
              </w:rPr>
              <w:t>企业发起人认缴和实缴的出资额、</w:t>
            </w:r>
            <w:r>
              <w:rPr>
                <w:rFonts w:ascii="仿宋_GB2312" w:eastAsia="仿宋_GB2312" w:hint="eastAsia"/>
                <w:spacing w:val="4"/>
                <w:lang w:eastAsia="zh-CN"/>
              </w:rPr>
              <w:t>出资时间、出资方式发生变化，未在</w:t>
            </w:r>
            <w:r>
              <w:rPr>
                <w:rFonts w:ascii="仿宋_GB2312" w:eastAsia="仿宋_GB2312" w:hint="eastAsia"/>
                <w:spacing w:val="4"/>
                <w:lang w:eastAsia="zh-CN"/>
              </w:rPr>
              <w:t>20</w:t>
            </w:r>
            <w:r>
              <w:rPr>
                <w:rFonts w:ascii="仿宋_GB2312" w:eastAsia="仿宋_GB2312" w:hint="eastAsia"/>
                <w:spacing w:val="-21"/>
                <w:lang w:eastAsia="zh-CN"/>
              </w:rPr>
              <w:t xml:space="preserve"> </w:t>
            </w:r>
            <w:r>
              <w:rPr>
                <w:rFonts w:ascii="仿宋_GB2312" w:eastAsia="仿宋_GB2312" w:hint="eastAsia"/>
                <w:spacing w:val="4"/>
                <w:lang w:eastAsia="zh-CN"/>
              </w:rPr>
              <w:t>个工作日内履行公示义务。</w:t>
            </w:r>
          </w:p>
        </w:tc>
        <w:tc>
          <w:tcPr>
            <w:tcW w:w="8505" w:type="dxa"/>
          </w:tcPr>
          <w:p w:rsidR="001035D5" w:rsidRDefault="007576AF">
            <w:pPr>
              <w:pStyle w:val="TableText"/>
              <w:spacing w:before="41" w:line="258" w:lineRule="auto"/>
              <w:ind w:left="114" w:right="103"/>
              <w:jc w:val="both"/>
              <w:rPr>
                <w:rFonts w:ascii="仿宋_GB2312" w:eastAsia="仿宋_GB2312"/>
                <w:lang w:eastAsia="zh-CN"/>
              </w:rPr>
            </w:pPr>
            <w:r>
              <w:rPr>
                <w:rFonts w:ascii="仿宋_GB2312" w:eastAsia="仿宋_GB2312" w:hint="eastAsia"/>
                <w:spacing w:val="8"/>
                <w:lang w:eastAsia="zh-CN"/>
              </w:rPr>
              <w:t>《企业信息公示暂行条例》第十条：企业应当自下列信息形成之日起</w:t>
            </w:r>
            <w:r>
              <w:rPr>
                <w:rFonts w:ascii="仿宋_GB2312" w:eastAsia="仿宋_GB2312" w:hint="eastAsia"/>
                <w:spacing w:val="-14"/>
                <w:lang w:eastAsia="zh-CN"/>
              </w:rPr>
              <w:t xml:space="preserve"> </w:t>
            </w:r>
            <w:r>
              <w:rPr>
                <w:rFonts w:ascii="仿宋_GB2312" w:eastAsia="仿宋_GB2312" w:hint="eastAsia"/>
                <w:spacing w:val="8"/>
                <w:lang w:eastAsia="zh-CN"/>
              </w:rPr>
              <w:t>20</w:t>
            </w:r>
            <w:r>
              <w:rPr>
                <w:rFonts w:ascii="仿宋_GB2312" w:eastAsia="仿宋_GB2312" w:hint="eastAsia"/>
                <w:spacing w:val="-18"/>
                <w:lang w:eastAsia="zh-CN"/>
              </w:rPr>
              <w:t xml:space="preserve"> </w:t>
            </w:r>
            <w:r>
              <w:rPr>
                <w:rFonts w:ascii="仿宋_GB2312" w:eastAsia="仿宋_GB2312" w:hint="eastAsia"/>
                <w:spacing w:val="8"/>
                <w:lang w:eastAsia="zh-CN"/>
              </w:rPr>
              <w:t>个工作日内通过国家企业信用信息公示系统向社会公</w:t>
            </w:r>
            <w:r>
              <w:rPr>
                <w:rFonts w:ascii="仿宋_GB2312" w:eastAsia="仿宋_GB2312" w:hint="eastAsia"/>
                <w:lang w:eastAsia="zh-CN"/>
              </w:rPr>
              <w:t xml:space="preserve"> </w:t>
            </w:r>
            <w:r>
              <w:rPr>
                <w:rFonts w:ascii="仿宋_GB2312" w:eastAsia="仿宋_GB2312" w:hint="eastAsia"/>
                <w:spacing w:val="7"/>
                <w:lang w:eastAsia="zh-CN"/>
              </w:rPr>
              <w:t>示：</w:t>
            </w:r>
            <w:r>
              <w:rPr>
                <w:rFonts w:ascii="仿宋_GB2312" w:eastAsia="仿宋_GB2312" w:hint="eastAsia"/>
                <w:spacing w:val="-32"/>
                <w:lang w:eastAsia="zh-CN"/>
              </w:rPr>
              <w:t>（</w:t>
            </w:r>
            <w:r>
              <w:rPr>
                <w:rFonts w:ascii="仿宋_GB2312" w:eastAsia="仿宋_GB2312" w:hint="eastAsia"/>
                <w:spacing w:val="7"/>
                <w:lang w:eastAsia="zh-CN"/>
              </w:rPr>
              <w:t>一）有限责任公司股东或者股份有限公司发起人认缴和实缴的出资额、出资时间、出资方式等信息；</w:t>
            </w:r>
            <w:r>
              <w:rPr>
                <w:rFonts w:ascii="仿宋_GB2312" w:eastAsia="仿宋_GB2312" w:hint="eastAsia"/>
                <w:spacing w:val="-27"/>
                <w:lang w:eastAsia="zh-CN"/>
              </w:rPr>
              <w:t>（</w:t>
            </w:r>
            <w:r>
              <w:rPr>
                <w:rFonts w:ascii="仿宋_GB2312" w:eastAsia="仿宋_GB2312" w:hint="eastAsia"/>
                <w:spacing w:val="6"/>
                <w:lang w:eastAsia="zh-CN"/>
              </w:rPr>
              <w:t>二）有限责任</w:t>
            </w:r>
            <w:r>
              <w:rPr>
                <w:rFonts w:ascii="仿宋_GB2312" w:eastAsia="仿宋_GB2312" w:hint="eastAsia"/>
                <w:lang w:eastAsia="zh-CN"/>
              </w:rPr>
              <w:t xml:space="preserve"> </w:t>
            </w:r>
            <w:r>
              <w:rPr>
                <w:rFonts w:ascii="仿宋_GB2312" w:eastAsia="仿宋_GB2312" w:hint="eastAsia"/>
                <w:spacing w:val="7"/>
                <w:lang w:eastAsia="zh-CN"/>
              </w:rPr>
              <w:t>公司股东股权转让等股权变更信息；</w:t>
            </w:r>
            <w:r>
              <w:rPr>
                <w:rFonts w:ascii="仿宋_GB2312" w:eastAsia="仿宋_GB2312" w:hint="eastAsia"/>
                <w:spacing w:val="-28"/>
                <w:lang w:eastAsia="zh-CN"/>
              </w:rPr>
              <w:t>（</w:t>
            </w:r>
            <w:r>
              <w:rPr>
                <w:rFonts w:ascii="仿宋_GB2312" w:eastAsia="仿宋_GB2312" w:hint="eastAsia"/>
                <w:spacing w:val="7"/>
                <w:lang w:eastAsia="zh-CN"/>
              </w:rPr>
              <w:t>三）行政许可取得、</w:t>
            </w:r>
            <w:r>
              <w:rPr>
                <w:rFonts w:ascii="仿宋_GB2312" w:eastAsia="仿宋_GB2312" w:hint="eastAsia"/>
                <w:spacing w:val="-33"/>
                <w:lang w:eastAsia="zh-CN"/>
              </w:rPr>
              <w:t xml:space="preserve"> </w:t>
            </w:r>
            <w:r>
              <w:rPr>
                <w:rFonts w:ascii="仿宋_GB2312" w:eastAsia="仿宋_GB2312" w:hint="eastAsia"/>
                <w:spacing w:val="7"/>
                <w:lang w:eastAsia="zh-CN"/>
              </w:rPr>
              <w:t>变更、延续信息；</w:t>
            </w:r>
            <w:r>
              <w:rPr>
                <w:rFonts w:ascii="仿宋_GB2312" w:eastAsia="仿宋_GB2312" w:hint="eastAsia"/>
                <w:spacing w:val="-32"/>
                <w:lang w:eastAsia="zh-CN"/>
              </w:rPr>
              <w:t xml:space="preserve"> </w:t>
            </w:r>
            <w:r>
              <w:rPr>
                <w:rFonts w:ascii="仿宋_GB2312" w:eastAsia="仿宋_GB2312" w:hint="eastAsia"/>
                <w:spacing w:val="7"/>
                <w:lang w:eastAsia="zh-CN"/>
              </w:rPr>
              <w:t>四）知识产权出质登记</w:t>
            </w:r>
            <w:r>
              <w:rPr>
                <w:rFonts w:ascii="仿宋_GB2312" w:eastAsia="仿宋_GB2312" w:hint="eastAsia"/>
                <w:spacing w:val="6"/>
                <w:lang w:eastAsia="zh-CN"/>
              </w:rPr>
              <w:t>信息；</w:t>
            </w:r>
            <w:r>
              <w:rPr>
                <w:rFonts w:ascii="仿宋_GB2312" w:eastAsia="仿宋_GB2312" w:hint="eastAsia"/>
                <w:spacing w:val="-32"/>
                <w:lang w:eastAsia="zh-CN"/>
              </w:rPr>
              <w:t>（</w:t>
            </w:r>
            <w:r>
              <w:rPr>
                <w:rFonts w:ascii="仿宋_GB2312" w:eastAsia="仿宋_GB2312" w:hint="eastAsia"/>
                <w:spacing w:val="6"/>
                <w:lang w:eastAsia="zh-CN"/>
              </w:rPr>
              <w:t>五）受到行政</w:t>
            </w:r>
            <w:r>
              <w:rPr>
                <w:rFonts w:ascii="仿宋_GB2312" w:eastAsia="仿宋_GB2312" w:hint="eastAsia"/>
                <w:lang w:eastAsia="zh-CN"/>
              </w:rPr>
              <w:t xml:space="preserve"> </w:t>
            </w:r>
            <w:r>
              <w:rPr>
                <w:rFonts w:ascii="仿宋_GB2312" w:eastAsia="仿宋_GB2312" w:hint="eastAsia"/>
                <w:spacing w:val="9"/>
                <w:lang w:eastAsia="zh-CN"/>
              </w:rPr>
              <w:t>处罚的信息；</w:t>
            </w:r>
            <w:r>
              <w:rPr>
                <w:rFonts w:ascii="仿宋_GB2312" w:eastAsia="仿宋_GB2312" w:hint="eastAsia"/>
                <w:spacing w:val="-17"/>
                <w:lang w:eastAsia="zh-CN"/>
              </w:rPr>
              <w:t>（</w:t>
            </w:r>
            <w:r>
              <w:rPr>
                <w:rFonts w:ascii="仿宋_GB2312" w:eastAsia="仿宋_GB2312" w:hint="eastAsia"/>
                <w:spacing w:val="9"/>
                <w:lang w:eastAsia="zh-CN"/>
              </w:rPr>
              <w:t>六）其他依法应当公示的信息。工商行政管理部门发现企业未依照前款规定履行公示义务的，应当责令其</w:t>
            </w:r>
            <w:r>
              <w:rPr>
                <w:rFonts w:ascii="仿宋_GB2312" w:eastAsia="仿宋_GB2312" w:hint="eastAsia"/>
                <w:lang w:eastAsia="zh-CN"/>
              </w:rPr>
              <w:t xml:space="preserve"> </w:t>
            </w:r>
            <w:r>
              <w:rPr>
                <w:rFonts w:ascii="仿宋_GB2312" w:eastAsia="仿宋_GB2312" w:hint="eastAsia"/>
                <w:spacing w:val="3"/>
                <w:lang w:eastAsia="zh-CN"/>
              </w:rPr>
              <w:t>限期履行。</w:t>
            </w:r>
          </w:p>
          <w:p w:rsidR="001035D5" w:rsidRDefault="007576AF">
            <w:pPr>
              <w:pStyle w:val="TableText"/>
              <w:spacing w:before="23" w:line="242" w:lineRule="auto"/>
              <w:ind w:left="116" w:right="103" w:hanging="1"/>
              <w:jc w:val="both"/>
              <w:rPr>
                <w:rFonts w:ascii="仿宋_GB2312" w:eastAsia="仿宋_GB2312"/>
                <w:lang w:eastAsia="zh-CN"/>
              </w:rPr>
            </w:pPr>
            <w:r>
              <w:rPr>
                <w:rFonts w:ascii="仿宋_GB2312" w:eastAsia="仿宋_GB2312" w:hint="eastAsia"/>
                <w:spacing w:val="7"/>
                <w:lang w:eastAsia="zh-CN"/>
              </w:rPr>
              <w:t>《企业经营异常名录管理暂行办法》第七条：工商行政管理</w:t>
            </w:r>
            <w:r>
              <w:rPr>
                <w:rFonts w:ascii="仿宋_GB2312" w:eastAsia="仿宋_GB2312" w:hint="eastAsia"/>
                <w:spacing w:val="7"/>
                <w:lang w:eastAsia="zh-CN"/>
              </w:rPr>
              <w:t>部门应当书面责令其在</w:t>
            </w:r>
            <w:r>
              <w:rPr>
                <w:rFonts w:ascii="仿宋_GB2312" w:eastAsia="仿宋_GB2312" w:hint="eastAsia"/>
                <w:spacing w:val="-16"/>
                <w:lang w:eastAsia="zh-CN"/>
              </w:rPr>
              <w:t xml:space="preserve"> </w:t>
            </w:r>
            <w:r>
              <w:rPr>
                <w:rFonts w:ascii="仿宋_GB2312" w:eastAsia="仿宋_GB2312" w:hint="eastAsia"/>
                <w:spacing w:val="7"/>
                <w:lang w:eastAsia="zh-CN"/>
              </w:rPr>
              <w:t xml:space="preserve">10 </w:t>
            </w:r>
            <w:r>
              <w:rPr>
                <w:rFonts w:ascii="仿宋_GB2312" w:eastAsia="仿宋_GB2312" w:hint="eastAsia"/>
                <w:spacing w:val="7"/>
                <w:lang w:eastAsia="zh-CN"/>
              </w:rPr>
              <w:t>日</w:t>
            </w:r>
            <w:r>
              <w:rPr>
                <w:rFonts w:ascii="仿宋_GB2312" w:eastAsia="仿宋_GB2312" w:hint="eastAsia"/>
                <w:spacing w:val="-40"/>
                <w:lang w:eastAsia="zh-CN"/>
              </w:rPr>
              <w:t xml:space="preserve"> </w:t>
            </w:r>
            <w:r>
              <w:rPr>
                <w:rFonts w:ascii="仿宋_GB2312" w:eastAsia="仿宋_GB2312" w:hint="eastAsia"/>
                <w:spacing w:val="7"/>
                <w:lang w:eastAsia="zh-CN"/>
              </w:rPr>
              <w:t>内履行公示义务。企业未在责令</w:t>
            </w:r>
            <w:r>
              <w:rPr>
                <w:rFonts w:ascii="仿宋_GB2312" w:eastAsia="仿宋_GB2312" w:hint="eastAsia"/>
                <w:spacing w:val="9"/>
                <w:lang w:eastAsia="zh-CN"/>
              </w:rPr>
              <w:t>的期限内公示信息的，工商行政管理部门应当在责令的期限届满之日起</w:t>
            </w:r>
            <w:r>
              <w:rPr>
                <w:rFonts w:ascii="仿宋_GB2312" w:eastAsia="仿宋_GB2312" w:hint="eastAsia"/>
                <w:spacing w:val="-15"/>
                <w:lang w:eastAsia="zh-CN"/>
              </w:rPr>
              <w:t xml:space="preserve"> </w:t>
            </w:r>
            <w:r>
              <w:rPr>
                <w:rFonts w:ascii="仿宋_GB2312" w:eastAsia="仿宋_GB2312" w:hint="eastAsia"/>
                <w:spacing w:val="9"/>
                <w:lang w:eastAsia="zh-CN"/>
              </w:rPr>
              <w:t>10</w:t>
            </w:r>
            <w:r>
              <w:rPr>
                <w:rFonts w:ascii="仿宋_GB2312" w:eastAsia="仿宋_GB2312" w:hint="eastAsia"/>
                <w:spacing w:val="-17"/>
                <w:lang w:eastAsia="zh-CN"/>
              </w:rPr>
              <w:t xml:space="preserve"> </w:t>
            </w:r>
            <w:r>
              <w:rPr>
                <w:rFonts w:ascii="仿宋_GB2312" w:eastAsia="仿宋_GB2312" w:hint="eastAsia"/>
                <w:spacing w:val="9"/>
                <w:lang w:eastAsia="zh-CN"/>
              </w:rPr>
              <w:t>个工作日</w:t>
            </w:r>
            <w:r>
              <w:rPr>
                <w:rFonts w:ascii="仿宋_GB2312" w:eastAsia="仿宋_GB2312" w:hint="eastAsia"/>
                <w:spacing w:val="-39"/>
                <w:lang w:eastAsia="zh-CN"/>
              </w:rPr>
              <w:t xml:space="preserve"> </w:t>
            </w:r>
            <w:r>
              <w:rPr>
                <w:rFonts w:ascii="仿宋_GB2312" w:eastAsia="仿宋_GB2312" w:hint="eastAsia"/>
                <w:spacing w:val="9"/>
                <w:lang w:eastAsia="zh-CN"/>
              </w:rPr>
              <w:t>内作出将其列入经营异常名录的决</w:t>
            </w:r>
            <w:r>
              <w:rPr>
                <w:rFonts w:ascii="仿宋_GB2312" w:eastAsia="仿宋_GB2312" w:hint="eastAsia"/>
                <w:spacing w:val="5"/>
                <w:lang w:eastAsia="zh-CN"/>
              </w:rPr>
              <w:t>定，并予以公示。</w:t>
            </w:r>
          </w:p>
        </w:tc>
        <w:tc>
          <w:tcPr>
            <w:tcW w:w="2631" w:type="dxa"/>
          </w:tcPr>
          <w:p w:rsidR="001035D5" w:rsidRDefault="001035D5">
            <w:pPr>
              <w:spacing w:line="296" w:lineRule="auto"/>
              <w:rPr>
                <w:rFonts w:ascii="仿宋_GB2312" w:eastAsia="仿宋_GB2312"/>
                <w:lang w:eastAsia="zh-CN"/>
              </w:rPr>
            </w:pPr>
          </w:p>
          <w:p w:rsidR="001035D5" w:rsidRDefault="001035D5">
            <w:pPr>
              <w:spacing w:line="296" w:lineRule="auto"/>
              <w:rPr>
                <w:rFonts w:ascii="仿宋_GB2312" w:eastAsia="仿宋_GB2312"/>
                <w:lang w:eastAsia="zh-CN"/>
              </w:rPr>
            </w:pPr>
          </w:p>
          <w:p w:rsidR="001035D5" w:rsidRDefault="007576AF">
            <w:pPr>
              <w:pStyle w:val="TableText"/>
              <w:spacing w:before="45" w:line="250" w:lineRule="auto"/>
              <w:ind w:left="124" w:right="112" w:hanging="3"/>
              <w:rPr>
                <w:rFonts w:ascii="仿宋_GB2312" w:eastAsia="仿宋_GB2312"/>
                <w:lang w:eastAsia="zh-CN"/>
              </w:rPr>
            </w:pPr>
            <w:r>
              <w:rPr>
                <w:rFonts w:ascii="仿宋_GB2312" w:eastAsia="仿宋_GB2312" w:hint="eastAsia"/>
                <w:spacing w:val="9"/>
                <w:lang w:eastAsia="zh-CN"/>
              </w:rPr>
              <w:t>市场主体应当及时公示变更股权或注册</w:t>
            </w:r>
            <w:r>
              <w:rPr>
                <w:rFonts w:ascii="仿宋_GB2312" w:eastAsia="仿宋_GB2312" w:hint="eastAsia"/>
                <w:spacing w:val="6"/>
                <w:lang w:eastAsia="zh-CN"/>
              </w:rPr>
              <w:t>资本的相关信息。</w:t>
            </w:r>
          </w:p>
        </w:tc>
      </w:tr>
      <w:tr w:rsidR="001035D5">
        <w:trPr>
          <w:trHeight w:val="1432"/>
        </w:trPr>
        <w:tc>
          <w:tcPr>
            <w:tcW w:w="704" w:type="dxa"/>
            <w:vMerge/>
            <w:tcBorders>
              <w:top w:val="nil"/>
            </w:tcBorders>
            <w:textDirection w:val="tbRlV"/>
          </w:tcPr>
          <w:p w:rsidR="001035D5" w:rsidRDefault="001035D5">
            <w:pPr>
              <w:rPr>
                <w:color w:val="auto"/>
                <w:lang w:eastAsia="zh-CN"/>
              </w:rPr>
            </w:pPr>
          </w:p>
        </w:tc>
        <w:tc>
          <w:tcPr>
            <w:tcW w:w="709" w:type="dxa"/>
          </w:tcPr>
          <w:p w:rsidR="001035D5" w:rsidRDefault="001035D5">
            <w:pPr>
              <w:pStyle w:val="TableText"/>
              <w:spacing w:before="24" w:line="253" w:lineRule="auto"/>
              <w:ind w:left="112" w:right="68" w:hanging="1"/>
              <w:jc w:val="both"/>
              <w:rPr>
                <w:rFonts w:ascii="仿宋_GB2312" w:eastAsia="仿宋_GB2312"/>
                <w:b/>
                <w:spacing w:val="10"/>
                <w:lang w:eastAsia="zh-CN"/>
              </w:rPr>
            </w:pPr>
          </w:p>
          <w:p w:rsidR="001035D5" w:rsidRDefault="001035D5">
            <w:pPr>
              <w:pStyle w:val="TableText"/>
              <w:spacing w:before="24" w:line="253" w:lineRule="auto"/>
              <w:ind w:left="112" w:right="68" w:hanging="1"/>
              <w:jc w:val="both"/>
              <w:rPr>
                <w:rFonts w:ascii="仿宋_GB2312" w:eastAsia="仿宋_GB2312"/>
                <w:b/>
                <w:spacing w:val="10"/>
                <w:lang w:eastAsia="zh-CN"/>
              </w:rPr>
            </w:pPr>
          </w:p>
          <w:p w:rsidR="001035D5" w:rsidRDefault="001035D5" w:rsidP="00C8537E">
            <w:pPr>
              <w:pStyle w:val="TableText"/>
              <w:spacing w:before="24" w:line="253" w:lineRule="auto"/>
              <w:ind w:right="68" w:firstLineChars="200" w:firstLine="301"/>
              <w:jc w:val="both"/>
              <w:rPr>
                <w:rFonts w:ascii="仿宋_GB2312" w:eastAsia="仿宋_GB2312"/>
                <w:b/>
                <w:spacing w:val="10"/>
                <w:lang w:eastAsia="zh-CN"/>
              </w:rPr>
            </w:pPr>
          </w:p>
          <w:p w:rsidR="001035D5" w:rsidRDefault="001035D5" w:rsidP="00C8537E">
            <w:pPr>
              <w:pStyle w:val="TableText"/>
              <w:spacing w:before="24" w:line="253" w:lineRule="auto"/>
              <w:ind w:right="68" w:firstLineChars="200" w:firstLine="301"/>
              <w:jc w:val="both"/>
              <w:rPr>
                <w:rFonts w:ascii="仿宋_GB2312" w:eastAsia="仿宋_GB2312"/>
                <w:b/>
                <w:spacing w:val="10"/>
                <w:lang w:eastAsia="zh-CN"/>
              </w:rPr>
            </w:pPr>
          </w:p>
          <w:p w:rsidR="001035D5" w:rsidRDefault="007576AF" w:rsidP="00C8537E">
            <w:pPr>
              <w:pStyle w:val="TableText"/>
              <w:spacing w:before="24" w:line="253" w:lineRule="auto"/>
              <w:ind w:right="68" w:firstLineChars="200" w:firstLine="301"/>
              <w:jc w:val="both"/>
              <w:rPr>
                <w:rFonts w:ascii="仿宋_GB2312" w:eastAsia="仿宋_GB2312"/>
                <w:b/>
                <w:spacing w:val="10"/>
                <w:lang w:eastAsia="zh-CN"/>
              </w:rPr>
            </w:pPr>
            <w:r>
              <w:rPr>
                <w:rFonts w:ascii="仿宋_GB2312" w:eastAsia="仿宋_GB2312" w:hint="eastAsia"/>
                <w:b/>
                <w:spacing w:val="10"/>
                <w:lang w:eastAsia="zh-CN"/>
              </w:rPr>
              <w:t>4</w:t>
            </w:r>
          </w:p>
        </w:tc>
        <w:tc>
          <w:tcPr>
            <w:tcW w:w="1417" w:type="dxa"/>
          </w:tcPr>
          <w:p w:rsidR="001035D5" w:rsidRDefault="001035D5">
            <w:pPr>
              <w:pStyle w:val="TableText"/>
              <w:spacing w:before="24" w:line="253" w:lineRule="auto"/>
              <w:ind w:left="112" w:right="68" w:hanging="1"/>
              <w:jc w:val="both"/>
              <w:rPr>
                <w:rFonts w:ascii="仿宋_GB2312" w:eastAsia="仿宋_GB2312"/>
                <w:spacing w:val="10"/>
                <w:lang w:eastAsia="zh-CN"/>
              </w:rPr>
            </w:pPr>
          </w:p>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企业按期限公示年度报告或有关企业信息。</w:t>
            </w:r>
          </w:p>
        </w:tc>
        <w:tc>
          <w:tcPr>
            <w:tcW w:w="1985" w:type="dxa"/>
          </w:tcPr>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企业未按照本条例规定的期限公示年度报告或者未按照市场监督管理部门责令的期限公示有关企业信息的企业公示信息，公示信息隐瞒真实情况、弄虚作假。</w:t>
            </w:r>
          </w:p>
        </w:tc>
        <w:tc>
          <w:tcPr>
            <w:tcW w:w="8505" w:type="dxa"/>
          </w:tcPr>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hint="eastAsia"/>
                <w:spacing w:val="10"/>
                <w:lang w:eastAsia="zh-CN"/>
              </w:rPr>
              <w:t>《中华人民共和国市场主体登记管理条例》第三十五条：市场主体应当按照国家有关规定公示年度报告和登记相关信息。</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hint="eastAsia"/>
                <w:spacing w:val="10"/>
                <w:lang w:eastAsia="zh-CN"/>
              </w:rPr>
              <w:t>《中华人民共和国市场主体登记管理条例实施细则》第六十三条</w:t>
            </w:r>
            <w:r>
              <w:rPr>
                <w:rFonts w:ascii="仿宋_GB2312" w:eastAsia="仿宋_GB2312" w:hint="eastAsia"/>
                <w:spacing w:val="10"/>
                <w:lang w:eastAsia="zh-CN"/>
              </w:rPr>
              <w:t xml:space="preserve"> </w:t>
            </w:r>
            <w:r>
              <w:rPr>
                <w:rFonts w:ascii="仿宋_GB2312" w:eastAsia="仿宋_GB2312" w:hint="eastAsia"/>
                <w:spacing w:val="10"/>
                <w:lang w:eastAsia="zh-CN"/>
              </w:rPr>
              <w:t>市场主体应当于每年</w:t>
            </w:r>
            <w:r>
              <w:rPr>
                <w:rFonts w:ascii="仿宋_GB2312" w:eastAsia="仿宋_GB2312" w:hint="eastAsia"/>
                <w:spacing w:val="10"/>
                <w:lang w:eastAsia="zh-CN"/>
              </w:rPr>
              <w:t>1</w:t>
            </w:r>
            <w:r>
              <w:rPr>
                <w:rFonts w:ascii="仿宋_GB2312" w:eastAsia="仿宋_GB2312" w:hint="eastAsia"/>
                <w:spacing w:val="10"/>
                <w:lang w:eastAsia="zh-CN"/>
              </w:rPr>
              <w:t>月</w:t>
            </w:r>
            <w:r>
              <w:rPr>
                <w:rFonts w:ascii="仿宋_GB2312" w:eastAsia="仿宋_GB2312" w:hint="eastAsia"/>
                <w:spacing w:val="10"/>
                <w:lang w:eastAsia="zh-CN"/>
              </w:rPr>
              <w:t>1</w:t>
            </w:r>
            <w:r>
              <w:rPr>
                <w:rFonts w:ascii="仿宋_GB2312" w:eastAsia="仿宋_GB2312" w:hint="eastAsia"/>
                <w:spacing w:val="10"/>
                <w:lang w:eastAsia="zh-CN"/>
              </w:rPr>
              <w:t>日至</w:t>
            </w:r>
            <w:r>
              <w:rPr>
                <w:rFonts w:ascii="仿宋_GB2312" w:eastAsia="仿宋_GB2312" w:hint="eastAsia"/>
                <w:spacing w:val="10"/>
                <w:lang w:eastAsia="zh-CN"/>
              </w:rPr>
              <w:t>6</w:t>
            </w:r>
            <w:r>
              <w:rPr>
                <w:rFonts w:ascii="仿宋_GB2312" w:eastAsia="仿宋_GB2312" w:hint="eastAsia"/>
                <w:spacing w:val="10"/>
                <w:lang w:eastAsia="zh-CN"/>
              </w:rPr>
              <w:t>月</w:t>
            </w:r>
            <w:r>
              <w:rPr>
                <w:rFonts w:ascii="仿宋_GB2312" w:eastAsia="仿宋_GB2312" w:hint="eastAsia"/>
                <w:spacing w:val="10"/>
                <w:lang w:eastAsia="zh-CN"/>
              </w:rPr>
              <w:t>30</w:t>
            </w:r>
            <w:r>
              <w:rPr>
                <w:rFonts w:ascii="仿宋_GB2312" w:eastAsia="仿宋_GB2312" w:hint="eastAsia"/>
                <w:spacing w:val="10"/>
                <w:lang w:eastAsia="zh-CN"/>
              </w:rPr>
              <w:t>日，通过国家企业信用信息公示系统报送上一年度年度报告，并向社会公示。个体工商户可以通过纸质方式报送年度报告，并自主选择年度报告内容是否向社会公示。歇业的市场主体应当按时公示年度报告。</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《企业信息公示暂行条例》第十八条：企业未按照本条例规定的期限公示年度报告或者未按照市场监督管理部门责令的期限公示有</w:t>
            </w:r>
            <w:r>
              <w:rPr>
                <w:rFonts w:ascii="仿宋_GB2312" w:eastAsia="仿宋_GB2312"/>
                <w:spacing w:val="10"/>
                <w:lang w:eastAsia="zh-CN"/>
              </w:rPr>
              <w:t xml:space="preserve"> </w:t>
            </w:r>
            <w:r>
              <w:rPr>
                <w:rFonts w:ascii="仿宋_GB2312" w:eastAsia="仿宋_GB2312"/>
                <w:spacing w:val="10"/>
                <w:lang w:eastAsia="zh-CN"/>
              </w:rPr>
              <w:t>关企业信息的，由县级以上市场监督管理部门列入经营异常名录，并依法给予行政处罚。企业因连续</w:t>
            </w:r>
            <w:r>
              <w:rPr>
                <w:rFonts w:ascii="仿宋_GB2312" w:eastAsia="仿宋_GB2312"/>
                <w:spacing w:val="10"/>
                <w:lang w:eastAsia="zh-CN"/>
              </w:rPr>
              <w:t xml:space="preserve"> 2 </w:t>
            </w:r>
            <w:r>
              <w:rPr>
                <w:rFonts w:ascii="仿宋_GB2312" w:eastAsia="仿宋_GB2312"/>
                <w:spacing w:val="10"/>
                <w:lang w:eastAsia="zh-CN"/>
              </w:rPr>
              <w:t>年未按规定报送年度报告被列入经营异常名录未改正，且通过登记的住所或者经营场所无法取得联系的，由县级以上市场监督管理部门吊销营业执照。</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企业公示信息隐瞒真实情况、弄虚作假的，法律、行政法规有规定的，依照其规定；没有规定的，由市场监督管理部门责令改正，</w:t>
            </w:r>
            <w:r>
              <w:rPr>
                <w:rFonts w:ascii="仿宋_GB2312" w:eastAsia="仿宋_GB2312"/>
                <w:spacing w:val="10"/>
                <w:lang w:eastAsia="zh-CN"/>
              </w:rPr>
              <w:t xml:space="preserve"> </w:t>
            </w:r>
            <w:r>
              <w:rPr>
                <w:rFonts w:ascii="仿宋_GB2312" w:eastAsia="仿宋_GB2312"/>
                <w:spacing w:val="10"/>
                <w:lang w:eastAsia="zh-CN"/>
              </w:rPr>
              <w:t>处</w:t>
            </w:r>
            <w:r>
              <w:rPr>
                <w:rFonts w:ascii="仿宋_GB2312" w:eastAsia="仿宋_GB2312"/>
                <w:spacing w:val="10"/>
                <w:lang w:eastAsia="zh-CN"/>
              </w:rPr>
              <w:t xml:space="preserve">1 </w:t>
            </w:r>
            <w:r>
              <w:rPr>
                <w:rFonts w:ascii="仿宋_GB2312" w:eastAsia="仿宋_GB2312"/>
                <w:spacing w:val="10"/>
                <w:lang w:eastAsia="zh-CN"/>
              </w:rPr>
              <w:t>万元以上</w:t>
            </w:r>
            <w:r>
              <w:rPr>
                <w:rFonts w:ascii="仿宋_GB2312" w:eastAsia="仿宋_GB2312"/>
                <w:spacing w:val="10"/>
                <w:lang w:eastAsia="zh-CN"/>
              </w:rPr>
              <w:t xml:space="preserve">5 </w:t>
            </w:r>
            <w:r>
              <w:rPr>
                <w:rFonts w:ascii="仿宋_GB2312" w:eastAsia="仿宋_GB2312"/>
                <w:spacing w:val="10"/>
                <w:lang w:eastAsia="zh-CN"/>
              </w:rPr>
              <w:t>万元以下罚款；情节严重的，处</w:t>
            </w:r>
            <w:r>
              <w:rPr>
                <w:rFonts w:ascii="仿宋_GB2312" w:eastAsia="仿宋_GB2312"/>
                <w:spacing w:val="10"/>
                <w:lang w:eastAsia="zh-CN"/>
              </w:rPr>
              <w:t xml:space="preserve">5 </w:t>
            </w:r>
            <w:r>
              <w:rPr>
                <w:rFonts w:ascii="仿宋_GB2312" w:eastAsia="仿宋_GB2312"/>
                <w:spacing w:val="10"/>
                <w:lang w:eastAsia="zh-CN"/>
              </w:rPr>
              <w:t>万元以上</w:t>
            </w:r>
            <w:r>
              <w:rPr>
                <w:rFonts w:ascii="仿宋_GB2312" w:eastAsia="仿宋_GB2312"/>
                <w:spacing w:val="10"/>
                <w:lang w:eastAsia="zh-CN"/>
              </w:rPr>
              <w:t xml:space="preserve">20 </w:t>
            </w:r>
            <w:r>
              <w:rPr>
                <w:rFonts w:ascii="仿宋_GB2312" w:eastAsia="仿宋_GB2312"/>
                <w:spacing w:val="10"/>
                <w:lang w:eastAsia="zh-CN"/>
              </w:rPr>
              <w:t>万元以下罚款，列入市场监督管理严重违法失信名单，并可以吊销</w:t>
            </w:r>
            <w:r>
              <w:rPr>
                <w:rFonts w:ascii="仿宋_GB2312" w:eastAsia="仿宋_GB2312"/>
                <w:spacing w:val="10"/>
                <w:lang w:eastAsia="zh-CN"/>
              </w:rPr>
              <w:t xml:space="preserve"> </w:t>
            </w:r>
            <w:r>
              <w:rPr>
                <w:rFonts w:ascii="仿宋_GB2312" w:eastAsia="仿宋_GB2312"/>
                <w:spacing w:val="10"/>
                <w:lang w:eastAsia="zh-CN"/>
              </w:rPr>
              <w:t>营业执照。被列入市场监督管理严重违法失信名单</w:t>
            </w:r>
            <w:r>
              <w:rPr>
                <w:rFonts w:ascii="仿宋_GB2312" w:eastAsia="仿宋_GB2312"/>
                <w:spacing w:val="10"/>
                <w:lang w:eastAsia="zh-CN"/>
              </w:rPr>
              <w:t>的企业的法定代表人、负责人，</w:t>
            </w:r>
            <w:r>
              <w:rPr>
                <w:rFonts w:ascii="仿宋_GB2312" w:eastAsia="仿宋_GB2312"/>
                <w:spacing w:val="10"/>
                <w:lang w:eastAsia="zh-CN"/>
              </w:rPr>
              <w:t xml:space="preserve">3 </w:t>
            </w:r>
            <w:r>
              <w:rPr>
                <w:rFonts w:ascii="仿宋_GB2312" w:eastAsia="仿宋_GB2312"/>
                <w:spacing w:val="10"/>
                <w:lang w:eastAsia="zh-CN"/>
              </w:rPr>
              <w:t>年内不得担任其他企业的法定代表人、负责人。</w:t>
            </w:r>
            <w:r>
              <w:rPr>
                <w:rFonts w:ascii="仿宋_GB2312" w:eastAsia="仿宋_GB2312"/>
                <w:spacing w:val="10"/>
                <w:lang w:eastAsia="zh-CN"/>
              </w:rPr>
              <w:t xml:space="preserve"> </w:t>
            </w:r>
            <w:r>
              <w:rPr>
                <w:rFonts w:ascii="仿宋_GB2312" w:eastAsia="仿宋_GB2312"/>
                <w:spacing w:val="10"/>
                <w:lang w:eastAsia="zh-CN"/>
              </w:rPr>
              <w:t>企业被吊销营业执照后，应当依法办理注销登记；未办理注销登记的，由市场监督管理部门依法作出处理。</w:t>
            </w:r>
          </w:p>
        </w:tc>
        <w:tc>
          <w:tcPr>
            <w:tcW w:w="2631" w:type="dxa"/>
          </w:tcPr>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企业按规定期限公示年度报告或者按</w:t>
            </w:r>
            <w:r>
              <w:rPr>
                <w:rFonts w:ascii="仿宋_GB2312" w:eastAsia="仿宋_GB2312"/>
                <w:spacing w:val="10"/>
                <w:lang w:eastAsia="zh-CN"/>
              </w:rPr>
              <w:t xml:space="preserve"> </w:t>
            </w:r>
            <w:r>
              <w:rPr>
                <w:rFonts w:ascii="仿宋_GB2312" w:eastAsia="仿宋_GB2312"/>
                <w:spacing w:val="10"/>
                <w:lang w:eastAsia="zh-CN"/>
              </w:rPr>
              <w:t>照市场监督管理部门责令的期限公示有关企业信息的企业公示信息；</w:t>
            </w:r>
          </w:p>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企业对公示信息真实性负责，不得隐瞒真实情况、弄虚作假。</w:t>
            </w:r>
          </w:p>
        </w:tc>
      </w:tr>
    </w:tbl>
    <w:p w:rsidR="001035D5" w:rsidRDefault="001035D5">
      <w:pPr>
        <w:pStyle w:val="a3"/>
        <w:spacing w:line="418" w:lineRule="auto"/>
        <w:rPr>
          <w:color w:val="auto"/>
          <w:lang w:eastAsia="zh-CN"/>
        </w:rPr>
      </w:pPr>
    </w:p>
    <w:p w:rsidR="001035D5" w:rsidRDefault="001035D5">
      <w:pPr>
        <w:spacing w:before="17"/>
        <w:rPr>
          <w:color w:val="auto"/>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30"/>
        <w:gridCol w:w="843"/>
        <w:gridCol w:w="1164"/>
        <w:gridCol w:w="2394"/>
        <w:gridCol w:w="8037"/>
        <w:gridCol w:w="2783"/>
      </w:tblGrid>
      <w:tr w:rsidR="001035D5">
        <w:trPr>
          <w:trHeight w:val="620"/>
        </w:trPr>
        <w:tc>
          <w:tcPr>
            <w:tcW w:w="730" w:type="dxa"/>
          </w:tcPr>
          <w:p w:rsidR="001035D5" w:rsidRDefault="007576AF">
            <w:pPr>
              <w:spacing w:before="224" w:line="221" w:lineRule="auto"/>
              <w:jc w:val="center"/>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t>类别</w:t>
            </w:r>
          </w:p>
        </w:tc>
        <w:tc>
          <w:tcPr>
            <w:tcW w:w="843" w:type="dxa"/>
          </w:tcPr>
          <w:p w:rsidR="001035D5" w:rsidRDefault="007576AF">
            <w:pPr>
              <w:spacing w:before="223" w:line="222" w:lineRule="auto"/>
              <w:ind w:left="22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序</w:t>
            </w:r>
            <w:r>
              <w:rPr>
                <w:rFonts w:ascii="楷体_GB2312" w:eastAsia="楷体_GB2312" w:hAnsi="黑体" w:cs="黑体" w:hint="eastAsia"/>
                <w:b/>
                <w:color w:val="auto"/>
                <w:spacing w:val="-2"/>
                <w:sz w:val="18"/>
                <w:szCs w:val="18"/>
              </w:rPr>
              <w:t xml:space="preserve"> </w:t>
            </w:r>
            <w:r>
              <w:rPr>
                <w:rFonts w:ascii="楷体_GB2312" w:eastAsia="楷体_GB2312" w:hAnsi="黑体" w:cs="黑体" w:hint="eastAsia"/>
                <w:b/>
                <w:color w:val="auto"/>
                <w:spacing w:val="-2"/>
                <w:sz w:val="18"/>
                <w:szCs w:val="18"/>
              </w:rPr>
              <w:t>号</w:t>
            </w:r>
          </w:p>
        </w:tc>
        <w:tc>
          <w:tcPr>
            <w:tcW w:w="1164" w:type="dxa"/>
          </w:tcPr>
          <w:p w:rsidR="001035D5" w:rsidRDefault="007576AF">
            <w:pPr>
              <w:spacing w:before="223" w:line="222" w:lineRule="auto"/>
              <w:ind w:left="22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jc w:val="center"/>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719"/>
        </w:trPr>
        <w:tc>
          <w:tcPr>
            <w:tcW w:w="730" w:type="dxa"/>
          </w:tcPr>
          <w:p w:rsidR="001035D5" w:rsidRDefault="001035D5">
            <w:pPr>
              <w:pStyle w:val="TableText"/>
              <w:spacing w:before="24" w:line="253" w:lineRule="auto"/>
              <w:ind w:left="112" w:right="68" w:hanging="1"/>
              <w:jc w:val="both"/>
              <w:rPr>
                <w:rFonts w:ascii="仿宋_GB2312" w:eastAsia="仿宋_GB2312"/>
                <w:spacing w:val="10"/>
                <w:lang w:eastAsia="zh-CN"/>
              </w:rPr>
            </w:pPr>
          </w:p>
        </w:tc>
        <w:tc>
          <w:tcPr>
            <w:tcW w:w="843" w:type="dxa"/>
          </w:tcPr>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7576AF" w:rsidP="00C8537E">
            <w:pPr>
              <w:pStyle w:val="TableText"/>
              <w:spacing w:before="24" w:line="253" w:lineRule="auto"/>
              <w:ind w:right="68" w:firstLineChars="100" w:firstLine="150"/>
              <w:jc w:val="center"/>
              <w:rPr>
                <w:rFonts w:ascii="仿宋_GB2312" w:eastAsia="仿宋_GB2312"/>
                <w:spacing w:val="10"/>
                <w:lang w:eastAsia="zh-CN"/>
              </w:rPr>
            </w:pPr>
            <w:r>
              <w:rPr>
                <w:rFonts w:ascii="仿宋_GB2312" w:eastAsia="仿宋_GB2312" w:hint="eastAsia"/>
                <w:spacing w:val="10"/>
                <w:lang w:eastAsia="zh-CN"/>
              </w:rPr>
              <w:t>5</w:t>
            </w:r>
          </w:p>
        </w:tc>
        <w:tc>
          <w:tcPr>
            <w:tcW w:w="1164" w:type="dxa"/>
          </w:tcPr>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公司按规定如</w:t>
            </w:r>
            <w:r>
              <w:rPr>
                <w:rFonts w:ascii="仿宋_GB2312" w:eastAsia="仿宋_GB2312"/>
                <w:spacing w:val="10"/>
                <w:lang w:eastAsia="zh-CN"/>
              </w:rPr>
              <w:t xml:space="preserve"> </w:t>
            </w:r>
            <w:r>
              <w:rPr>
                <w:rFonts w:ascii="仿宋_GB2312" w:eastAsia="仿宋_GB2312"/>
                <w:spacing w:val="10"/>
                <w:lang w:eastAsia="zh-CN"/>
              </w:rPr>
              <w:t>实公示有关信</w:t>
            </w:r>
            <w:r>
              <w:rPr>
                <w:rFonts w:ascii="仿宋_GB2312" w:eastAsia="仿宋_GB2312"/>
                <w:spacing w:val="10"/>
                <w:lang w:eastAsia="zh-CN"/>
              </w:rPr>
              <w:t xml:space="preserve"> </w:t>
            </w:r>
            <w:r>
              <w:rPr>
                <w:rFonts w:ascii="仿宋_GB2312" w:eastAsia="仿宋_GB2312"/>
                <w:spacing w:val="10"/>
                <w:lang w:eastAsia="zh-CN"/>
              </w:rPr>
              <w:t>息。</w:t>
            </w:r>
          </w:p>
        </w:tc>
        <w:tc>
          <w:tcPr>
            <w:tcW w:w="2394" w:type="dxa"/>
          </w:tcPr>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公司未依照规定公示有关信息或</w:t>
            </w:r>
            <w:r>
              <w:rPr>
                <w:rFonts w:ascii="仿宋_GB2312" w:eastAsia="仿宋_GB2312"/>
                <w:spacing w:val="10"/>
                <w:lang w:eastAsia="zh-CN"/>
              </w:rPr>
              <w:t xml:space="preserve"> </w:t>
            </w:r>
            <w:r>
              <w:rPr>
                <w:rFonts w:ascii="仿宋_GB2312" w:eastAsia="仿宋_GB2312"/>
                <w:spacing w:val="10"/>
                <w:lang w:eastAsia="zh-CN"/>
              </w:rPr>
              <w:t>者不如实公示有关信息。</w:t>
            </w:r>
          </w:p>
        </w:tc>
        <w:tc>
          <w:tcPr>
            <w:tcW w:w="8037" w:type="dxa"/>
          </w:tcPr>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《中华人民共和国公司法》第二百五十一条：公司未依照本法第四十条规定公示有关信息或者不如实公示有关信息的，</w:t>
            </w:r>
            <w:r>
              <w:rPr>
                <w:rFonts w:ascii="仿宋_GB2312" w:eastAsia="仿宋_GB2312"/>
                <w:spacing w:val="10"/>
                <w:lang w:eastAsia="zh-CN"/>
              </w:rPr>
              <w:t xml:space="preserve"> </w:t>
            </w:r>
            <w:r>
              <w:rPr>
                <w:rFonts w:ascii="仿宋_GB2312" w:eastAsia="仿宋_GB2312"/>
                <w:spacing w:val="10"/>
                <w:lang w:eastAsia="zh-CN"/>
              </w:rPr>
              <w:t>由公司登记机关责令改正，可以处以一万元以上五万元以下的罚款。情节严重的，处以五万元以上二十万元以下的罚款</w:t>
            </w:r>
            <w:r>
              <w:rPr>
                <w:rFonts w:ascii="仿宋_GB2312" w:eastAsia="仿宋_GB2312" w:hint="eastAsia"/>
                <w:spacing w:val="10"/>
                <w:lang w:eastAsia="zh-CN"/>
              </w:rPr>
              <w:t>；</w:t>
            </w:r>
            <w:r>
              <w:rPr>
                <w:rFonts w:ascii="仿宋_GB2312" w:eastAsia="仿宋_GB2312"/>
                <w:spacing w:val="10"/>
                <w:lang w:eastAsia="zh-CN"/>
              </w:rPr>
              <w:t>对直接负责的主管人员和其他直接责任人员处以一万元以上十万元以下的罚款。</w:t>
            </w:r>
          </w:p>
        </w:tc>
        <w:tc>
          <w:tcPr>
            <w:tcW w:w="2783" w:type="dxa"/>
          </w:tcPr>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公司依照规定如实公示有关信息。</w:t>
            </w:r>
          </w:p>
        </w:tc>
      </w:tr>
      <w:tr w:rsidR="001035D5">
        <w:trPr>
          <w:trHeight w:val="1204"/>
        </w:trPr>
        <w:tc>
          <w:tcPr>
            <w:tcW w:w="730" w:type="dxa"/>
            <w:vMerge w:val="restart"/>
            <w:tcBorders>
              <w:bottom w:val="nil"/>
            </w:tcBorders>
            <w:textDirection w:val="tbRlV"/>
          </w:tcPr>
          <w:p w:rsidR="001035D5" w:rsidRDefault="001035D5">
            <w:pPr>
              <w:pStyle w:val="TableText"/>
              <w:spacing w:before="24" w:line="253" w:lineRule="auto"/>
              <w:ind w:left="112" w:right="68" w:hanging="1"/>
              <w:jc w:val="both"/>
              <w:rPr>
                <w:rFonts w:ascii="仿宋_GB2312" w:eastAsia="仿宋_GB2312"/>
                <w:spacing w:val="10"/>
                <w:lang w:eastAsia="zh-CN"/>
              </w:rPr>
            </w:pPr>
          </w:p>
          <w:p w:rsidR="001035D5" w:rsidRDefault="007576AF" w:rsidP="00C8537E">
            <w:pPr>
              <w:pStyle w:val="TableText"/>
              <w:spacing w:before="24" w:line="253" w:lineRule="auto"/>
              <w:ind w:right="68" w:firstLineChars="1900" w:firstLine="2850"/>
              <w:jc w:val="both"/>
              <w:rPr>
                <w:rFonts w:ascii="仿宋_GB2312" w:eastAsia="仿宋_GB2312"/>
                <w:spacing w:val="10"/>
                <w:lang w:eastAsia="zh-CN"/>
              </w:rPr>
            </w:pPr>
            <w:r>
              <w:rPr>
                <w:rFonts w:ascii="仿宋_GB2312" w:eastAsia="仿宋_GB2312" w:hint="eastAsia"/>
                <w:spacing w:val="10"/>
                <w:lang w:eastAsia="zh-CN"/>
              </w:rPr>
              <w:t>特种设备经营行为</w:t>
            </w:r>
          </w:p>
          <w:p w:rsidR="001035D5" w:rsidRDefault="001035D5" w:rsidP="00C8537E">
            <w:pPr>
              <w:pStyle w:val="TableText"/>
              <w:spacing w:before="24" w:line="253" w:lineRule="auto"/>
              <w:ind w:leftChars="146" w:left="307" w:right="68" w:firstLineChars="1895" w:firstLine="2843"/>
              <w:jc w:val="both"/>
              <w:rPr>
                <w:rFonts w:ascii="仿宋_GB2312" w:eastAsia="仿宋_GB2312"/>
                <w:spacing w:val="10"/>
                <w:lang w:eastAsia="zh-CN"/>
              </w:rPr>
            </w:pPr>
          </w:p>
        </w:tc>
        <w:tc>
          <w:tcPr>
            <w:tcW w:w="843" w:type="dxa"/>
          </w:tcPr>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7576AF" w:rsidP="00C8537E">
            <w:pPr>
              <w:pStyle w:val="TableText"/>
              <w:spacing w:before="24" w:line="253" w:lineRule="auto"/>
              <w:ind w:right="68" w:firstLineChars="100" w:firstLine="150"/>
              <w:jc w:val="center"/>
              <w:rPr>
                <w:rFonts w:ascii="仿宋_GB2312" w:eastAsia="仿宋_GB2312"/>
                <w:spacing w:val="10"/>
                <w:lang w:eastAsia="zh-CN"/>
              </w:rPr>
            </w:pPr>
            <w:r>
              <w:rPr>
                <w:rFonts w:ascii="仿宋_GB2312" w:eastAsia="仿宋_GB2312" w:hint="eastAsia"/>
                <w:spacing w:val="10"/>
                <w:lang w:eastAsia="zh-CN"/>
              </w:rPr>
              <w:t>6</w:t>
            </w:r>
          </w:p>
        </w:tc>
        <w:tc>
          <w:tcPr>
            <w:tcW w:w="1164" w:type="dxa"/>
          </w:tcPr>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特种设备使用</w:t>
            </w:r>
            <w:r>
              <w:rPr>
                <w:rFonts w:ascii="仿宋_GB2312" w:eastAsia="仿宋_GB2312"/>
                <w:spacing w:val="10"/>
                <w:lang w:eastAsia="zh-CN"/>
              </w:rPr>
              <w:t xml:space="preserve"> </w:t>
            </w:r>
            <w:r>
              <w:rPr>
                <w:rFonts w:ascii="仿宋_GB2312" w:eastAsia="仿宋_GB2312"/>
                <w:spacing w:val="10"/>
                <w:lang w:eastAsia="zh-CN"/>
              </w:rPr>
              <w:t>单位应当依法</w:t>
            </w:r>
            <w:r>
              <w:rPr>
                <w:rFonts w:ascii="仿宋_GB2312" w:eastAsia="仿宋_GB2312"/>
                <w:spacing w:val="10"/>
                <w:lang w:eastAsia="zh-CN"/>
              </w:rPr>
              <w:t xml:space="preserve"> </w:t>
            </w:r>
            <w:r>
              <w:rPr>
                <w:rFonts w:ascii="仿宋_GB2312" w:eastAsia="仿宋_GB2312"/>
                <w:spacing w:val="10"/>
                <w:lang w:eastAsia="zh-CN"/>
              </w:rPr>
              <w:t>办理使用登记。</w:t>
            </w:r>
          </w:p>
        </w:tc>
        <w:tc>
          <w:tcPr>
            <w:tcW w:w="2394" w:type="dxa"/>
          </w:tcPr>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特种设备使用单位未向特种设备</w:t>
            </w:r>
            <w:r>
              <w:rPr>
                <w:rFonts w:ascii="仿宋_GB2312" w:eastAsia="仿宋_GB2312"/>
                <w:spacing w:val="10"/>
                <w:lang w:eastAsia="zh-CN"/>
              </w:rPr>
              <w:t xml:space="preserve">   </w:t>
            </w:r>
            <w:r>
              <w:rPr>
                <w:rFonts w:ascii="仿宋_GB2312" w:eastAsia="仿宋_GB2312"/>
                <w:spacing w:val="10"/>
                <w:lang w:eastAsia="zh-CN"/>
              </w:rPr>
              <w:t>使用登记机关申请办理使用登记。</w:t>
            </w:r>
            <w:r>
              <w:rPr>
                <w:rFonts w:ascii="仿宋_GB2312" w:eastAsia="仿宋_GB2312"/>
                <w:spacing w:val="10"/>
                <w:lang w:eastAsia="zh-CN"/>
              </w:rPr>
              <w:t xml:space="preserve"> </w:t>
            </w:r>
            <w:r>
              <w:rPr>
                <w:rFonts w:ascii="仿宋_GB2312" w:eastAsia="仿宋_GB2312"/>
                <w:spacing w:val="10"/>
                <w:lang w:eastAsia="zh-CN"/>
              </w:rPr>
              <w:t>如电梯在投入使用后</w:t>
            </w:r>
            <w:r>
              <w:rPr>
                <w:rFonts w:ascii="仿宋_GB2312" w:eastAsia="仿宋_GB2312"/>
                <w:spacing w:val="10"/>
                <w:lang w:eastAsia="zh-CN"/>
              </w:rPr>
              <w:t xml:space="preserve"> 30 </w:t>
            </w:r>
            <w:r>
              <w:rPr>
                <w:rFonts w:ascii="仿宋_GB2312" w:eastAsia="仿宋_GB2312"/>
                <w:spacing w:val="10"/>
                <w:lang w:eastAsia="zh-CN"/>
              </w:rPr>
              <w:t>日后仍未办理使用登记，未取得使用登记证书。</w:t>
            </w:r>
          </w:p>
        </w:tc>
        <w:tc>
          <w:tcPr>
            <w:tcW w:w="8037" w:type="dxa"/>
          </w:tcPr>
          <w:p w:rsidR="001035D5" w:rsidRDefault="001035D5">
            <w:pPr>
              <w:pStyle w:val="TableText"/>
              <w:spacing w:before="24" w:line="253" w:lineRule="auto"/>
              <w:ind w:left="112" w:right="68" w:hanging="1"/>
              <w:jc w:val="both"/>
              <w:rPr>
                <w:rFonts w:ascii="仿宋_GB2312" w:eastAsia="仿宋_GB2312"/>
                <w:spacing w:val="10"/>
                <w:lang w:eastAsia="zh-CN"/>
              </w:rPr>
            </w:pPr>
          </w:p>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《中华人民共和国特种设备安全法》第三十三条：特种设备使用单位应当在特种设备投入使用前或者投入使用后三十日</w:t>
            </w:r>
            <w:r>
              <w:rPr>
                <w:rFonts w:ascii="仿宋_GB2312" w:eastAsia="仿宋_GB2312"/>
                <w:spacing w:val="10"/>
                <w:lang w:eastAsia="zh-CN"/>
              </w:rPr>
              <w:t xml:space="preserve">  </w:t>
            </w:r>
            <w:r>
              <w:rPr>
                <w:rFonts w:ascii="仿宋_GB2312" w:eastAsia="仿宋_GB2312"/>
                <w:spacing w:val="10"/>
                <w:lang w:eastAsia="zh-CN"/>
              </w:rPr>
              <w:t>内，向负责特种设备安全监督管理的部门办理使用登记，取得使用登记证书。登记标志应当置于该特种设备的显著位置。</w:t>
            </w:r>
          </w:p>
        </w:tc>
        <w:tc>
          <w:tcPr>
            <w:tcW w:w="2783" w:type="dxa"/>
          </w:tcPr>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特种设备使用单位应当在特种设备投入</w:t>
            </w:r>
            <w:r>
              <w:rPr>
                <w:rFonts w:ascii="仿宋_GB2312" w:eastAsia="仿宋_GB2312"/>
                <w:spacing w:val="10"/>
                <w:lang w:eastAsia="zh-CN"/>
              </w:rPr>
              <w:t xml:space="preserve"> </w:t>
            </w:r>
            <w:r>
              <w:rPr>
                <w:rFonts w:ascii="仿宋_GB2312" w:eastAsia="仿宋_GB2312"/>
                <w:spacing w:val="10"/>
                <w:lang w:eastAsia="zh-CN"/>
              </w:rPr>
              <w:t>使用前或者投入使用后三十日内，</w:t>
            </w:r>
            <w:r>
              <w:rPr>
                <w:rFonts w:ascii="仿宋_GB2312" w:eastAsia="仿宋_GB2312"/>
                <w:spacing w:val="10"/>
                <w:lang w:eastAsia="zh-CN"/>
              </w:rPr>
              <w:t xml:space="preserve"> </w:t>
            </w:r>
            <w:r>
              <w:rPr>
                <w:rFonts w:ascii="仿宋_GB2312" w:eastAsia="仿宋_GB2312"/>
                <w:spacing w:val="10"/>
                <w:lang w:eastAsia="zh-CN"/>
              </w:rPr>
              <w:t>向所</w:t>
            </w:r>
            <w:r>
              <w:rPr>
                <w:rFonts w:ascii="仿宋_GB2312" w:eastAsia="仿宋_GB2312"/>
                <w:spacing w:val="10"/>
                <w:lang w:eastAsia="zh-CN"/>
              </w:rPr>
              <w:t xml:space="preserve"> </w:t>
            </w:r>
            <w:r>
              <w:rPr>
                <w:rFonts w:ascii="仿宋_GB2312" w:eastAsia="仿宋_GB2312"/>
                <w:spacing w:val="10"/>
                <w:lang w:eastAsia="zh-CN"/>
              </w:rPr>
              <w:t>在地区级市场监督管理部门或行政审批</w:t>
            </w:r>
            <w:r>
              <w:rPr>
                <w:rFonts w:ascii="仿宋_GB2312" w:eastAsia="仿宋_GB2312"/>
                <w:spacing w:val="10"/>
                <w:lang w:eastAsia="zh-CN"/>
              </w:rPr>
              <w:t xml:space="preserve"> </w:t>
            </w:r>
            <w:r>
              <w:rPr>
                <w:rFonts w:ascii="仿宋_GB2312" w:eastAsia="仿宋_GB2312"/>
                <w:spacing w:val="10"/>
                <w:lang w:eastAsia="zh-CN"/>
              </w:rPr>
              <w:t>部门申请办理使用登记，领取《特种设</w:t>
            </w:r>
            <w:r>
              <w:rPr>
                <w:rFonts w:ascii="仿宋_GB2312" w:eastAsia="仿宋_GB2312"/>
                <w:spacing w:val="10"/>
                <w:lang w:eastAsia="zh-CN"/>
              </w:rPr>
              <w:t xml:space="preserve"> </w:t>
            </w:r>
            <w:r>
              <w:rPr>
                <w:rFonts w:ascii="仿宋_GB2312" w:eastAsia="仿宋_GB2312"/>
                <w:spacing w:val="10"/>
                <w:lang w:eastAsia="zh-CN"/>
              </w:rPr>
              <w:t>备使用登记证》</w:t>
            </w:r>
            <w:r>
              <w:rPr>
                <w:rFonts w:ascii="仿宋_GB2312" w:eastAsia="仿宋_GB2312"/>
                <w:spacing w:val="10"/>
                <w:lang w:eastAsia="zh-CN"/>
              </w:rPr>
              <w:t xml:space="preserve"> </w:t>
            </w:r>
            <w:r>
              <w:rPr>
                <w:rFonts w:ascii="仿宋_GB2312" w:eastAsia="仿宋_GB2312"/>
                <w:spacing w:val="10"/>
                <w:lang w:eastAsia="zh-CN"/>
              </w:rPr>
              <w:t>，设备注销时交回使用</w:t>
            </w:r>
            <w:r>
              <w:rPr>
                <w:rFonts w:ascii="仿宋_GB2312" w:eastAsia="仿宋_GB2312"/>
                <w:spacing w:val="10"/>
                <w:lang w:eastAsia="zh-CN"/>
              </w:rPr>
              <w:t xml:space="preserve"> </w:t>
            </w:r>
            <w:r>
              <w:rPr>
                <w:rFonts w:ascii="仿宋_GB2312" w:eastAsia="仿宋_GB2312"/>
                <w:spacing w:val="10"/>
                <w:lang w:eastAsia="zh-CN"/>
              </w:rPr>
              <w:t>登记证。</w:t>
            </w:r>
          </w:p>
        </w:tc>
      </w:tr>
      <w:tr w:rsidR="001035D5">
        <w:trPr>
          <w:trHeight w:val="1685"/>
        </w:trPr>
        <w:tc>
          <w:tcPr>
            <w:tcW w:w="730" w:type="dxa"/>
            <w:vMerge/>
            <w:tcBorders>
              <w:top w:val="nil"/>
              <w:bottom w:val="nil"/>
            </w:tcBorders>
            <w:textDirection w:val="tbRlV"/>
          </w:tcPr>
          <w:p w:rsidR="001035D5" w:rsidRDefault="001035D5">
            <w:pPr>
              <w:pStyle w:val="TableText"/>
              <w:spacing w:before="24" w:line="253" w:lineRule="auto"/>
              <w:ind w:left="112" w:right="68" w:hanging="1"/>
              <w:jc w:val="both"/>
              <w:rPr>
                <w:rFonts w:ascii="仿宋_GB2312" w:eastAsia="仿宋_GB2312"/>
                <w:spacing w:val="10"/>
                <w:lang w:eastAsia="zh-CN"/>
              </w:rPr>
            </w:pPr>
          </w:p>
        </w:tc>
        <w:tc>
          <w:tcPr>
            <w:tcW w:w="843" w:type="dxa"/>
          </w:tcPr>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7576AF" w:rsidP="00C8537E">
            <w:pPr>
              <w:pStyle w:val="TableText"/>
              <w:spacing w:before="24" w:line="253" w:lineRule="auto"/>
              <w:ind w:right="68" w:firstLineChars="100" w:firstLine="150"/>
              <w:jc w:val="center"/>
              <w:rPr>
                <w:rFonts w:ascii="仿宋_GB2312" w:eastAsia="仿宋_GB2312"/>
                <w:spacing w:val="10"/>
                <w:lang w:eastAsia="zh-CN"/>
              </w:rPr>
            </w:pPr>
            <w:r>
              <w:rPr>
                <w:rFonts w:ascii="仿宋_GB2312" w:eastAsia="仿宋_GB2312" w:hint="eastAsia"/>
                <w:spacing w:val="10"/>
                <w:lang w:eastAsia="zh-CN"/>
              </w:rPr>
              <w:t>7</w:t>
            </w:r>
          </w:p>
        </w:tc>
        <w:tc>
          <w:tcPr>
            <w:tcW w:w="1164" w:type="dxa"/>
          </w:tcPr>
          <w:p w:rsidR="001035D5" w:rsidRDefault="001035D5">
            <w:pPr>
              <w:pStyle w:val="TableText"/>
              <w:spacing w:before="24" w:line="253" w:lineRule="auto"/>
              <w:ind w:left="112" w:right="68" w:hanging="1"/>
              <w:jc w:val="both"/>
              <w:rPr>
                <w:rFonts w:ascii="仿宋_GB2312" w:eastAsia="仿宋_GB2312"/>
                <w:spacing w:val="10"/>
                <w:lang w:eastAsia="zh-CN"/>
              </w:rPr>
            </w:pPr>
          </w:p>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特种设备使用</w:t>
            </w:r>
            <w:r>
              <w:rPr>
                <w:rFonts w:ascii="仿宋_GB2312" w:eastAsia="仿宋_GB2312"/>
                <w:spacing w:val="10"/>
                <w:lang w:eastAsia="zh-CN"/>
              </w:rPr>
              <w:t xml:space="preserve"> </w:t>
            </w:r>
            <w:r>
              <w:rPr>
                <w:rFonts w:ascii="仿宋_GB2312" w:eastAsia="仿宋_GB2312"/>
                <w:spacing w:val="10"/>
                <w:lang w:eastAsia="zh-CN"/>
              </w:rPr>
              <w:t>单位应当建立</w:t>
            </w:r>
            <w:r>
              <w:rPr>
                <w:rFonts w:ascii="仿宋_GB2312" w:eastAsia="仿宋_GB2312"/>
                <w:spacing w:val="10"/>
                <w:lang w:eastAsia="zh-CN"/>
              </w:rPr>
              <w:t xml:space="preserve"> </w:t>
            </w:r>
            <w:r>
              <w:rPr>
                <w:rFonts w:ascii="仿宋_GB2312" w:eastAsia="仿宋_GB2312"/>
                <w:spacing w:val="10"/>
                <w:lang w:eastAsia="zh-CN"/>
              </w:rPr>
              <w:t>齐全的设备档</w:t>
            </w:r>
            <w:r>
              <w:rPr>
                <w:rFonts w:ascii="仿宋_GB2312" w:eastAsia="仿宋_GB2312"/>
                <w:spacing w:val="10"/>
                <w:lang w:eastAsia="zh-CN"/>
              </w:rPr>
              <w:t xml:space="preserve"> </w:t>
            </w:r>
            <w:r>
              <w:rPr>
                <w:rFonts w:ascii="仿宋_GB2312" w:eastAsia="仿宋_GB2312"/>
                <w:spacing w:val="10"/>
                <w:lang w:eastAsia="zh-CN"/>
              </w:rPr>
              <w:t>案。</w:t>
            </w:r>
          </w:p>
        </w:tc>
        <w:tc>
          <w:tcPr>
            <w:tcW w:w="2394" w:type="dxa"/>
          </w:tcPr>
          <w:p w:rsidR="001035D5" w:rsidRDefault="001035D5">
            <w:pPr>
              <w:pStyle w:val="TableText"/>
              <w:spacing w:before="24" w:line="253" w:lineRule="auto"/>
              <w:ind w:left="112" w:right="68" w:hanging="1"/>
              <w:jc w:val="both"/>
              <w:rPr>
                <w:rFonts w:ascii="仿宋_GB2312" w:eastAsia="仿宋_GB2312"/>
                <w:spacing w:val="10"/>
                <w:lang w:eastAsia="zh-CN"/>
              </w:rPr>
            </w:pPr>
          </w:p>
          <w:p w:rsidR="001035D5" w:rsidRDefault="001035D5">
            <w:pPr>
              <w:pStyle w:val="TableText"/>
              <w:spacing w:before="24" w:line="253" w:lineRule="auto"/>
              <w:ind w:left="112" w:right="68" w:hanging="1"/>
              <w:jc w:val="both"/>
              <w:rPr>
                <w:rFonts w:ascii="仿宋_GB2312" w:eastAsia="仿宋_GB2312"/>
                <w:spacing w:val="10"/>
                <w:lang w:eastAsia="zh-CN"/>
              </w:rPr>
            </w:pPr>
          </w:p>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特种设备使用单位未按规定建立</w:t>
            </w:r>
            <w:r>
              <w:rPr>
                <w:rFonts w:ascii="仿宋_GB2312" w:eastAsia="仿宋_GB2312"/>
                <w:spacing w:val="10"/>
                <w:lang w:eastAsia="zh-CN"/>
              </w:rPr>
              <w:t xml:space="preserve"> </w:t>
            </w:r>
            <w:r>
              <w:rPr>
                <w:rFonts w:ascii="仿宋_GB2312" w:eastAsia="仿宋_GB2312"/>
                <w:spacing w:val="10"/>
                <w:lang w:eastAsia="zh-CN"/>
              </w:rPr>
              <w:t>安全技术档案或档案不齐全。</w:t>
            </w:r>
          </w:p>
        </w:tc>
        <w:tc>
          <w:tcPr>
            <w:tcW w:w="8037" w:type="dxa"/>
          </w:tcPr>
          <w:p w:rsidR="001035D5" w:rsidRDefault="001035D5">
            <w:pPr>
              <w:pStyle w:val="TableText"/>
              <w:spacing w:before="24" w:line="253" w:lineRule="auto"/>
              <w:ind w:left="112" w:right="68" w:hanging="1"/>
              <w:jc w:val="both"/>
              <w:rPr>
                <w:rFonts w:ascii="仿宋_GB2312" w:eastAsia="仿宋_GB2312"/>
                <w:spacing w:val="10"/>
                <w:lang w:eastAsia="zh-CN"/>
              </w:rPr>
            </w:pPr>
          </w:p>
          <w:p w:rsidR="001035D5" w:rsidRDefault="001035D5">
            <w:pPr>
              <w:pStyle w:val="TableText"/>
              <w:spacing w:before="24" w:line="253" w:lineRule="auto"/>
              <w:ind w:left="112" w:right="68" w:hanging="1"/>
              <w:jc w:val="both"/>
              <w:rPr>
                <w:rFonts w:ascii="仿宋_GB2312" w:eastAsia="仿宋_GB2312"/>
                <w:spacing w:val="10"/>
                <w:lang w:eastAsia="zh-CN"/>
              </w:rPr>
            </w:pPr>
          </w:p>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《中华人民共和国特种设备安全法》第八十三条：违反本法规定，特种设备使用单位有下列行为之一的，责令限期改正；逾期未改正的，责令停止使用有关特种设备，处一万元以上十万元以下罚款：</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未建立特种设备安全技术档案或者安全技术档案不符合规定要求，或者未依法设置使用登记标志、定期检验标志的。</w:t>
            </w:r>
          </w:p>
        </w:tc>
        <w:tc>
          <w:tcPr>
            <w:tcW w:w="2783" w:type="dxa"/>
          </w:tcPr>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特种设备使用单位应建立齐全的特种设备安</w:t>
            </w:r>
            <w:r>
              <w:rPr>
                <w:rFonts w:ascii="仿宋_GB2312" w:eastAsia="仿宋_GB2312"/>
                <w:spacing w:val="10"/>
                <w:lang w:eastAsia="zh-CN"/>
              </w:rPr>
              <w:t xml:space="preserve"> </w:t>
            </w:r>
            <w:r>
              <w:rPr>
                <w:rFonts w:ascii="仿宋_GB2312" w:eastAsia="仿宋_GB2312"/>
                <w:spacing w:val="10"/>
                <w:lang w:eastAsia="zh-CN"/>
              </w:rPr>
              <w:t>全技术档案，收集整理以下档案资料：</w:t>
            </w:r>
            <w:r>
              <w:rPr>
                <w:rFonts w:ascii="仿宋_GB2312" w:eastAsia="仿宋_GB2312"/>
                <w:spacing w:val="10"/>
                <w:lang w:eastAsia="zh-CN"/>
              </w:rPr>
              <w:t>1.</w:t>
            </w:r>
            <w:r>
              <w:rPr>
                <w:rFonts w:ascii="仿宋_GB2312" w:eastAsia="仿宋_GB2312"/>
                <w:spacing w:val="10"/>
                <w:lang w:eastAsia="zh-CN"/>
              </w:rPr>
              <w:t>特种设备的设计文件、产品质量合格证明、安装及使用维护保养说明、监督检验证明等</w:t>
            </w:r>
            <w:r>
              <w:rPr>
                <w:rFonts w:ascii="仿宋_GB2312" w:eastAsia="仿宋_GB2312"/>
                <w:spacing w:val="10"/>
                <w:lang w:eastAsia="zh-CN"/>
              </w:rPr>
              <w:t>相关技术资料和文件；</w:t>
            </w:r>
            <w:r>
              <w:rPr>
                <w:rFonts w:ascii="仿宋_GB2312" w:eastAsia="仿宋_GB2312"/>
                <w:spacing w:val="10"/>
                <w:lang w:eastAsia="zh-CN"/>
              </w:rPr>
              <w:t>2.</w:t>
            </w:r>
            <w:r>
              <w:rPr>
                <w:rFonts w:ascii="仿宋_GB2312" w:eastAsia="仿宋_GB2312"/>
                <w:spacing w:val="10"/>
                <w:lang w:eastAsia="zh-CN"/>
              </w:rPr>
              <w:t>特种设备的定期检验和定期自行检查记录</w:t>
            </w:r>
            <w:r>
              <w:rPr>
                <w:rFonts w:ascii="仿宋_GB2312" w:eastAsia="仿宋_GB2312"/>
                <w:spacing w:val="10"/>
                <w:lang w:eastAsia="zh-CN"/>
              </w:rPr>
              <w:t>3.</w:t>
            </w:r>
            <w:r>
              <w:rPr>
                <w:rFonts w:ascii="仿宋_GB2312" w:eastAsia="仿宋_GB2312"/>
                <w:spacing w:val="10"/>
                <w:lang w:eastAsia="zh-CN"/>
              </w:rPr>
              <w:t>特种设备的日常使用状况记录；</w:t>
            </w:r>
            <w:r>
              <w:rPr>
                <w:rFonts w:ascii="仿宋_GB2312" w:eastAsia="仿宋_GB2312"/>
                <w:spacing w:val="10"/>
                <w:lang w:eastAsia="zh-CN"/>
              </w:rPr>
              <w:t>4.</w:t>
            </w:r>
            <w:r>
              <w:rPr>
                <w:rFonts w:ascii="仿宋_GB2312" w:eastAsia="仿宋_GB2312"/>
                <w:spacing w:val="10"/>
                <w:lang w:eastAsia="zh-CN"/>
              </w:rPr>
              <w:t>特种设备及其附属仪器仪表的维护保养记录；</w:t>
            </w:r>
            <w:r>
              <w:rPr>
                <w:rFonts w:ascii="仿宋_GB2312" w:eastAsia="仿宋_GB2312"/>
                <w:spacing w:val="10"/>
                <w:lang w:eastAsia="zh-CN"/>
              </w:rPr>
              <w:t>5.</w:t>
            </w:r>
            <w:r>
              <w:rPr>
                <w:rFonts w:ascii="仿宋_GB2312" w:eastAsia="仿宋_GB2312"/>
                <w:spacing w:val="10"/>
                <w:lang w:eastAsia="zh-CN"/>
              </w:rPr>
              <w:t>特种设备的运行故障和事故记录。</w:t>
            </w:r>
          </w:p>
        </w:tc>
      </w:tr>
      <w:tr w:rsidR="001035D5">
        <w:trPr>
          <w:trHeight w:val="2343"/>
        </w:trPr>
        <w:tc>
          <w:tcPr>
            <w:tcW w:w="730" w:type="dxa"/>
            <w:vMerge/>
            <w:tcBorders>
              <w:top w:val="nil"/>
              <w:bottom w:val="nil"/>
            </w:tcBorders>
            <w:textDirection w:val="tbRlV"/>
          </w:tcPr>
          <w:p w:rsidR="001035D5" w:rsidRDefault="001035D5">
            <w:pPr>
              <w:pStyle w:val="TableText"/>
              <w:spacing w:before="24" w:line="253" w:lineRule="auto"/>
              <w:ind w:left="112" w:right="68" w:hanging="1"/>
              <w:jc w:val="both"/>
              <w:rPr>
                <w:rFonts w:ascii="仿宋_GB2312" w:eastAsia="仿宋_GB2312"/>
                <w:spacing w:val="10"/>
                <w:lang w:eastAsia="zh-CN"/>
              </w:rPr>
            </w:pPr>
          </w:p>
        </w:tc>
        <w:tc>
          <w:tcPr>
            <w:tcW w:w="843" w:type="dxa"/>
          </w:tcPr>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1035D5" w:rsidP="00C8537E">
            <w:pPr>
              <w:pStyle w:val="TableText"/>
              <w:spacing w:before="24" w:line="253" w:lineRule="auto"/>
              <w:ind w:right="68" w:firstLineChars="100" w:firstLine="150"/>
              <w:jc w:val="center"/>
              <w:rPr>
                <w:rFonts w:ascii="仿宋_GB2312" w:eastAsia="仿宋_GB2312"/>
                <w:spacing w:val="10"/>
                <w:lang w:eastAsia="zh-CN"/>
              </w:rPr>
            </w:pPr>
          </w:p>
          <w:p w:rsidR="001035D5" w:rsidRDefault="001035D5" w:rsidP="00C8537E">
            <w:pPr>
              <w:pStyle w:val="TableText"/>
              <w:spacing w:before="24" w:line="253" w:lineRule="auto"/>
              <w:ind w:right="68" w:firstLineChars="100" w:firstLine="150"/>
              <w:jc w:val="center"/>
              <w:rPr>
                <w:rFonts w:ascii="仿宋_GB2312" w:eastAsia="仿宋_GB2312"/>
                <w:spacing w:val="10"/>
                <w:lang w:eastAsia="zh-CN"/>
              </w:rPr>
            </w:pPr>
          </w:p>
          <w:p w:rsidR="001035D5" w:rsidRDefault="007576AF" w:rsidP="00C8537E">
            <w:pPr>
              <w:pStyle w:val="TableText"/>
              <w:spacing w:before="24" w:line="253" w:lineRule="auto"/>
              <w:ind w:right="68" w:firstLineChars="100" w:firstLine="150"/>
              <w:jc w:val="center"/>
              <w:rPr>
                <w:rFonts w:ascii="仿宋_GB2312" w:eastAsia="仿宋_GB2312"/>
                <w:spacing w:val="10"/>
                <w:lang w:eastAsia="zh-CN"/>
              </w:rPr>
            </w:pPr>
            <w:r>
              <w:rPr>
                <w:rFonts w:ascii="仿宋_GB2312" w:eastAsia="仿宋_GB2312" w:hint="eastAsia"/>
                <w:spacing w:val="10"/>
                <w:lang w:eastAsia="zh-CN"/>
              </w:rPr>
              <w:t>8</w:t>
            </w:r>
          </w:p>
        </w:tc>
        <w:tc>
          <w:tcPr>
            <w:tcW w:w="1164" w:type="dxa"/>
          </w:tcPr>
          <w:p w:rsidR="001035D5" w:rsidRDefault="001035D5">
            <w:pPr>
              <w:pStyle w:val="TableText"/>
              <w:spacing w:before="24" w:line="253" w:lineRule="auto"/>
              <w:ind w:left="112" w:right="68" w:hanging="1"/>
              <w:jc w:val="both"/>
              <w:rPr>
                <w:rFonts w:ascii="仿宋_GB2312" w:eastAsia="仿宋_GB2312"/>
                <w:spacing w:val="10"/>
                <w:lang w:eastAsia="zh-CN"/>
              </w:rPr>
            </w:pPr>
          </w:p>
          <w:p w:rsidR="001035D5" w:rsidRDefault="001035D5">
            <w:pPr>
              <w:pStyle w:val="TableText"/>
              <w:spacing w:before="24" w:line="253" w:lineRule="auto"/>
              <w:ind w:left="112" w:right="68" w:hanging="1"/>
              <w:jc w:val="both"/>
              <w:rPr>
                <w:rFonts w:ascii="仿宋_GB2312" w:eastAsia="仿宋_GB2312"/>
                <w:spacing w:val="10"/>
                <w:lang w:eastAsia="zh-CN"/>
              </w:rPr>
            </w:pPr>
          </w:p>
          <w:p w:rsidR="001035D5" w:rsidRDefault="001035D5">
            <w:pPr>
              <w:pStyle w:val="TableText"/>
              <w:spacing w:before="24" w:line="253" w:lineRule="auto"/>
              <w:ind w:left="112" w:right="68" w:hanging="1"/>
              <w:jc w:val="both"/>
              <w:rPr>
                <w:rFonts w:ascii="仿宋_GB2312" w:eastAsia="仿宋_GB2312"/>
                <w:spacing w:val="10"/>
                <w:lang w:eastAsia="zh-CN"/>
              </w:rPr>
            </w:pPr>
          </w:p>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出租的特种设</w:t>
            </w:r>
            <w:r>
              <w:rPr>
                <w:rFonts w:ascii="仿宋_GB2312" w:eastAsia="仿宋_GB2312"/>
                <w:spacing w:val="10"/>
                <w:lang w:eastAsia="zh-CN"/>
              </w:rPr>
              <w:t xml:space="preserve"> </w:t>
            </w:r>
            <w:r>
              <w:rPr>
                <w:rFonts w:ascii="仿宋_GB2312" w:eastAsia="仿宋_GB2312"/>
                <w:spacing w:val="10"/>
                <w:lang w:eastAsia="zh-CN"/>
              </w:rPr>
              <w:t>备应当符合法</w:t>
            </w:r>
            <w:r>
              <w:rPr>
                <w:rFonts w:ascii="仿宋_GB2312" w:eastAsia="仿宋_GB2312"/>
                <w:spacing w:val="10"/>
                <w:lang w:eastAsia="zh-CN"/>
              </w:rPr>
              <w:t xml:space="preserve"> </w:t>
            </w:r>
            <w:r>
              <w:rPr>
                <w:rFonts w:ascii="仿宋_GB2312" w:eastAsia="仿宋_GB2312"/>
                <w:spacing w:val="10"/>
                <w:lang w:eastAsia="zh-CN"/>
              </w:rPr>
              <w:t>律规定。</w:t>
            </w:r>
          </w:p>
        </w:tc>
        <w:tc>
          <w:tcPr>
            <w:tcW w:w="2394" w:type="dxa"/>
          </w:tcPr>
          <w:p w:rsidR="001035D5" w:rsidRDefault="001035D5">
            <w:pPr>
              <w:pStyle w:val="TableText"/>
              <w:spacing w:before="24" w:line="253" w:lineRule="auto"/>
              <w:ind w:left="112" w:right="68" w:hanging="1"/>
              <w:jc w:val="both"/>
              <w:rPr>
                <w:rFonts w:ascii="仿宋_GB2312" w:eastAsia="仿宋_GB2312"/>
                <w:spacing w:val="10"/>
                <w:lang w:eastAsia="zh-CN"/>
              </w:rPr>
            </w:pPr>
          </w:p>
          <w:p w:rsidR="001035D5" w:rsidRDefault="001035D5">
            <w:pPr>
              <w:pStyle w:val="TableText"/>
              <w:spacing w:before="24" w:line="253" w:lineRule="auto"/>
              <w:ind w:left="112" w:right="68" w:hanging="1"/>
              <w:jc w:val="both"/>
              <w:rPr>
                <w:rFonts w:ascii="仿宋_GB2312" w:eastAsia="仿宋_GB2312"/>
                <w:spacing w:val="10"/>
                <w:lang w:eastAsia="zh-CN"/>
              </w:rPr>
            </w:pPr>
          </w:p>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出租未取得许可生产、未经检验或者检验不合格的特种设备；</w:t>
            </w:r>
          </w:p>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出租国家明令淘汰、已经报废的特种设备；</w:t>
            </w:r>
          </w:p>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出租未按照安全技术规范要求</w:t>
            </w:r>
            <w:r>
              <w:rPr>
                <w:rFonts w:ascii="仿宋_GB2312" w:eastAsia="仿宋_GB2312"/>
                <w:spacing w:val="10"/>
                <w:lang w:eastAsia="zh-CN"/>
              </w:rPr>
              <w:t xml:space="preserve"> </w:t>
            </w:r>
            <w:r>
              <w:rPr>
                <w:rFonts w:ascii="仿宋_GB2312" w:eastAsia="仿宋_GB2312"/>
                <w:spacing w:val="10"/>
                <w:lang w:eastAsia="zh-CN"/>
              </w:rPr>
              <w:t>进行维护保养的特种设备。</w:t>
            </w:r>
          </w:p>
        </w:tc>
        <w:tc>
          <w:tcPr>
            <w:tcW w:w="8037" w:type="dxa"/>
          </w:tcPr>
          <w:p w:rsidR="001035D5" w:rsidRDefault="001035D5">
            <w:pPr>
              <w:pStyle w:val="TableText"/>
              <w:spacing w:before="24" w:line="253" w:lineRule="auto"/>
              <w:ind w:left="112" w:right="68" w:hanging="1"/>
              <w:jc w:val="both"/>
              <w:rPr>
                <w:rFonts w:ascii="仿宋_GB2312" w:eastAsia="仿宋_GB2312"/>
                <w:spacing w:val="10"/>
                <w:lang w:eastAsia="zh-CN"/>
              </w:rPr>
            </w:pPr>
          </w:p>
          <w:p w:rsidR="001035D5" w:rsidRDefault="001035D5">
            <w:pPr>
              <w:pStyle w:val="TableText"/>
              <w:spacing w:before="24" w:line="253" w:lineRule="auto"/>
              <w:ind w:left="112" w:right="68" w:hanging="1"/>
              <w:jc w:val="both"/>
              <w:rPr>
                <w:rFonts w:ascii="仿宋_GB2312" w:eastAsia="仿宋_GB2312"/>
                <w:spacing w:val="10"/>
                <w:lang w:eastAsia="zh-CN"/>
              </w:rPr>
            </w:pPr>
          </w:p>
          <w:p w:rsidR="001035D5" w:rsidRDefault="001035D5">
            <w:pPr>
              <w:pStyle w:val="TableText"/>
              <w:spacing w:before="24" w:line="253" w:lineRule="auto"/>
              <w:ind w:left="112" w:right="68" w:hanging="1"/>
              <w:jc w:val="both"/>
              <w:rPr>
                <w:rFonts w:ascii="仿宋_GB2312" w:eastAsia="仿宋_GB2312"/>
                <w:spacing w:val="10"/>
                <w:lang w:eastAsia="zh-CN"/>
              </w:rPr>
            </w:pPr>
          </w:p>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《中华人民共和国特种设备安全法》第八十二条：违反本法规定，特种设备经营单位有下列行为之一的，责令停止经营，</w:t>
            </w:r>
            <w:r>
              <w:rPr>
                <w:rFonts w:ascii="仿宋_GB2312" w:eastAsia="仿宋_GB2312"/>
                <w:spacing w:val="10"/>
                <w:lang w:eastAsia="zh-CN"/>
              </w:rPr>
              <w:t xml:space="preserve"> </w:t>
            </w:r>
            <w:r>
              <w:rPr>
                <w:rFonts w:ascii="仿宋_GB2312" w:eastAsia="仿宋_GB2312"/>
                <w:spacing w:val="10"/>
                <w:lang w:eastAsia="zh-CN"/>
              </w:rPr>
              <w:t>没收违法经营的特种设备，处三万元以上三十万元以下罚款；有违法所得的，没收违法所得：</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销售、出租未取得许可生产，未经检验或者检验不合格的特种设备的；</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销售、出租国家明令淘汰、已经报废的特种设备，或者未按照安全技术规范的要求进行维护保养的特种设备的。</w:t>
            </w:r>
          </w:p>
        </w:tc>
        <w:tc>
          <w:tcPr>
            <w:tcW w:w="2783" w:type="dxa"/>
          </w:tcPr>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特种设备在出租期间的使用管理和维护保</w:t>
            </w:r>
            <w:r>
              <w:rPr>
                <w:rFonts w:ascii="仿宋_GB2312" w:eastAsia="仿宋_GB2312"/>
                <w:spacing w:val="10"/>
                <w:lang w:eastAsia="zh-CN"/>
              </w:rPr>
              <w:t xml:space="preserve"> </w:t>
            </w:r>
            <w:r>
              <w:rPr>
                <w:rFonts w:ascii="仿宋_GB2312" w:eastAsia="仿宋_GB2312"/>
                <w:spacing w:val="10"/>
                <w:lang w:eastAsia="zh-CN"/>
              </w:rPr>
              <w:t>养义务由特种设备出租单位承担，法律另有规定或者当事人另有约定的除外；</w:t>
            </w:r>
          </w:p>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特种设备出租单位应向特种设备承租</w:t>
            </w:r>
            <w:r>
              <w:rPr>
                <w:rFonts w:ascii="仿宋_GB2312" w:eastAsia="仿宋_GB2312"/>
                <w:spacing w:val="10"/>
                <w:lang w:eastAsia="zh-CN"/>
              </w:rPr>
              <w:t>单位</w:t>
            </w:r>
            <w:r>
              <w:rPr>
                <w:rFonts w:ascii="仿宋_GB2312" w:eastAsia="仿宋_GB2312"/>
                <w:spacing w:val="10"/>
                <w:lang w:eastAsia="zh-CN"/>
              </w:rPr>
              <w:t xml:space="preserve"> </w:t>
            </w:r>
            <w:r>
              <w:rPr>
                <w:rFonts w:ascii="仿宋_GB2312" w:eastAsia="仿宋_GB2312"/>
                <w:spacing w:val="10"/>
                <w:lang w:eastAsia="zh-CN"/>
              </w:rPr>
              <w:t>提供所出租特种设备的使用登记证明、定期检验合格证明；配备特种设备作业人员的，还应提供作业人员资格证明。特种设备承租单位应查验，确保合法后方能投入使用；</w:t>
            </w:r>
          </w:p>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出租方和承租方应在合同中就出租期间特种设备的使用管理和维护保养义务作出明确约定，以确保使用的特种设备合法、安全。</w:t>
            </w:r>
          </w:p>
        </w:tc>
      </w:tr>
      <w:tr w:rsidR="001035D5">
        <w:trPr>
          <w:trHeight w:val="2217"/>
        </w:trPr>
        <w:tc>
          <w:tcPr>
            <w:tcW w:w="730" w:type="dxa"/>
            <w:vMerge/>
            <w:tcBorders>
              <w:top w:val="nil"/>
            </w:tcBorders>
            <w:textDirection w:val="tbRlV"/>
          </w:tcPr>
          <w:p w:rsidR="001035D5" w:rsidRDefault="001035D5">
            <w:pPr>
              <w:pStyle w:val="TableText"/>
              <w:spacing w:before="24" w:line="253" w:lineRule="auto"/>
              <w:ind w:left="112" w:right="68" w:hanging="1"/>
              <w:jc w:val="both"/>
              <w:rPr>
                <w:rFonts w:ascii="仿宋_GB2312" w:eastAsia="仿宋_GB2312"/>
                <w:spacing w:val="10"/>
                <w:lang w:eastAsia="zh-CN"/>
              </w:rPr>
            </w:pPr>
          </w:p>
        </w:tc>
        <w:tc>
          <w:tcPr>
            <w:tcW w:w="843" w:type="dxa"/>
          </w:tcPr>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7576AF" w:rsidP="00C8537E">
            <w:pPr>
              <w:pStyle w:val="TableText"/>
              <w:spacing w:before="24" w:line="253" w:lineRule="auto"/>
              <w:ind w:right="68" w:firstLineChars="100" w:firstLine="150"/>
              <w:jc w:val="center"/>
              <w:rPr>
                <w:rFonts w:ascii="仿宋_GB2312" w:eastAsia="仿宋_GB2312"/>
                <w:spacing w:val="10"/>
                <w:lang w:eastAsia="zh-CN"/>
              </w:rPr>
            </w:pPr>
            <w:r>
              <w:rPr>
                <w:rFonts w:ascii="仿宋_GB2312" w:eastAsia="仿宋_GB2312" w:hint="eastAsia"/>
                <w:spacing w:val="10"/>
                <w:lang w:eastAsia="zh-CN"/>
              </w:rPr>
              <w:t>9</w:t>
            </w:r>
          </w:p>
        </w:tc>
        <w:tc>
          <w:tcPr>
            <w:tcW w:w="1164" w:type="dxa"/>
          </w:tcPr>
          <w:p w:rsidR="001035D5" w:rsidRDefault="001035D5">
            <w:pPr>
              <w:pStyle w:val="TableText"/>
              <w:spacing w:before="24" w:line="253" w:lineRule="auto"/>
              <w:ind w:left="112" w:right="68" w:hanging="1"/>
              <w:jc w:val="both"/>
              <w:rPr>
                <w:rFonts w:ascii="仿宋_GB2312" w:eastAsia="仿宋_GB2312"/>
                <w:spacing w:val="10"/>
                <w:lang w:eastAsia="zh-CN"/>
              </w:rPr>
            </w:pPr>
          </w:p>
          <w:p w:rsidR="001035D5" w:rsidRDefault="001035D5">
            <w:pPr>
              <w:pStyle w:val="TableText"/>
              <w:spacing w:before="24" w:line="253" w:lineRule="auto"/>
              <w:ind w:left="112" w:right="68" w:hanging="1"/>
              <w:jc w:val="both"/>
              <w:rPr>
                <w:rFonts w:ascii="仿宋_GB2312" w:eastAsia="仿宋_GB2312"/>
                <w:spacing w:val="10"/>
                <w:lang w:eastAsia="zh-CN"/>
              </w:rPr>
            </w:pPr>
          </w:p>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从事特种设备</w:t>
            </w:r>
            <w:r>
              <w:rPr>
                <w:rFonts w:ascii="仿宋_GB2312" w:eastAsia="仿宋_GB2312"/>
                <w:spacing w:val="10"/>
                <w:lang w:eastAsia="zh-CN"/>
              </w:rPr>
              <w:t xml:space="preserve"> </w:t>
            </w:r>
            <w:r>
              <w:rPr>
                <w:rFonts w:ascii="仿宋_GB2312" w:eastAsia="仿宋_GB2312"/>
                <w:spacing w:val="10"/>
                <w:lang w:eastAsia="zh-CN"/>
              </w:rPr>
              <w:t>生产活动应当</w:t>
            </w:r>
            <w:r>
              <w:rPr>
                <w:rFonts w:ascii="仿宋_GB2312" w:eastAsia="仿宋_GB2312"/>
                <w:spacing w:val="10"/>
                <w:lang w:eastAsia="zh-CN"/>
              </w:rPr>
              <w:t xml:space="preserve"> </w:t>
            </w:r>
            <w:r>
              <w:rPr>
                <w:rFonts w:ascii="仿宋_GB2312" w:eastAsia="仿宋_GB2312"/>
                <w:spacing w:val="10"/>
                <w:lang w:eastAsia="zh-CN"/>
              </w:rPr>
              <w:t>依法取得许可。</w:t>
            </w:r>
          </w:p>
        </w:tc>
        <w:tc>
          <w:tcPr>
            <w:tcW w:w="2394" w:type="dxa"/>
          </w:tcPr>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未经许可从事特种设备生产</w:t>
            </w:r>
            <w:r>
              <w:rPr>
                <w:rFonts w:ascii="仿宋_GB2312" w:eastAsia="仿宋_GB2312" w:hint="eastAsia"/>
                <w:spacing w:val="10"/>
                <w:lang w:eastAsia="zh-CN"/>
              </w:rPr>
              <w:t>（</w:t>
            </w:r>
            <w:r>
              <w:rPr>
                <w:rFonts w:ascii="仿宋_GB2312" w:eastAsia="仿宋_GB2312"/>
                <w:spacing w:val="10"/>
                <w:lang w:eastAsia="zh-CN"/>
              </w:rPr>
              <w:t>包括设计、制造、安装、改造、修理</w:t>
            </w:r>
            <w:r>
              <w:rPr>
                <w:rFonts w:ascii="仿宋_GB2312" w:eastAsia="仿宋_GB2312" w:hint="eastAsia"/>
                <w:spacing w:val="10"/>
                <w:lang w:eastAsia="zh-CN"/>
              </w:rPr>
              <w:t>）</w:t>
            </w:r>
            <w:r>
              <w:rPr>
                <w:rFonts w:ascii="仿宋_GB2312" w:eastAsia="仿宋_GB2312"/>
                <w:spacing w:val="10"/>
                <w:lang w:eastAsia="zh-CN"/>
              </w:rPr>
              <w:t xml:space="preserve"> </w:t>
            </w:r>
            <w:r>
              <w:rPr>
                <w:rFonts w:ascii="仿宋_GB2312" w:eastAsia="仿宋_GB2312"/>
                <w:spacing w:val="10"/>
                <w:lang w:eastAsia="zh-CN"/>
              </w:rPr>
              <w:t>活动；</w:t>
            </w:r>
          </w:p>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超出许可范围从事特种设备生</w:t>
            </w:r>
            <w:r>
              <w:rPr>
                <w:rFonts w:ascii="仿宋_GB2312" w:eastAsia="仿宋_GB2312"/>
                <w:spacing w:val="10"/>
                <w:lang w:eastAsia="zh-CN"/>
              </w:rPr>
              <w:t xml:space="preserve"> </w:t>
            </w:r>
            <w:r>
              <w:rPr>
                <w:rFonts w:ascii="仿宋_GB2312" w:eastAsia="仿宋_GB2312"/>
                <w:spacing w:val="10"/>
                <w:lang w:eastAsia="zh-CN"/>
              </w:rPr>
              <w:t>产活动；</w:t>
            </w:r>
          </w:p>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特种设备生产单位不再具备生</w:t>
            </w:r>
            <w:r>
              <w:rPr>
                <w:rFonts w:ascii="仿宋_GB2312" w:eastAsia="仿宋_GB2312"/>
                <w:spacing w:val="10"/>
                <w:lang w:eastAsia="zh-CN"/>
              </w:rPr>
              <w:t xml:space="preserve"> </w:t>
            </w:r>
            <w:r>
              <w:rPr>
                <w:rFonts w:ascii="仿宋_GB2312" w:eastAsia="仿宋_GB2312"/>
                <w:spacing w:val="10"/>
                <w:lang w:eastAsia="zh-CN"/>
              </w:rPr>
              <w:t>产条件或者生产许可证已经过期</w:t>
            </w:r>
            <w:r>
              <w:rPr>
                <w:rFonts w:ascii="仿宋_GB2312" w:eastAsia="仿宋_GB2312"/>
                <w:spacing w:val="10"/>
                <w:lang w:eastAsia="zh-CN"/>
              </w:rPr>
              <w:t xml:space="preserve"> </w:t>
            </w:r>
            <w:r>
              <w:rPr>
                <w:rFonts w:ascii="仿宋_GB2312" w:eastAsia="仿宋_GB2312"/>
                <w:spacing w:val="10"/>
                <w:lang w:eastAsia="zh-CN"/>
              </w:rPr>
              <w:t>还继续从事特种设备生产活动；</w:t>
            </w:r>
          </w:p>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spacing w:val="10"/>
                <w:lang w:eastAsia="zh-CN"/>
              </w:rPr>
              <w:t>涂改、倒卖、出租、出借生产许可证。</w:t>
            </w:r>
          </w:p>
        </w:tc>
        <w:tc>
          <w:tcPr>
            <w:tcW w:w="8037" w:type="dxa"/>
          </w:tcPr>
          <w:p w:rsidR="001035D5" w:rsidRDefault="001035D5">
            <w:pPr>
              <w:pStyle w:val="TableText"/>
              <w:spacing w:before="24" w:line="253" w:lineRule="auto"/>
              <w:ind w:left="112" w:right="68" w:hanging="1"/>
              <w:jc w:val="both"/>
              <w:rPr>
                <w:rFonts w:ascii="仿宋_GB2312" w:eastAsia="仿宋_GB2312"/>
                <w:spacing w:val="10"/>
                <w:lang w:eastAsia="zh-CN"/>
              </w:rPr>
            </w:pPr>
          </w:p>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《中华人民共和国特种设备安全法》第七十四条：违反本法规定，未经许可从事特种设备生产活动的，责令停止生产，</w:t>
            </w:r>
            <w:r>
              <w:rPr>
                <w:rFonts w:ascii="仿宋_GB2312" w:eastAsia="仿宋_GB2312"/>
                <w:spacing w:val="10"/>
                <w:lang w:eastAsia="zh-CN"/>
              </w:rPr>
              <w:t xml:space="preserve"> </w:t>
            </w:r>
            <w:r>
              <w:rPr>
                <w:rFonts w:ascii="仿宋_GB2312" w:eastAsia="仿宋_GB2312"/>
                <w:spacing w:val="10"/>
                <w:lang w:eastAsia="zh-CN"/>
              </w:rPr>
              <w:t>没收违法制造的特种设备，处十万元以上五十万元以下罚款；有违法所得的，没收违法所得；已经实施安装、</w:t>
            </w:r>
            <w:r>
              <w:rPr>
                <w:rFonts w:ascii="仿宋_GB2312" w:eastAsia="仿宋_GB2312"/>
                <w:spacing w:val="10"/>
                <w:lang w:eastAsia="zh-CN"/>
              </w:rPr>
              <w:t xml:space="preserve"> </w:t>
            </w:r>
            <w:r>
              <w:rPr>
                <w:rFonts w:ascii="仿宋_GB2312" w:eastAsia="仿宋_GB2312"/>
                <w:spacing w:val="10"/>
                <w:lang w:eastAsia="zh-CN"/>
              </w:rPr>
              <w:t>改造、修</w:t>
            </w:r>
            <w:r>
              <w:rPr>
                <w:rFonts w:ascii="仿宋_GB2312" w:eastAsia="仿宋_GB2312"/>
                <w:spacing w:val="10"/>
                <w:lang w:eastAsia="zh-CN"/>
              </w:rPr>
              <w:t xml:space="preserve"> </w:t>
            </w:r>
            <w:r>
              <w:rPr>
                <w:rFonts w:ascii="仿宋_GB2312" w:eastAsia="仿宋_GB2312"/>
                <w:spacing w:val="10"/>
                <w:lang w:eastAsia="zh-CN"/>
              </w:rPr>
              <w:t>理的，责令恢复原状或者责令限期由取得许可的单位重新安装、改造、修理。第八十一条第一款第一项：违反本法规定，特种设备生产单位有下列行为之一的，责令限期改正；逾期未改正的，责令停止生产，处五万元以上五</w:t>
            </w:r>
            <w:r>
              <w:rPr>
                <w:rFonts w:ascii="仿宋_GB2312" w:eastAsia="仿宋_GB2312"/>
                <w:spacing w:val="10"/>
                <w:lang w:eastAsia="zh-CN"/>
              </w:rPr>
              <w:t>十万元以下罚款；情节严重的，吊销生产许可证：</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不再具备生产条件、</w:t>
            </w:r>
            <w:r>
              <w:rPr>
                <w:rFonts w:ascii="仿宋_GB2312" w:eastAsia="仿宋_GB2312"/>
                <w:spacing w:val="10"/>
                <w:lang w:eastAsia="zh-CN"/>
              </w:rPr>
              <w:t xml:space="preserve"> </w:t>
            </w:r>
            <w:r>
              <w:rPr>
                <w:rFonts w:ascii="仿宋_GB2312" w:eastAsia="仿宋_GB2312"/>
                <w:spacing w:val="10"/>
                <w:lang w:eastAsia="zh-CN"/>
              </w:rPr>
              <w:t>生产许可证已经过期或者超出许可范围生产的；第八十一条第三款：特种设备生产单位涂改、倒卖、出租、出借生产许可证的，责令停止生产，处五万元以上五十万元以下罚款；情节严重的，吊销生产许可证。</w:t>
            </w:r>
          </w:p>
        </w:tc>
        <w:tc>
          <w:tcPr>
            <w:tcW w:w="2783" w:type="dxa"/>
          </w:tcPr>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生产</w:t>
            </w:r>
            <w:r>
              <w:rPr>
                <w:rFonts w:ascii="仿宋_GB2312" w:eastAsia="仿宋_GB2312" w:hint="eastAsia"/>
                <w:spacing w:val="10"/>
                <w:lang w:eastAsia="zh-CN"/>
              </w:rPr>
              <w:t>（</w:t>
            </w:r>
            <w:r>
              <w:rPr>
                <w:rFonts w:ascii="仿宋_GB2312" w:eastAsia="仿宋_GB2312"/>
                <w:spacing w:val="10"/>
                <w:lang w:eastAsia="zh-CN"/>
              </w:rPr>
              <w:t>包括设计、制造、安装、改造、修理</w:t>
            </w:r>
            <w:r>
              <w:rPr>
                <w:rFonts w:ascii="仿宋_GB2312" w:eastAsia="仿宋_GB2312" w:hint="eastAsia"/>
                <w:spacing w:val="10"/>
                <w:lang w:eastAsia="zh-CN"/>
              </w:rPr>
              <w:t>）</w:t>
            </w:r>
            <w:r>
              <w:rPr>
                <w:rFonts w:ascii="仿宋_GB2312" w:eastAsia="仿宋_GB2312"/>
                <w:spacing w:val="10"/>
                <w:lang w:eastAsia="zh-CN"/>
              </w:rPr>
              <w:t>目录内的特种设备应按规定取得国家、省级市</w:t>
            </w:r>
            <w:r>
              <w:rPr>
                <w:rFonts w:ascii="仿宋_GB2312" w:eastAsia="仿宋_GB2312"/>
                <w:spacing w:val="10"/>
                <w:lang w:eastAsia="zh-CN"/>
              </w:rPr>
              <w:t xml:space="preserve"> </w:t>
            </w:r>
            <w:r>
              <w:rPr>
                <w:rFonts w:ascii="仿宋_GB2312" w:eastAsia="仿宋_GB2312"/>
                <w:spacing w:val="10"/>
                <w:lang w:eastAsia="zh-CN"/>
              </w:rPr>
              <w:t>场监督管理部门的相应许可。行政许可所需材</w:t>
            </w:r>
            <w:r>
              <w:rPr>
                <w:rFonts w:ascii="仿宋_GB2312" w:eastAsia="仿宋_GB2312"/>
                <w:spacing w:val="10"/>
                <w:lang w:eastAsia="zh-CN"/>
              </w:rPr>
              <w:t xml:space="preserve"> </w:t>
            </w:r>
            <w:r>
              <w:rPr>
                <w:rFonts w:ascii="仿宋_GB2312" w:eastAsia="仿宋_GB2312"/>
                <w:spacing w:val="10"/>
                <w:lang w:eastAsia="zh-CN"/>
              </w:rPr>
              <w:t>料、程序等详见《特种设备生产和充装单位许</w:t>
            </w:r>
            <w:r>
              <w:rPr>
                <w:rFonts w:ascii="仿宋_GB2312" w:eastAsia="仿宋_GB2312"/>
                <w:spacing w:val="10"/>
                <w:lang w:eastAsia="zh-CN"/>
              </w:rPr>
              <w:t xml:space="preserve"> </w:t>
            </w:r>
            <w:r>
              <w:rPr>
                <w:rFonts w:ascii="仿宋_GB2312" w:eastAsia="仿宋_GB2312"/>
                <w:spacing w:val="10"/>
                <w:lang w:eastAsia="zh-CN"/>
              </w:rPr>
              <w:t>可规则》</w:t>
            </w:r>
            <w:r>
              <w:rPr>
                <w:rFonts w:ascii="仿宋_GB2312" w:eastAsia="仿宋_GB2312" w:hint="eastAsia"/>
                <w:spacing w:val="10"/>
                <w:lang w:eastAsia="zh-CN"/>
              </w:rPr>
              <w:t>，</w:t>
            </w:r>
            <w:r>
              <w:rPr>
                <w:rFonts w:ascii="仿宋_GB2312" w:eastAsia="仿宋_GB2312"/>
                <w:spacing w:val="10"/>
                <w:lang w:eastAsia="zh-CN"/>
              </w:rPr>
              <w:t>可向当地市场监管部门咨询；</w:t>
            </w:r>
          </w:p>
          <w:p w:rsidR="001035D5" w:rsidRDefault="007576AF">
            <w:pPr>
              <w:pStyle w:val="TableText"/>
              <w:spacing w:before="24" w:line="253" w:lineRule="auto"/>
              <w:ind w:left="112" w:right="68" w:hanging="1"/>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取得许可后</w:t>
            </w:r>
            <w:r>
              <w:rPr>
                <w:rFonts w:ascii="仿宋_GB2312" w:eastAsia="仿宋_GB2312" w:hint="eastAsia"/>
                <w:spacing w:val="10"/>
                <w:lang w:eastAsia="zh-CN"/>
              </w:rPr>
              <w:t>，</w:t>
            </w:r>
            <w:r>
              <w:rPr>
                <w:rFonts w:ascii="仿宋_GB2312" w:eastAsia="仿宋_GB2312"/>
                <w:spacing w:val="10"/>
                <w:lang w:eastAsia="zh-CN"/>
              </w:rPr>
              <w:t>特种设备生产单位必须严格按</w:t>
            </w:r>
            <w:r>
              <w:rPr>
                <w:rFonts w:ascii="仿宋_GB2312" w:eastAsia="仿宋_GB2312"/>
                <w:spacing w:val="10"/>
                <w:lang w:eastAsia="zh-CN"/>
              </w:rPr>
              <w:t xml:space="preserve"> </w:t>
            </w:r>
            <w:r>
              <w:rPr>
                <w:rFonts w:ascii="仿宋_GB2312" w:eastAsia="仿宋_GB2312"/>
                <w:spacing w:val="10"/>
                <w:lang w:eastAsia="zh-CN"/>
              </w:rPr>
              <w:t>照许可范围生产，许可证有效期限届满前六个月应依法办理换证申请或承诺声明。不再具备生产条件或者生产许可证已经过期的，不得从事特种设备生产。</w:t>
            </w:r>
          </w:p>
        </w:tc>
      </w:tr>
    </w:tbl>
    <w:p w:rsidR="001035D5" w:rsidRDefault="001035D5">
      <w:pPr>
        <w:tabs>
          <w:tab w:val="center" w:pos="7978"/>
        </w:tabs>
        <w:rPr>
          <w:rFonts w:eastAsia="宋体"/>
          <w:color w:val="auto"/>
          <w:lang w:eastAsia="zh-CN"/>
        </w:rPr>
        <w:sectPr w:rsidR="001035D5">
          <w:footerReference w:type="default" r:id="rId6"/>
          <w:type w:val="continuous"/>
          <w:pgSz w:w="16840" w:h="11905" w:orient="landscape"/>
          <w:pgMar w:top="1011" w:right="443" w:bottom="400" w:left="440" w:header="0" w:footer="0" w:gutter="0"/>
          <w:cols w:space="720"/>
        </w:sectPr>
      </w:pPr>
    </w:p>
    <w:p w:rsidR="001035D5" w:rsidRDefault="001035D5">
      <w:pPr>
        <w:spacing w:before="17"/>
        <w:rPr>
          <w:color w:val="auto"/>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42"/>
        <w:gridCol w:w="831"/>
        <w:gridCol w:w="1164"/>
        <w:gridCol w:w="2394"/>
        <w:gridCol w:w="8037"/>
        <w:gridCol w:w="2783"/>
      </w:tblGrid>
      <w:tr w:rsidR="001035D5">
        <w:trPr>
          <w:trHeight w:val="620"/>
        </w:trPr>
        <w:tc>
          <w:tcPr>
            <w:tcW w:w="742" w:type="dxa"/>
          </w:tcPr>
          <w:p w:rsidR="001035D5" w:rsidRDefault="007576AF" w:rsidP="00C8537E">
            <w:pPr>
              <w:spacing w:before="224" w:line="221" w:lineRule="auto"/>
              <w:ind w:firstLineChars="100" w:firstLine="174"/>
              <w:jc w:val="both"/>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t>类别</w:t>
            </w:r>
          </w:p>
        </w:tc>
        <w:tc>
          <w:tcPr>
            <w:tcW w:w="831" w:type="dxa"/>
          </w:tcPr>
          <w:p w:rsidR="001035D5" w:rsidRDefault="007576AF">
            <w:pPr>
              <w:spacing w:before="223" w:line="222" w:lineRule="auto"/>
              <w:ind w:left="226"/>
              <w:jc w:val="both"/>
              <w:rPr>
                <w:rFonts w:ascii="楷体_GB2312" w:eastAsia="楷体_GB2312" w:hAnsi="黑体" w:cs="黑体"/>
                <w:b/>
                <w:color w:val="auto"/>
                <w:spacing w:val="-2"/>
                <w:sz w:val="18"/>
                <w:szCs w:val="18"/>
              </w:rPr>
            </w:pPr>
            <w:r>
              <w:rPr>
                <w:rFonts w:ascii="楷体_GB2312" w:eastAsia="楷体_GB2312" w:hAnsi="黑体" w:cs="黑体" w:hint="eastAsia"/>
                <w:b/>
                <w:color w:val="auto"/>
                <w:spacing w:val="-2"/>
                <w:sz w:val="18"/>
                <w:szCs w:val="18"/>
              </w:rPr>
              <w:t>序号</w:t>
            </w:r>
          </w:p>
        </w:tc>
        <w:tc>
          <w:tcPr>
            <w:tcW w:w="1164" w:type="dxa"/>
          </w:tcPr>
          <w:p w:rsidR="001035D5" w:rsidRDefault="007576AF">
            <w:pPr>
              <w:spacing w:before="223" w:line="222" w:lineRule="auto"/>
              <w:ind w:left="226"/>
              <w:jc w:val="both"/>
              <w:rPr>
                <w:rFonts w:ascii="楷体_GB2312" w:eastAsia="楷体_GB2312" w:hAnsi="黑体" w:cs="黑体"/>
                <w:b/>
                <w:color w:val="auto"/>
                <w:spacing w:val="-2"/>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jc w:val="both"/>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jc w:val="both"/>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jc w:val="both"/>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3692"/>
        </w:trPr>
        <w:tc>
          <w:tcPr>
            <w:tcW w:w="742" w:type="dxa"/>
            <w:vMerge w:val="restart"/>
            <w:tcBorders>
              <w:bottom w:val="nil"/>
            </w:tcBorders>
          </w:tcPr>
          <w:p w:rsidR="001035D5" w:rsidRDefault="001035D5">
            <w:pPr>
              <w:rPr>
                <w:color w:val="auto"/>
              </w:rPr>
            </w:pPr>
          </w:p>
        </w:tc>
        <w:tc>
          <w:tcPr>
            <w:tcW w:w="831" w:type="dxa"/>
          </w:tcPr>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7576AF" w:rsidP="00C8537E">
            <w:pPr>
              <w:pStyle w:val="TableText"/>
              <w:spacing w:before="24" w:line="253" w:lineRule="auto"/>
              <w:ind w:right="68" w:firstLineChars="100" w:firstLine="150"/>
              <w:jc w:val="center"/>
              <w:rPr>
                <w:rFonts w:ascii="仿宋_GB2312" w:eastAsia="仿宋_GB2312"/>
                <w:spacing w:val="10"/>
                <w:lang w:eastAsia="zh-CN"/>
              </w:rPr>
            </w:pPr>
            <w:r>
              <w:rPr>
                <w:rFonts w:ascii="仿宋_GB2312" w:eastAsia="仿宋_GB2312" w:hint="eastAsia"/>
                <w:spacing w:val="10"/>
                <w:lang w:eastAsia="zh-CN"/>
              </w:rPr>
              <w:t>10</w:t>
            </w:r>
          </w:p>
        </w:tc>
        <w:tc>
          <w:tcPr>
            <w:tcW w:w="1164" w:type="dxa"/>
          </w:tcPr>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销售的特种设</w:t>
            </w:r>
            <w:r>
              <w:rPr>
                <w:rFonts w:ascii="仿宋_GB2312" w:eastAsia="仿宋_GB2312"/>
                <w:spacing w:val="10"/>
                <w:lang w:eastAsia="zh-CN"/>
              </w:rPr>
              <w:t xml:space="preserve"> </w:t>
            </w:r>
            <w:r>
              <w:rPr>
                <w:rFonts w:ascii="仿宋_GB2312" w:eastAsia="仿宋_GB2312"/>
                <w:spacing w:val="10"/>
                <w:lang w:eastAsia="zh-CN"/>
              </w:rPr>
              <w:t>备应当符合法</w:t>
            </w:r>
            <w:r>
              <w:rPr>
                <w:rFonts w:ascii="仿宋_GB2312" w:eastAsia="仿宋_GB2312"/>
                <w:spacing w:val="10"/>
                <w:lang w:eastAsia="zh-CN"/>
              </w:rPr>
              <w:t xml:space="preserve"> </w:t>
            </w:r>
            <w:r>
              <w:rPr>
                <w:rFonts w:ascii="仿宋_GB2312" w:eastAsia="仿宋_GB2312"/>
                <w:spacing w:val="10"/>
                <w:lang w:eastAsia="zh-CN"/>
              </w:rPr>
              <w:t>律规定。</w:t>
            </w:r>
          </w:p>
        </w:tc>
        <w:tc>
          <w:tcPr>
            <w:tcW w:w="2394" w:type="dxa"/>
          </w:tcPr>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销售未取得许可生产的特种设</w:t>
            </w:r>
            <w:r>
              <w:rPr>
                <w:rFonts w:ascii="仿宋_GB2312" w:eastAsia="仿宋_GB2312"/>
                <w:spacing w:val="10"/>
                <w:lang w:eastAsia="zh-CN"/>
              </w:rPr>
              <w:t xml:space="preserve"> </w:t>
            </w:r>
            <w:r>
              <w:rPr>
                <w:rFonts w:ascii="仿宋_GB2312" w:eastAsia="仿宋_GB2312"/>
                <w:spacing w:val="10"/>
                <w:lang w:eastAsia="zh-CN"/>
              </w:rPr>
              <w:t>备；</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销售、交付未经检验或者检验不</w:t>
            </w:r>
            <w:r>
              <w:rPr>
                <w:rFonts w:ascii="仿宋_GB2312" w:eastAsia="仿宋_GB2312"/>
                <w:spacing w:val="10"/>
                <w:lang w:eastAsia="zh-CN"/>
              </w:rPr>
              <w:t xml:space="preserve"> </w:t>
            </w:r>
            <w:r>
              <w:rPr>
                <w:rFonts w:ascii="仿宋_GB2312" w:eastAsia="仿宋_GB2312"/>
                <w:spacing w:val="10"/>
                <w:lang w:eastAsia="zh-CN"/>
              </w:rPr>
              <w:t>合格的特种设备；</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销售国家明令淘汰、已经报废的</w:t>
            </w:r>
            <w:r>
              <w:rPr>
                <w:rFonts w:ascii="仿宋_GB2312" w:eastAsia="仿宋_GB2312"/>
                <w:spacing w:val="10"/>
                <w:lang w:eastAsia="zh-CN"/>
              </w:rPr>
              <w:t xml:space="preserve"> </w:t>
            </w:r>
            <w:r>
              <w:rPr>
                <w:rFonts w:ascii="仿宋_GB2312" w:eastAsia="仿宋_GB2312"/>
                <w:spacing w:val="10"/>
                <w:lang w:eastAsia="zh-CN"/>
              </w:rPr>
              <w:t>特种设备；</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spacing w:val="10"/>
                <w:lang w:eastAsia="zh-CN"/>
              </w:rPr>
              <w:t>销售未按照安全技术规范要求</w:t>
            </w:r>
            <w:r>
              <w:rPr>
                <w:rFonts w:ascii="仿宋_GB2312" w:eastAsia="仿宋_GB2312"/>
                <w:spacing w:val="10"/>
                <w:lang w:eastAsia="zh-CN"/>
              </w:rPr>
              <w:t xml:space="preserve"> </w:t>
            </w:r>
            <w:r>
              <w:rPr>
                <w:rFonts w:ascii="仿宋_GB2312" w:eastAsia="仿宋_GB2312"/>
                <w:spacing w:val="10"/>
                <w:lang w:eastAsia="zh-CN"/>
              </w:rPr>
              <w:t>进行维护保养的特种设备；</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5.</w:t>
            </w:r>
            <w:r>
              <w:rPr>
                <w:rFonts w:ascii="仿宋_GB2312" w:eastAsia="仿宋_GB2312"/>
                <w:spacing w:val="10"/>
                <w:lang w:eastAsia="zh-CN"/>
              </w:rPr>
              <w:t>销售相关技术资料和文件不齐</w:t>
            </w:r>
            <w:r>
              <w:rPr>
                <w:rFonts w:ascii="仿宋_GB2312" w:eastAsia="仿宋_GB2312"/>
                <w:spacing w:val="10"/>
                <w:lang w:eastAsia="zh-CN"/>
              </w:rPr>
              <w:t xml:space="preserve"> </w:t>
            </w:r>
            <w:r>
              <w:rPr>
                <w:rFonts w:ascii="仿宋_GB2312" w:eastAsia="仿宋_GB2312"/>
                <w:spacing w:val="10"/>
                <w:lang w:eastAsia="zh-CN"/>
              </w:rPr>
              <w:t>全的特种设备；</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6.</w:t>
            </w:r>
            <w:r>
              <w:rPr>
                <w:rFonts w:ascii="仿宋_GB2312" w:eastAsia="仿宋_GB2312"/>
                <w:spacing w:val="10"/>
                <w:lang w:eastAsia="zh-CN"/>
              </w:rPr>
              <w:t>特种设备销售单位未建立检查</w:t>
            </w:r>
            <w:r>
              <w:rPr>
                <w:rFonts w:ascii="仿宋_GB2312" w:eastAsia="仿宋_GB2312"/>
                <w:spacing w:val="10"/>
                <w:lang w:eastAsia="zh-CN"/>
              </w:rPr>
              <w:t xml:space="preserve"> </w:t>
            </w:r>
            <w:r>
              <w:rPr>
                <w:rFonts w:ascii="仿宋_GB2312" w:eastAsia="仿宋_GB2312"/>
                <w:spacing w:val="10"/>
                <w:lang w:eastAsia="zh-CN"/>
              </w:rPr>
              <w:t>验收和销售记录制度；</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7.</w:t>
            </w:r>
            <w:r>
              <w:rPr>
                <w:rFonts w:ascii="仿宋_GB2312" w:eastAsia="仿宋_GB2312"/>
                <w:spacing w:val="10"/>
                <w:lang w:eastAsia="zh-CN"/>
              </w:rPr>
              <w:t>销售、转让使用过的特种设备</w:t>
            </w:r>
            <w:r>
              <w:rPr>
                <w:rFonts w:ascii="仿宋_GB2312" w:eastAsia="仿宋_GB2312" w:hint="eastAsia"/>
                <w:spacing w:val="10"/>
                <w:lang w:eastAsia="zh-CN"/>
              </w:rPr>
              <w:t>，</w:t>
            </w:r>
            <w:r>
              <w:rPr>
                <w:rFonts w:ascii="仿宋_GB2312" w:eastAsia="仿宋_GB2312"/>
                <w:spacing w:val="10"/>
                <w:lang w:eastAsia="zh-CN"/>
              </w:rPr>
              <w:t xml:space="preserve"> </w:t>
            </w:r>
            <w:r>
              <w:rPr>
                <w:rFonts w:ascii="仿宋_GB2312" w:eastAsia="仿宋_GB2312"/>
                <w:spacing w:val="10"/>
                <w:lang w:eastAsia="zh-CN"/>
              </w:rPr>
              <w:t>未向购买者或者受让者提供相关证明和档案。</w:t>
            </w:r>
          </w:p>
        </w:tc>
        <w:tc>
          <w:tcPr>
            <w:tcW w:w="8037" w:type="dxa"/>
          </w:tcPr>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《中华人民共和国特种设备安全法》第八十二条：违反本法规定，特种设备经营单位有下列行为之一的，责令停止经营，</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没收违法经营的特种设备，处三万元以上三十万元以下罚款；有违法所得的，没收违法所得：</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销售、出租未取得许可生产，未经检验或者检验不合格的特种设备的；</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销售、出租国家明令淘汰、已经报废的</w:t>
            </w:r>
            <w:r>
              <w:rPr>
                <w:rFonts w:ascii="仿宋_GB2312" w:eastAsia="仿宋_GB2312"/>
                <w:spacing w:val="10"/>
                <w:lang w:eastAsia="zh-CN"/>
              </w:rPr>
              <w:t>特种设备，或者未按照安全技术规范的要求进行维护保养的</w:t>
            </w:r>
            <w:r>
              <w:rPr>
                <w:rFonts w:ascii="仿宋_GB2312" w:eastAsia="仿宋_GB2312" w:hint="eastAsia"/>
                <w:spacing w:val="10"/>
                <w:lang w:eastAsia="zh-CN"/>
              </w:rPr>
              <w:t>特种设备</w:t>
            </w:r>
            <w:r>
              <w:rPr>
                <w:rFonts w:ascii="仿宋_GB2312" w:eastAsia="仿宋_GB2312"/>
                <w:spacing w:val="10"/>
                <w:lang w:eastAsia="zh-CN"/>
              </w:rPr>
              <w:t>。违反本法规定，特种设备销售单位未建立检查验收和销售记录制度，或者进口特种设备未履行提前告知义务的，责令改正，处一万元以上十万元以下罚款。特种设备生产单位销售、交付未经</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检验或者检验不合格的特种设备的，依照本条第一款规定处罚；情节严重的，吊销生产许可证。</w:t>
            </w:r>
          </w:p>
        </w:tc>
        <w:tc>
          <w:tcPr>
            <w:tcW w:w="2783" w:type="dxa"/>
          </w:tcPr>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特种设备销售单位应对其所售特种设</w:t>
            </w:r>
            <w:r>
              <w:rPr>
                <w:rFonts w:ascii="仿宋_GB2312" w:eastAsia="仿宋_GB2312"/>
                <w:spacing w:val="10"/>
                <w:lang w:eastAsia="zh-CN"/>
              </w:rPr>
              <w:t xml:space="preserve"> </w:t>
            </w:r>
            <w:r>
              <w:rPr>
                <w:rFonts w:ascii="仿宋_GB2312" w:eastAsia="仿宋_GB2312"/>
                <w:spacing w:val="10"/>
                <w:lang w:eastAsia="zh-CN"/>
              </w:rPr>
              <w:t>备的合法性负责，不得销售未取得许可</w:t>
            </w:r>
            <w:r>
              <w:rPr>
                <w:rFonts w:ascii="仿宋_GB2312" w:eastAsia="仿宋_GB2312"/>
                <w:spacing w:val="10"/>
                <w:lang w:eastAsia="zh-CN"/>
              </w:rPr>
              <w:t xml:space="preserve"> </w:t>
            </w:r>
            <w:r>
              <w:rPr>
                <w:rFonts w:ascii="仿宋_GB2312" w:eastAsia="仿宋_GB2312"/>
                <w:spacing w:val="10"/>
                <w:lang w:eastAsia="zh-CN"/>
              </w:rPr>
              <w:t>生产的特种设备，未经检验和检验不合</w:t>
            </w:r>
            <w:r>
              <w:rPr>
                <w:rFonts w:ascii="仿宋_GB2312" w:eastAsia="仿宋_GB2312"/>
                <w:spacing w:val="10"/>
                <w:lang w:eastAsia="zh-CN"/>
              </w:rPr>
              <w:t xml:space="preserve"> </w:t>
            </w:r>
            <w:r>
              <w:rPr>
                <w:rFonts w:ascii="仿宋_GB2312" w:eastAsia="仿宋_GB2312"/>
                <w:spacing w:val="10"/>
                <w:lang w:eastAsia="zh-CN"/>
              </w:rPr>
              <w:t>格的特种设备，或者国家明令淘汰和已</w:t>
            </w:r>
            <w:r>
              <w:rPr>
                <w:rFonts w:ascii="仿宋_GB2312" w:eastAsia="仿宋_GB2312"/>
                <w:spacing w:val="10"/>
                <w:lang w:eastAsia="zh-CN"/>
              </w:rPr>
              <w:t xml:space="preserve"> </w:t>
            </w:r>
            <w:r>
              <w:rPr>
                <w:rFonts w:ascii="仿宋_GB2312" w:eastAsia="仿宋_GB2312"/>
                <w:spacing w:val="10"/>
                <w:lang w:eastAsia="zh-CN"/>
              </w:rPr>
              <w:t>经报废的特种设备；</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特种设备销售单位应建立特种</w:t>
            </w:r>
            <w:r>
              <w:rPr>
                <w:rFonts w:ascii="仿宋_GB2312" w:eastAsia="仿宋_GB2312"/>
                <w:spacing w:val="10"/>
                <w:lang w:eastAsia="zh-CN"/>
              </w:rPr>
              <w:t>设备检</w:t>
            </w:r>
            <w:r>
              <w:rPr>
                <w:rFonts w:ascii="仿宋_GB2312" w:eastAsia="仿宋_GB2312"/>
                <w:spacing w:val="10"/>
                <w:lang w:eastAsia="zh-CN"/>
              </w:rPr>
              <w:t xml:space="preserve"> </w:t>
            </w:r>
            <w:r>
              <w:rPr>
                <w:rFonts w:ascii="仿宋_GB2312" w:eastAsia="仿宋_GB2312"/>
                <w:spacing w:val="10"/>
                <w:lang w:eastAsia="zh-CN"/>
              </w:rPr>
              <w:t>查验收和销售记录制度。进货时应验明</w:t>
            </w:r>
            <w:r>
              <w:rPr>
                <w:rFonts w:ascii="仿宋_GB2312" w:eastAsia="仿宋_GB2312"/>
                <w:spacing w:val="10"/>
                <w:lang w:eastAsia="zh-CN"/>
              </w:rPr>
              <w:t xml:space="preserve"> </w:t>
            </w:r>
            <w:r>
              <w:rPr>
                <w:rFonts w:ascii="仿宋_GB2312" w:eastAsia="仿宋_GB2312"/>
                <w:spacing w:val="10"/>
                <w:lang w:eastAsia="zh-CN"/>
              </w:rPr>
              <w:t>特种设备制造许可证、设计文件、产品</w:t>
            </w:r>
            <w:r>
              <w:rPr>
                <w:rFonts w:ascii="仿宋_GB2312" w:eastAsia="仿宋_GB2312"/>
                <w:spacing w:val="10"/>
                <w:lang w:eastAsia="zh-CN"/>
              </w:rPr>
              <w:t xml:space="preserve"> </w:t>
            </w:r>
            <w:r>
              <w:rPr>
                <w:rFonts w:ascii="仿宋_GB2312" w:eastAsia="仿宋_GB2312"/>
                <w:spacing w:val="10"/>
                <w:lang w:eastAsia="zh-CN"/>
              </w:rPr>
              <w:t>质量合格证明、安装及使用维护保养说</w:t>
            </w:r>
            <w:r>
              <w:rPr>
                <w:rFonts w:ascii="仿宋_GB2312" w:eastAsia="仿宋_GB2312"/>
                <w:spacing w:val="10"/>
                <w:lang w:eastAsia="zh-CN"/>
              </w:rPr>
              <w:t xml:space="preserve"> </w:t>
            </w:r>
            <w:r>
              <w:rPr>
                <w:rFonts w:ascii="仿宋_GB2312" w:eastAsia="仿宋_GB2312"/>
                <w:spacing w:val="10"/>
                <w:lang w:eastAsia="zh-CN"/>
              </w:rPr>
              <w:t>明、监督检验证明等相关技术资料和文</w:t>
            </w:r>
            <w:r>
              <w:rPr>
                <w:rFonts w:ascii="仿宋_GB2312" w:eastAsia="仿宋_GB2312"/>
                <w:spacing w:val="10"/>
                <w:lang w:eastAsia="zh-CN"/>
              </w:rPr>
              <w:t xml:space="preserve"> </w:t>
            </w:r>
            <w:r>
              <w:rPr>
                <w:rFonts w:ascii="仿宋_GB2312" w:eastAsia="仿宋_GB2312"/>
                <w:spacing w:val="10"/>
                <w:lang w:eastAsia="zh-CN"/>
              </w:rPr>
              <w:t>件，做好记录并保存好相关凭证。销售</w:t>
            </w:r>
            <w:r>
              <w:rPr>
                <w:rFonts w:ascii="仿宋_GB2312" w:eastAsia="仿宋_GB2312"/>
                <w:spacing w:val="10"/>
                <w:lang w:eastAsia="zh-CN"/>
              </w:rPr>
              <w:t xml:space="preserve"> </w:t>
            </w:r>
            <w:r>
              <w:rPr>
                <w:rFonts w:ascii="仿宋_GB2312" w:eastAsia="仿宋_GB2312"/>
                <w:spacing w:val="10"/>
                <w:lang w:eastAsia="zh-CN"/>
              </w:rPr>
              <w:t>时也应做好销售记录</w:t>
            </w:r>
            <w:r>
              <w:rPr>
                <w:rFonts w:ascii="仿宋_GB2312" w:eastAsia="仿宋_GB2312" w:hint="eastAsia"/>
                <w:spacing w:val="10"/>
                <w:lang w:eastAsia="zh-CN"/>
              </w:rPr>
              <w:t>，</w:t>
            </w:r>
            <w:r>
              <w:rPr>
                <w:rFonts w:ascii="仿宋_GB2312" w:eastAsia="仿宋_GB2312"/>
                <w:spacing w:val="10"/>
                <w:lang w:eastAsia="zh-CN"/>
              </w:rPr>
              <w:t>载明购买单位、时</w:t>
            </w:r>
            <w:r>
              <w:rPr>
                <w:rFonts w:ascii="仿宋_GB2312" w:eastAsia="仿宋_GB2312"/>
                <w:spacing w:val="10"/>
                <w:lang w:eastAsia="zh-CN"/>
              </w:rPr>
              <w:t xml:space="preserve"> </w:t>
            </w:r>
            <w:r>
              <w:rPr>
                <w:rFonts w:ascii="仿宋_GB2312" w:eastAsia="仿宋_GB2312"/>
                <w:spacing w:val="10"/>
                <w:lang w:eastAsia="zh-CN"/>
              </w:rPr>
              <w:t>间、设备本体质量、安全附件和安全保护装置配备及文件的检查情况等；</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销售、转让使用过的特种设备的</w:t>
            </w:r>
            <w:r>
              <w:rPr>
                <w:rFonts w:ascii="仿宋_GB2312" w:eastAsia="仿宋_GB2312" w:hint="eastAsia"/>
                <w:spacing w:val="10"/>
                <w:lang w:eastAsia="zh-CN"/>
              </w:rPr>
              <w:t>，</w:t>
            </w:r>
            <w:r>
              <w:rPr>
                <w:rFonts w:ascii="仿宋_GB2312" w:eastAsia="仿宋_GB2312"/>
                <w:spacing w:val="10"/>
                <w:lang w:eastAsia="zh-CN"/>
              </w:rPr>
              <w:t>还应向购买者或者受让者提供原使用单位的特种设备使用登记注销证明、安全技术档案、监督检验或者定期检验合格证明；</w:t>
            </w:r>
            <w:r>
              <w:rPr>
                <w:rFonts w:ascii="仿宋_GB2312" w:eastAsia="仿宋_GB2312"/>
                <w:spacing w:val="10"/>
                <w:lang w:eastAsia="zh-CN"/>
              </w:rPr>
              <w:t>4.</w:t>
            </w:r>
            <w:r>
              <w:rPr>
                <w:rFonts w:ascii="仿宋_GB2312" w:eastAsia="仿宋_GB2312"/>
                <w:spacing w:val="10"/>
                <w:lang w:eastAsia="zh-CN"/>
              </w:rPr>
              <w:t>特种设备生产单位不得销售、交付未经检验或者检验不合格的特种设备。</w:t>
            </w:r>
          </w:p>
        </w:tc>
      </w:tr>
      <w:tr w:rsidR="001035D5">
        <w:trPr>
          <w:trHeight w:val="1229"/>
        </w:trPr>
        <w:tc>
          <w:tcPr>
            <w:tcW w:w="742" w:type="dxa"/>
            <w:vMerge/>
            <w:tcBorders>
              <w:top w:val="nil"/>
              <w:bottom w:val="nil"/>
            </w:tcBorders>
          </w:tcPr>
          <w:p w:rsidR="001035D5" w:rsidRDefault="001035D5">
            <w:pPr>
              <w:rPr>
                <w:color w:val="auto"/>
                <w:lang w:eastAsia="zh-CN"/>
              </w:rPr>
            </w:pPr>
          </w:p>
        </w:tc>
        <w:tc>
          <w:tcPr>
            <w:tcW w:w="831" w:type="dxa"/>
          </w:tcPr>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1035D5">
            <w:pPr>
              <w:pStyle w:val="TableText"/>
              <w:spacing w:before="24" w:line="253" w:lineRule="auto"/>
              <w:ind w:left="112" w:right="68" w:hanging="1"/>
              <w:jc w:val="center"/>
              <w:rPr>
                <w:rFonts w:ascii="仿宋_GB2312" w:eastAsia="仿宋_GB2312"/>
                <w:spacing w:val="10"/>
                <w:lang w:eastAsia="zh-CN"/>
              </w:rPr>
            </w:pPr>
          </w:p>
          <w:p w:rsidR="001035D5" w:rsidRDefault="001035D5" w:rsidP="00C8537E">
            <w:pPr>
              <w:pStyle w:val="TableText"/>
              <w:spacing w:before="24" w:line="253" w:lineRule="auto"/>
              <w:ind w:right="68" w:firstLineChars="100" w:firstLine="150"/>
              <w:jc w:val="center"/>
              <w:rPr>
                <w:rFonts w:ascii="仿宋_GB2312" w:eastAsia="仿宋_GB2312"/>
                <w:spacing w:val="10"/>
                <w:lang w:eastAsia="zh-CN"/>
              </w:rPr>
            </w:pPr>
          </w:p>
          <w:p w:rsidR="001035D5" w:rsidRDefault="007576AF" w:rsidP="00C8537E">
            <w:pPr>
              <w:pStyle w:val="TableText"/>
              <w:spacing w:before="24" w:line="253" w:lineRule="auto"/>
              <w:ind w:right="68" w:firstLineChars="100" w:firstLine="150"/>
              <w:jc w:val="center"/>
              <w:rPr>
                <w:rFonts w:ascii="仿宋_GB2312" w:eastAsia="仿宋_GB2312"/>
                <w:spacing w:val="10"/>
                <w:lang w:eastAsia="zh-CN"/>
              </w:rPr>
            </w:pPr>
            <w:r>
              <w:rPr>
                <w:rFonts w:ascii="仿宋_GB2312" w:eastAsia="仿宋_GB2312"/>
                <w:spacing w:val="10"/>
                <w:lang w:eastAsia="zh-CN"/>
              </w:rPr>
              <w:t>1</w:t>
            </w:r>
            <w:r>
              <w:rPr>
                <w:rFonts w:ascii="仿宋_GB2312" w:eastAsia="仿宋_GB2312" w:hint="eastAsia"/>
                <w:spacing w:val="10"/>
                <w:lang w:eastAsia="zh-CN"/>
              </w:rPr>
              <w:t>1</w:t>
            </w:r>
          </w:p>
        </w:tc>
        <w:tc>
          <w:tcPr>
            <w:tcW w:w="1164" w:type="dxa"/>
          </w:tcPr>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特种设备安全</w:t>
            </w:r>
            <w:r>
              <w:rPr>
                <w:rFonts w:ascii="仿宋_GB2312" w:eastAsia="仿宋_GB2312"/>
                <w:spacing w:val="10"/>
                <w:lang w:eastAsia="zh-CN"/>
              </w:rPr>
              <w:t xml:space="preserve"> </w:t>
            </w:r>
            <w:r>
              <w:rPr>
                <w:rFonts w:ascii="仿宋_GB2312" w:eastAsia="仿宋_GB2312"/>
                <w:spacing w:val="10"/>
                <w:lang w:eastAsia="zh-CN"/>
              </w:rPr>
              <w:t>管理人员、作</w:t>
            </w:r>
            <w:r>
              <w:rPr>
                <w:rFonts w:ascii="仿宋_GB2312" w:eastAsia="仿宋_GB2312"/>
                <w:spacing w:val="10"/>
                <w:lang w:eastAsia="zh-CN"/>
              </w:rPr>
              <w:t xml:space="preserve"> </w:t>
            </w:r>
            <w:r>
              <w:rPr>
                <w:rFonts w:ascii="仿宋_GB2312" w:eastAsia="仿宋_GB2312"/>
                <w:spacing w:val="10"/>
                <w:lang w:eastAsia="zh-CN"/>
              </w:rPr>
              <w:t>业人员应当取</w:t>
            </w:r>
            <w:r>
              <w:rPr>
                <w:rFonts w:ascii="仿宋_GB2312" w:eastAsia="仿宋_GB2312"/>
                <w:spacing w:val="10"/>
                <w:lang w:eastAsia="zh-CN"/>
              </w:rPr>
              <w:t xml:space="preserve"> </w:t>
            </w:r>
            <w:r>
              <w:rPr>
                <w:rFonts w:ascii="仿宋_GB2312" w:eastAsia="仿宋_GB2312"/>
                <w:spacing w:val="10"/>
                <w:lang w:eastAsia="zh-CN"/>
              </w:rPr>
              <w:t>得相应的特种</w:t>
            </w:r>
            <w:r>
              <w:rPr>
                <w:rFonts w:ascii="仿宋_GB2312" w:eastAsia="仿宋_GB2312"/>
                <w:spacing w:val="10"/>
                <w:lang w:eastAsia="zh-CN"/>
              </w:rPr>
              <w:t xml:space="preserve"> </w:t>
            </w:r>
            <w:r>
              <w:rPr>
                <w:rFonts w:ascii="仿宋_GB2312" w:eastAsia="仿宋_GB2312"/>
                <w:spacing w:val="10"/>
                <w:lang w:eastAsia="zh-CN"/>
              </w:rPr>
              <w:t>设备作业人员</w:t>
            </w:r>
            <w:r>
              <w:rPr>
                <w:rFonts w:ascii="仿宋_GB2312" w:eastAsia="仿宋_GB2312"/>
                <w:spacing w:val="10"/>
                <w:lang w:eastAsia="zh-CN"/>
              </w:rPr>
              <w:t xml:space="preserve"> </w:t>
            </w:r>
            <w:r>
              <w:rPr>
                <w:rFonts w:ascii="仿宋_GB2312" w:eastAsia="仿宋_GB2312"/>
                <w:spacing w:val="10"/>
                <w:lang w:eastAsia="zh-CN"/>
              </w:rPr>
              <w:t>许可。</w:t>
            </w:r>
          </w:p>
        </w:tc>
        <w:tc>
          <w:tcPr>
            <w:tcW w:w="2394" w:type="dxa"/>
          </w:tcPr>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用未取得相应资格的人员从事特</w:t>
            </w:r>
            <w:r>
              <w:rPr>
                <w:rFonts w:ascii="仿宋_GB2312" w:eastAsia="仿宋_GB2312"/>
                <w:spacing w:val="10"/>
                <w:lang w:eastAsia="zh-CN"/>
              </w:rPr>
              <w:t xml:space="preserve">   </w:t>
            </w:r>
            <w:r>
              <w:rPr>
                <w:rFonts w:ascii="仿宋_GB2312" w:eastAsia="仿宋_GB2312"/>
                <w:spacing w:val="10"/>
                <w:lang w:eastAsia="zh-CN"/>
              </w:rPr>
              <w:t>种设备安全管理、检测和作业的。</w:t>
            </w:r>
          </w:p>
        </w:tc>
        <w:tc>
          <w:tcPr>
            <w:tcW w:w="8037" w:type="dxa"/>
          </w:tcPr>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《中华人民共和国特种设备安全法》第十四条：特种设备安全管理人员、检测人员和作业人员应当按照国家有关规定取</w:t>
            </w:r>
            <w:r>
              <w:rPr>
                <w:rFonts w:ascii="仿宋_GB2312" w:eastAsia="仿宋_GB2312"/>
                <w:spacing w:val="10"/>
                <w:lang w:eastAsia="zh-CN"/>
              </w:rPr>
              <w:t xml:space="preserve"> </w:t>
            </w:r>
            <w:r>
              <w:rPr>
                <w:rFonts w:ascii="仿宋_GB2312" w:eastAsia="仿宋_GB2312"/>
                <w:spacing w:val="10"/>
                <w:lang w:eastAsia="zh-CN"/>
              </w:rPr>
              <w:t>得相应资格，方可从事相关工作。特种设备安全管理人员、检测人员和作业人员应当严格执行安全技术规范和管理制度，</w:t>
            </w:r>
            <w:r>
              <w:rPr>
                <w:rFonts w:ascii="仿宋_GB2312" w:eastAsia="仿宋_GB2312"/>
                <w:spacing w:val="10"/>
                <w:lang w:eastAsia="zh-CN"/>
              </w:rPr>
              <w:t xml:space="preserve"> </w:t>
            </w:r>
            <w:r>
              <w:rPr>
                <w:rFonts w:ascii="仿宋_GB2312" w:eastAsia="仿宋_GB2312"/>
                <w:spacing w:val="10"/>
                <w:lang w:eastAsia="zh-CN"/>
              </w:rPr>
              <w:t>保证特种设备安全。第八十六条：违反本法规定，特种设备生产、经营、使用单位有下列情形之一的，责令限期改正；逾期未改正的，责令停止使用有关特种设备或者停产停业整顿，处一万元以上五万元以下罚款。</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使用未取得相应资格的人员从事特种设备安全管理、检测和作业的。</w:t>
            </w:r>
          </w:p>
        </w:tc>
        <w:tc>
          <w:tcPr>
            <w:tcW w:w="2783" w:type="dxa"/>
          </w:tcPr>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特种设备安全管理人员、检测人员和作</w:t>
            </w:r>
            <w:r>
              <w:rPr>
                <w:rFonts w:ascii="仿宋_GB2312" w:eastAsia="仿宋_GB2312"/>
                <w:spacing w:val="10"/>
                <w:lang w:eastAsia="zh-CN"/>
              </w:rPr>
              <w:t xml:space="preserve"> </w:t>
            </w:r>
            <w:r>
              <w:rPr>
                <w:rFonts w:ascii="仿宋_GB2312" w:eastAsia="仿宋_GB2312"/>
                <w:spacing w:val="10"/>
                <w:lang w:eastAsia="zh-CN"/>
              </w:rPr>
              <w:t>业人员应当按照国家有关规定取得相应</w:t>
            </w:r>
            <w:r>
              <w:rPr>
                <w:rFonts w:ascii="仿宋_GB2312" w:eastAsia="仿宋_GB2312"/>
                <w:spacing w:val="10"/>
                <w:lang w:eastAsia="zh-CN"/>
              </w:rPr>
              <w:t xml:space="preserve"> </w:t>
            </w:r>
            <w:r>
              <w:rPr>
                <w:rFonts w:ascii="仿宋_GB2312" w:eastAsia="仿宋_GB2312"/>
                <w:spacing w:val="10"/>
                <w:lang w:eastAsia="zh-CN"/>
              </w:rPr>
              <w:t>特种设备作业人员资格，方可从事相关</w:t>
            </w:r>
            <w:r>
              <w:rPr>
                <w:rFonts w:ascii="仿宋_GB2312" w:eastAsia="仿宋_GB2312"/>
                <w:spacing w:val="10"/>
                <w:lang w:eastAsia="zh-CN"/>
              </w:rPr>
              <w:t xml:space="preserve"> </w:t>
            </w:r>
            <w:r>
              <w:rPr>
                <w:rFonts w:ascii="仿宋_GB2312" w:eastAsia="仿宋_GB2312"/>
                <w:spacing w:val="10"/>
                <w:lang w:eastAsia="zh-CN"/>
              </w:rPr>
              <w:t>工作。</w:t>
            </w:r>
          </w:p>
        </w:tc>
      </w:tr>
      <w:tr w:rsidR="001035D5">
        <w:trPr>
          <w:trHeight w:val="3357"/>
        </w:trPr>
        <w:tc>
          <w:tcPr>
            <w:tcW w:w="742" w:type="dxa"/>
            <w:vMerge/>
            <w:tcBorders>
              <w:top w:val="nil"/>
            </w:tcBorders>
          </w:tcPr>
          <w:p w:rsidR="001035D5" w:rsidRDefault="001035D5">
            <w:pPr>
              <w:rPr>
                <w:color w:val="auto"/>
                <w:lang w:eastAsia="zh-CN"/>
              </w:rPr>
            </w:pPr>
          </w:p>
        </w:tc>
        <w:tc>
          <w:tcPr>
            <w:tcW w:w="831" w:type="dxa"/>
          </w:tcPr>
          <w:p w:rsidR="001035D5" w:rsidRDefault="001035D5">
            <w:pPr>
              <w:spacing w:line="262" w:lineRule="auto"/>
              <w:jc w:val="center"/>
              <w:rPr>
                <w:color w:val="auto"/>
                <w:lang w:eastAsia="zh-CN"/>
              </w:rPr>
            </w:pPr>
          </w:p>
          <w:p w:rsidR="001035D5" w:rsidRDefault="001035D5">
            <w:pPr>
              <w:spacing w:line="262" w:lineRule="auto"/>
              <w:jc w:val="center"/>
              <w:rPr>
                <w:color w:val="auto"/>
                <w:lang w:eastAsia="zh-CN"/>
              </w:rPr>
            </w:pPr>
          </w:p>
          <w:p w:rsidR="001035D5" w:rsidRDefault="001035D5">
            <w:pPr>
              <w:spacing w:line="262" w:lineRule="auto"/>
              <w:jc w:val="center"/>
              <w:rPr>
                <w:color w:val="auto"/>
                <w:lang w:eastAsia="zh-CN"/>
              </w:rPr>
            </w:pPr>
          </w:p>
          <w:p w:rsidR="001035D5" w:rsidRDefault="001035D5">
            <w:pPr>
              <w:spacing w:line="263" w:lineRule="auto"/>
              <w:jc w:val="center"/>
              <w:rPr>
                <w:color w:val="auto"/>
                <w:lang w:eastAsia="zh-CN"/>
              </w:rPr>
            </w:pPr>
          </w:p>
          <w:p w:rsidR="001035D5" w:rsidRDefault="001035D5">
            <w:pPr>
              <w:spacing w:line="263" w:lineRule="auto"/>
              <w:jc w:val="center"/>
              <w:rPr>
                <w:color w:val="auto"/>
                <w:lang w:eastAsia="zh-CN"/>
              </w:rPr>
            </w:pPr>
          </w:p>
          <w:p w:rsidR="001035D5" w:rsidRDefault="001035D5">
            <w:pPr>
              <w:spacing w:line="263" w:lineRule="auto"/>
              <w:jc w:val="center"/>
              <w:rPr>
                <w:color w:val="auto"/>
                <w:lang w:eastAsia="zh-CN"/>
              </w:rPr>
            </w:pPr>
          </w:p>
          <w:p w:rsidR="001035D5" w:rsidRDefault="007576AF">
            <w:pPr>
              <w:pStyle w:val="TableText"/>
              <w:spacing w:before="46" w:line="189" w:lineRule="auto"/>
              <w:jc w:val="center"/>
              <w:rPr>
                <w:color w:val="auto"/>
                <w:lang w:eastAsia="zh-CN"/>
              </w:rPr>
            </w:pPr>
            <w:r>
              <w:rPr>
                <w:color w:val="auto"/>
                <w:spacing w:val="-2"/>
              </w:rPr>
              <w:t>1</w:t>
            </w:r>
            <w:r>
              <w:rPr>
                <w:rFonts w:hint="eastAsia"/>
                <w:color w:val="auto"/>
                <w:spacing w:val="-2"/>
                <w:lang w:eastAsia="zh-CN"/>
              </w:rPr>
              <w:t>2</w:t>
            </w:r>
          </w:p>
        </w:tc>
        <w:tc>
          <w:tcPr>
            <w:tcW w:w="1164" w:type="dxa"/>
          </w:tcPr>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特种</w:t>
            </w:r>
            <w:r>
              <w:rPr>
                <w:rFonts w:ascii="仿宋_GB2312" w:eastAsia="仿宋_GB2312" w:hint="eastAsia"/>
                <w:spacing w:val="10"/>
                <w:lang w:eastAsia="zh-CN"/>
              </w:rPr>
              <w:t>设备</w:t>
            </w:r>
            <w:r>
              <w:rPr>
                <w:rFonts w:ascii="仿宋_GB2312" w:eastAsia="仿宋_GB2312"/>
                <w:spacing w:val="10"/>
                <w:lang w:eastAsia="zh-CN"/>
              </w:rPr>
              <w:t>检验、检测机构应当获得特种设备安全监管部门的资质核准</w:t>
            </w:r>
            <w:r>
              <w:rPr>
                <w:rFonts w:ascii="仿宋_GB2312" w:eastAsia="仿宋_GB2312" w:hint="eastAsia"/>
                <w:spacing w:val="10"/>
                <w:lang w:eastAsia="zh-CN"/>
              </w:rPr>
              <w:t>，</w:t>
            </w:r>
            <w:r>
              <w:rPr>
                <w:rFonts w:ascii="仿宋_GB2312" w:eastAsia="仿宋_GB2312"/>
                <w:spacing w:val="10"/>
                <w:lang w:eastAsia="zh-CN"/>
              </w:rPr>
              <w:t>按照安全技术规范要求进行检验、检测。</w:t>
            </w:r>
          </w:p>
        </w:tc>
        <w:tc>
          <w:tcPr>
            <w:tcW w:w="2394" w:type="dxa"/>
          </w:tcPr>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特种设备检验、检测机构未经核准或</w:t>
            </w:r>
            <w:r>
              <w:rPr>
                <w:rFonts w:ascii="仿宋_GB2312" w:eastAsia="仿宋_GB2312"/>
                <w:spacing w:val="10"/>
                <w:lang w:eastAsia="zh-CN"/>
              </w:rPr>
              <w:t xml:space="preserve"> </w:t>
            </w:r>
            <w:r>
              <w:rPr>
                <w:rFonts w:ascii="仿宋_GB2312" w:eastAsia="仿宋_GB2312"/>
                <w:spacing w:val="10"/>
                <w:lang w:eastAsia="zh-CN"/>
              </w:rPr>
              <w:t>者核准证书超期；</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特种设备检验、检测机构超核准范围</w:t>
            </w:r>
            <w:r>
              <w:rPr>
                <w:rFonts w:ascii="仿宋_GB2312" w:eastAsia="仿宋_GB2312"/>
                <w:spacing w:val="10"/>
                <w:lang w:eastAsia="zh-CN"/>
              </w:rPr>
              <w:t xml:space="preserve"> </w:t>
            </w:r>
            <w:r>
              <w:rPr>
                <w:rFonts w:ascii="仿宋_GB2312" w:eastAsia="仿宋_GB2312"/>
                <w:spacing w:val="10"/>
                <w:lang w:eastAsia="zh-CN"/>
              </w:rPr>
              <w:t>进行检验检测；</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特种设备检验、检测机构使用未取得</w:t>
            </w:r>
            <w:r>
              <w:rPr>
                <w:rFonts w:ascii="仿宋_GB2312" w:eastAsia="仿宋_GB2312"/>
                <w:spacing w:val="10"/>
                <w:lang w:eastAsia="zh-CN"/>
              </w:rPr>
              <w:t xml:space="preserve"> </w:t>
            </w:r>
            <w:r>
              <w:rPr>
                <w:rFonts w:ascii="仿宋_GB2312" w:eastAsia="仿宋_GB2312"/>
                <w:spacing w:val="10"/>
                <w:lang w:eastAsia="zh-CN"/>
              </w:rPr>
              <w:t>相应资格的人员从事检验、检测；</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spacing w:val="10"/>
                <w:lang w:eastAsia="zh-CN"/>
              </w:rPr>
              <w:t>特种设备检验、检测人员同时在两个以上检验、检测机构中执业；</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5.</w:t>
            </w:r>
            <w:r>
              <w:rPr>
                <w:rFonts w:ascii="仿宋_GB2312" w:eastAsia="仿宋_GB2312"/>
                <w:spacing w:val="10"/>
                <w:lang w:eastAsia="zh-CN"/>
              </w:rPr>
              <w:t>特种设备检验、检测机构未按照安全</w:t>
            </w:r>
            <w:r>
              <w:rPr>
                <w:rFonts w:ascii="仿宋_GB2312" w:eastAsia="仿宋_GB2312"/>
                <w:spacing w:val="10"/>
                <w:lang w:eastAsia="zh-CN"/>
              </w:rPr>
              <w:t xml:space="preserve"> </w:t>
            </w:r>
            <w:r>
              <w:rPr>
                <w:rFonts w:ascii="仿宋_GB2312" w:eastAsia="仿宋_GB2312"/>
                <w:spacing w:val="10"/>
                <w:lang w:eastAsia="zh-CN"/>
              </w:rPr>
              <w:t>技术规范的要求进行检验、检测；</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6.</w:t>
            </w:r>
            <w:r>
              <w:rPr>
                <w:rFonts w:ascii="仿宋_GB2312" w:eastAsia="仿宋_GB2312"/>
                <w:spacing w:val="10"/>
                <w:lang w:eastAsia="zh-CN"/>
              </w:rPr>
              <w:t>特种设备检验、检测机构出具虚假的检验、检测结果和鉴定结论</w:t>
            </w:r>
            <w:r>
              <w:rPr>
                <w:rFonts w:ascii="仿宋_GB2312" w:eastAsia="仿宋_GB2312" w:hint="eastAsia"/>
                <w:spacing w:val="10"/>
                <w:lang w:eastAsia="zh-CN"/>
              </w:rPr>
              <w:t>，</w:t>
            </w:r>
            <w:r>
              <w:rPr>
                <w:rFonts w:ascii="仿宋_GB2312" w:eastAsia="仿宋_GB2312"/>
                <w:spacing w:val="10"/>
                <w:lang w:eastAsia="zh-CN"/>
              </w:rPr>
              <w:t>或者检验、检测结果和鉴定结论严重失实；</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7.</w:t>
            </w:r>
            <w:r>
              <w:rPr>
                <w:rFonts w:ascii="仿宋_GB2312" w:eastAsia="仿宋_GB2312"/>
                <w:spacing w:val="10"/>
                <w:lang w:eastAsia="zh-CN"/>
              </w:rPr>
              <w:t>特种设备检验、检测机构及其检验、检测人员发现特种设备存在严重事故隐患</w:t>
            </w:r>
            <w:r>
              <w:rPr>
                <w:rFonts w:ascii="仿宋_GB2312" w:eastAsia="仿宋_GB2312" w:hint="eastAsia"/>
                <w:spacing w:val="10"/>
                <w:lang w:eastAsia="zh-CN"/>
              </w:rPr>
              <w:t>，</w:t>
            </w:r>
            <w:r>
              <w:rPr>
                <w:rFonts w:ascii="仿宋_GB2312" w:eastAsia="仿宋_GB2312"/>
                <w:spacing w:val="10"/>
                <w:lang w:eastAsia="zh-CN"/>
              </w:rPr>
              <w:t>未及时告知相关单位，且</w:t>
            </w:r>
            <w:r>
              <w:rPr>
                <w:rFonts w:ascii="仿宋_GB2312" w:eastAsia="仿宋_GB2312"/>
                <w:spacing w:val="10"/>
                <w:lang w:eastAsia="zh-CN"/>
              </w:rPr>
              <w:t>未立即向特种设备安全监督管理部门报告。</w:t>
            </w:r>
          </w:p>
        </w:tc>
        <w:tc>
          <w:tcPr>
            <w:tcW w:w="8037" w:type="dxa"/>
          </w:tcPr>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《中华人民共和国特种设备安全法》第九十三条第一款：违反本法规定，特种设备检验、检测机构及其检验、检测人员</w:t>
            </w:r>
            <w:r>
              <w:rPr>
                <w:rFonts w:ascii="仿宋_GB2312" w:eastAsia="仿宋_GB2312"/>
                <w:spacing w:val="10"/>
                <w:lang w:eastAsia="zh-CN"/>
              </w:rPr>
              <w:t xml:space="preserve"> </w:t>
            </w:r>
            <w:r>
              <w:rPr>
                <w:rFonts w:ascii="仿宋_GB2312" w:eastAsia="仿宋_GB2312"/>
                <w:spacing w:val="10"/>
                <w:lang w:eastAsia="zh-CN"/>
              </w:rPr>
              <w:t>有下列行为之一的，责令改正，对机构处五万元以上二十万元以下罚款，对直接负责的主管人员和其他直接责任人员处</w:t>
            </w:r>
            <w:r>
              <w:rPr>
                <w:rFonts w:ascii="仿宋_GB2312" w:eastAsia="仿宋_GB2312"/>
                <w:spacing w:val="10"/>
                <w:lang w:eastAsia="zh-CN"/>
              </w:rPr>
              <w:t xml:space="preserve"> </w:t>
            </w:r>
            <w:r>
              <w:rPr>
                <w:rFonts w:ascii="仿宋_GB2312" w:eastAsia="仿宋_GB2312"/>
                <w:spacing w:val="10"/>
                <w:lang w:eastAsia="zh-CN"/>
              </w:rPr>
              <w:t>五千元以上五万元以下罚款；情节严重的，</w:t>
            </w:r>
            <w:r>
              <w:rPr>
                <w:rFonts w:ascii="仿宋_GB2312" w:eastAsia="仿宋_GB2312"/>
                <w:spacing w:val="10"/>
                <w:lang w:eastAsia="zh-CN"/>
              </w:rPr>
              <w:t xml:space="preserve"> </w:t>
            </w:r>
            <w:r>
              <w:rPr>
                <w:rFonts w:ascii="仿宋_GB2312" w:eastAsia="仿宋_GB2312"/>
                <w:spacing w:val="10"/>
                <w:lang w:eastAsia="zh-CN"/>
              </w:rPr>
              <w:t>吊销机构资质和有关人员的资格：</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未经核准或者超出核准范围、使用未</w:t>
            </w:r>
            <w:r>
              <w:rPr>
                <w:rFonts w:ascii="仿宋_GB2312" w:eastAsia="仿宋_GB2312"/>
                <w:spacing w:val="10"/>
                <w:lang w:eastAsia="zh-CN"/>
              </w:rPr>
              <w:t xml:space="preserve"> </w:t>
            </w:r>
            <w:r>
              <w:rPr>
                <w:rFonts w:ascii="仿宋_GB2312" w:eastAsia="仿宋_GB2312"/>
                <w:spacing w:val="10"/>
                <w:lang w:eastAsia="zh-CN"/>
              </w:rPr>
              <w:t>取得相应资格的人员从事检验、检测的；</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未按照安全技术规范的要求进行检验、检测的；</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出具虚假的检验、检</w:t>
            </w:r>
            <w:r>
              <w:rPr>
                <w:rFonts w:ascii="仿宋_GB2312" w:eastAsia="仿宋_GB2312"/>
                <w:spacing w:val="10"/>
                <w:lang w:eastAsia="zh-CN"/>
              </w:rPr>
              <w:t xml:space="preserve"> </w:t>
            </w:r>
            <w:r>
              <w:rPr>
                <w:rFonts w:ascii="仿宋_GB2312" w:eastAsia="仿宋_GB2312"/>
                <w:spacing w:val="10"/>
                <w:lang w:eastAsia="zh-CN"/>
              </w:rPr>
              <w:t>测结果和鉴定结论或者检验、检测结果和鉴定结论严重失实的；</w:t>
            </w:r>
            <w:r>
              <w:rPr>
                <w:rFonts w:ascii="仿宋_GB2312" w:eastAsia="仿宋_GB2312" w:hint="eastAsia"/>
                <w:spacing w:val="10"/>
                <w:lang w:eastAsia="zh-CN"/>
              </w:rPr>
              <w:t>（</w:t>
            </w:r>
            <w:r>
              <w:rPr>
                <w:rFonts w:ascii="仿宋_GB2312" w:eastAsia="仿宋_GB2312"/>
                <w:spacing w:val="10"/>
                <w:lang w:eastAsia="zh-CN"/>
              </w:rPr>
              <w:t>四</w:t>
            </w:r>
            <w:r>
              <w:rPr>
                <w:rFonts w:ascii="仿宋_GB2312" w:eastAsia="仿宋_GB2312" w:hint="eastAsia"/>
                <w:spacing w:val="10"/>
                <w:lang w:eastAsia="zh-CN"/>
              </w:rPr>
              <w:t>）</w:t>
            </w:r>
            <w:r>
              <w:rPr>
                <w:rFonts w:ascii="仿宋_GB2312" w:eastAsia="仿宋_GB2312"/>
                <w:spacing w:val="10"/>
                <w:lang w:eastAsia="zh-CN"/>
              </w:rPr>
              <w:t>发现特种设备存在严重事故隐患，未及时告知相关单位，并立即向负责特种设备安全监督管理的部门报告的；第九十三条第二款：违反本法规定，特种设备检验、检测机</w:t>
            </w:r>
            <w:r>
              <w:rPr>
                <w:rFonts w:ascii="仿宋_GB2312" w:eastAsia="仿宋_GB2312"/>
                <w:spacing w:val="10"/>
                <w:lang w:eastAsia="zh-CN"/>
              </w:rPr>
              <w:t xml:space="preserve"> </w:t>
            </w:r>
            <w:r>
              <w:rPr>
                <w:rFonts w:ascii="仿宋_GB2312" w:eastAsia="仿宋_GB2312"/>
                <w:spacing w:val="10"/>
                <w:lang w:eastAsia="zh-CN"/>
              </w:rPr>
              <w:t>构的检验、检测人员同时在两个以上检验、检测机构中执业的，处五千元以上五万元以下罚款；情节严重的，吊销其资格。</w:t>
            </w:r>
          </w:p>
        </w:tc>
        <w:tc>
          <w:tcPr>
            <w:tcW w:w="2783" w:type="dxa"/>
          </w:tcPr>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特种设备检验、检测机构应取得相应</w:t>
            </w:r>
            <w:r>
              <w:rPr>
                <w:rFonts w:ascii="仿宋_GB2312" w:eastAsia="仿宋_GB2312"/>
                <w:spacing w:val="10"/>
                <w:lang w:eastAsia="zh-CN"/>
              </w:rPr>
              <w:t xml:space="preserve">  </w:t>
            </w:r>
            <w:r>
              <w:rPr>
                <w:rFonts w:ascii="仿宋_GB2312" w:eastAsia="仿宋_GB2312"/>
                <w:spacing w:val="10"/>
                <w:lang w:eastAsia="zh-CN"/>
              </w:rPr>
              <w:t>资质，严格按照核准范围进行检测检验，到期前按要求及时换证；</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特种设备检验、检测人员应经考核，</w:t>
            </w:r>
            <w:r>
              <w:rPr>
                <w:rFonts w:ascii="仿宋_GB2312" w:eastAsia="仿宋_GB2312"/>
                <w:spacing w:val="10"/>
                <w:lang w:eastAsia="zh-CN"/>
              </w:rPr>
              <w:t xml:space="preserve"> </w:t>
            </w:r>
            <w:r>
              <w:rPr>
                <w:rFonts w:ascii="仿宋_GB2312" w:eastAsia="仿宋_GB2312"/>
                <w:spacing w:val="10"/>
                <w:lang w:eastAsia="zh-CN"/>
              </w:rPr>
              <w:t>取得检验、检测人员资格，方可从事检</w:t>
            </w:r>
            <w:r>
              <w:rPr>
                <w:rFonts w:ascii="仿宋_GB2312" w:eastAsia="仿宋_GB2312"/>
                <w:spacing w:val="10"/>
                <w:lang w:eastAsia="zh-CN"/>
              </w:rPr>
              <w:t xml:space="preserve"> </w:t>
            </w:r>
            <w:r>
              <w:rPr>
                <w:rFonts w:ascii="仿宋_GB2312" w:eastAsia="仿宋_GB2312"/>
                <w:spacing w:val="10"/>
                <w:lang w:eastAsia="zh-CN"/>
              </w:rPr>
              <w:t>验、检测工作；</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特种设备检验、检测人员不得同时在</w:t>
            </w:r>
            <w:r>
              <w:rPr>
                <w:rFonts w:ascii="仿宋_GB2312" w:eastAsia="仿宋_GB2312"/>
                <w:spacing w:val="10"/>
                <w:lang w:eastAsia="zh-CN"/>
              </w:rPr>
              <w:t xml:space="preserve"> </w:t>
            </w:r>
            <w:r>
              <w:rPr>
                <w:rFonts w:ascii="仿宋_GB2312" w:eastAsia="仿宋_GB2312"/>
                <w:spacing w:val="10"/>
                <w:lang w:eastAsia="zh-CN"/>
              </w:rPr>
              <w:t>两个以上检验、检测机构中执业；变更</w:t>
            </w:r>
            <w:r>
              <w:rPr>
                <w:rFonts w:ascii="仿宋_GB2312" w:eastAsia="仿宋_GB2312"/>
                <w:spacing w:val="10"/>
                <w:lang w:eastAsia="zh-CN"/>
              </w:rPr>
              <w:t xml:space="preserve"> </w:t>
            </w:r>
            <w:r>
              <w:rPr>
                <w:rFonts w:ascii="仿宋_GB2312" w:eastAsia="仿宋_GB2312"/>
                <w:spacing w:val="10"/>
                <w:lang w:eastAsia="zh-CN"/>
              </w:rPr>
              <w:t>执业机构的，应依法办理变更手续；</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spacing w:val="10"/>
                <w:lang w:eastAsia="zh-CN"/>
              </w:rPr>
              <w:t>特种设备检验、检测机构应按照安全</w:t>
            </w:r>
            <w:r>
              <w:rPr>
                <w:rFonts w:ascii="仿宋_GB2312" w:eastAsia="仿宋_GB2312"/>
                <w:spacing w:val="10"/>
                <w:lang w:eastAsia="zh-CN"/>
              </w:rPr>
              <w:t xml:space="preserve"> </w:t>
            </w:r>
            <w:r>
              <w:rPr>
                <w:rFonts w:ascii="仿宋_GB2312" w:eastAsia="仿宋_GB2312"/>
                <w:spacing w:val="10"/>
                <w:lang w:eastAsia="zh-CN"/>
              </w:rPr>
              <w:t>技术规范要求进行检验、检测；</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5.</w:t>
            </w:r>
            <w:r>
              <w:rPr>
                <w:rFonts w:ascii="仿宋_GB2312" w:eastAsia="仿宋_GB2312"/>
                <w:spacing w:val="10"/>
                <w:lang w:eastAsia="zh-CN"/>
              </w:rPr>
              <w:t>特种设备检验、检测机构不得出具虚</w:t>
            </w:r>
            <w:r>
              <w:rPr>
                <w:rFonts w:ascii="仿宋_GB2312" w:eastAsia="仿宋_GB2312"/>
                <w:spacing w:val="10"/>
                <w:lang w:eastAsia="zh-CN"/>
              </w:rPr>
              <w:t xml:space="preserve"> </w:t>
            </w:r>
            <w:r>
              <w:rPr>
                <w:rFonts w:ascii="仿宋_GB2312" w:eastAsia="仿宋_GB2312"/>
                <w:spacing w:val="10"/>
                <w:lang w:eastAsia="zh-CN"/>
              </w:rPr>
              <w:t>假的检验、检测结果和鉴定结论或者检</w:t>
            </w:r>
            <w:r>
              <w:rPr>
                <w:rFonts w:ascii="仿宋_GB2312" w:eastAsia="仿宋_GB2312"/>
                <w:spacing w:val="10"/>
                <w:lang w:eastAsia="zh-CN"/>
              </w:rPr>
              <w:t xml:space="preserve"> </w:t>
            </w:r>
            <w:r>
              <w:rPr>
                <w:rFonts w:ascii="仿宋_GB2312" w:eastAsia="仿宋_GB2312"/>
                <w:spacing w:val="10"/>
                <w:lang w:eastAsia="zh-CN"/>
              </w:rPr>
              <w:t>验、检测结果和鉴定结论严重失实；</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6.</w:t>
            </w:r>
            <w:r>
              <w:rPr>
                <w:rFonts w:ascii="仿宋_GB2312" w:eastAsia="仿宋_GB2312"/>
                <w:spacing w:val="10"/>
                <w:lang w:eastAsia="zh-CN"/>
              </w:rPr>
              <w:t>特种设备检验、检测机构及其检验、</w:t>
            </w:r>
            <w:r>
              <w:rPr>
                <w:rFonts w:ascii="仿宋_GB2312" w:eastAsia="仿宋_GB2312"/>
                <w:spacing w:val="10"/>
                <w:lang w:eastAsia="zh-CN"/>
              </w:rPr>
              <w:t xml:space="preserve"> </w:t>
            </w:r>
            <w:r>
              <w:rPr>
                <w:rFonts w:ascii="仿宋_GB2312" w:eastAsia="仿宋_GB2312"/>
                <w:spacing w:val="10"/>
                <w:lang w:eastAsia="zh-CN"/>
              </w:rPr>
              <w:t>检测人员发现特种设备存在严重事故隐</w:t>
            </w:r>
            <w:r>
              <w:rPr>
                <w:rFonts w:ascii="仿宋_GB2312" w:eastAsia="仿宋_GB2312"/>
                <w:spacing w:val="10"/>
                <w:lang w:eastAsia="zh-CN"/>
              </w:rPr>
              <w:t xml:space="preserve"> </w:t>
            </w:r>
            <w:r>
              <w:rPr>
                <w:rFonts w:ascii="仿宋_GB2312" w:eastAsia="仿宋_GB2312"/>
                <w:spacing w:val="10"/>
                <w:lang w:eastAsia="zh-CN"/>
              </w:rPr>
              <w:t>患的，应及时告知相关单位</w:t>
            </w:r>
            <w:r>
              <w:rPr>
                <w:rFonts w:ascii="仿宋_GB2312" w:eastAsia="仿宋_GB2312" w:hint="eastAsia"/>
                <w:spacing w:val="10"/>
                <w:lang w:eastAsia="zh-CN"/>
              </w:rPr>
              <w:t>，</w:t>
            </w:r>
            <w:r>
              <w:rPr>
                <w:rFonts w:ascii="仿宋_GB2312" w:eastAsia="仿宋_GB2312"/>
                <w:spacing w:val="10"/>
                <w:lang w:eastAsia="zh-CN"/>
              </w:rPr>
              <w:t>并立即向特</w:t>
            </w:r>
            <w:r>
              <w:rPr>
                <w:rFonts w:ascii="仿宋_GB2312" w:eastAsia="仿宋_GB2312"/>
                <w:spacing w:val="10"/>
                <w:lang w:eastAsia="zh-CN"/>
              </w:rPr>
              <w:t xml:space="preserve"> </w:t>
            </w:r>
            <w:r>
              <w:rPr>
                <w:rFonts w:ascii="仿宋_GB2312" w:eastAsia="仿宋_GB2312"/>
                <w:spacing w:val="10"/>
                <w:lang w:eastAsia="zh-CN"/>
              </w:rPr>
              <w:t>种设备安全监督管理部门报告。</w:t>
            </w:r>
          </w:p>
        </w:tc>
      </w:tr>
    </w:tbl>
    <w:p w:rsidR="001035D5" w:rsidRDefault="001035D5">
      <w:pPr>
        <w:pStyle w:val="a3"/>
        <w:spacing w:line="388" w:lineRule="auto"/>
        <w:rPr>
          <w:color w:val="auto"/>
          <w:lang w:eastAsia="zh-CN"/>
        </w:rPr>
      </w:pPr>
    </w:p>
    <w:p w:rsidR="001035D5" w:rsidRDefault="001035D5">
      <w:pPr>
        <w:spacing w:before="17"/>
        <w:rPr>
          <w:color w:val="auto"/>
          <w:lang w:eastAsia="zh-CN"/>
        </w:rPr>
      </w:pPr>
    </w:p>
    <w:p w:rsidR="001035D5" w:rsidRDefault="001035D5">
      <w:pPr>
        <w:spacing w:before="17"/>
        <w:rPr>
          <w:color w:val="auto"/>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54"/>
        <w:gridCol w:w="819"/>
        <w:gridCol w:w="1164"/>
        <w:gridCol w:w="2394"/>
        <w:gridCol w:w="8037"/>
        <w:gridCol w:w="2783"/>
      </w:tblGrid>
      <w:tr w:rsidR="001035D5">
        <w:trPr>
          <w:trHeight w:val="620"/>
        </w:trPr>
        <w:tc>
          <w:tcPr>
            <w:tcW w:w="754" w:type="dxa"/>
          </w:tcPr>
          <w:p w:rsidR="001035D5" w:rsidRDefault="007576AF">
            <w:pPr>
              <w:spacing w:before="223" w:line="222" w:lineRule="auto"/>
              <w:ind w:left="226"/>
              <w:rPr>
                <w:rFonts w:ascii="楷体_GB2312" w:eastAsia="楷体_GB2312" w:hAnsi="黑体" w:cs="黑体"/>
                <w:b/>
                <w:color w:val="auto"/>
                <w:spacing w:val="-2"/>
                <w:sz w:val="18"/>
                <w:szCs w:val="18"/>
              </w:rPr>
            </w:pPr>
            <w:r>
              <w:rPr>
                <w:rFonts w:ascii="楷体_GB2312" w:eastAsia="楷体_GB2312" w:hAnsi="黑体" w:cs="黑体" w:hint="eastAsia"/>
                <w:b/>
                <w:color w:val="auto"/>
                <w:spacing w:val="-2"/>
                <w:sz w:val="18"/>
                <w:szCs w:val="18"/>
              </w:rPr>
              <w:t>类别</w:t>
            </w:r>
          </w:p>
        </w:tc>
        <w:tc>
          <w:tcPr>
            <w:tcW w:w="819" w:type="dxa"/>
          </w:tcPr>
          <w:p w:rsidR="001035D5" w:rsidRDefault="007576AF">
            <w:pPr>
              <w:spacing w:before="223" w:line="222" w:lineRule="auto"/>
              <w:ind w:left="226"/>
              <w:rPr>
                <w:rFonts w:ascii="楷体_GB2312" w:eastAsia="楷体_GB2312" w:hAnsi="黑体" w:cs="黑体"/>
                <w:b/>
                <w:color w:val="auto"/>
                <w:spacing w:val="-2"/>
                <w:sz w:val="18"/>
                <w:szCs w:val="18"/>
              </w:rPr>
            </w:pPr>
            <w:r>
              <w:rPr>
                <w:rFonts w:ascii="楷体_GB2312" w:eastAsia="楷体_GB2312" w:hAnsi="黑体" w:cs="黑体" w:hint="eastAsia"/>
                <w:b/>
                <w:color w:val="auto"/>
                <w:spacing w:val="-2"/>
                <w:sz w:val="18"/>
                <w:szCs w:val="18"/>
              </w:rPr>
              <w:t>序</w:t>
            </w:r>
            <w:r>
              <w:rPr>
                <w:rFonts w:ascii="楷体_GB2312" w:eastAsia="楷体_GB2312" w:hAnsi="黑体" w:cs="黑体" w:hint="eastAsia"/>
                <w:b/>
                <w:color w:val="auto"/>
                <w:spacing w:val="-2"/>
                <w:sz w:val="18"/>
                <w:szCs w:val="18"/>
              </w:rPr>
              <w:t xml:space="preserve"> </w:t>
            </w:r>
            <w:r>
              <w:rPr>
                <w:rFonts w:ascii="楷体_GB2312" w:eastAsia="楷体_GB2312" w:hAnsi="黑体" w:cs="黑体" w:hint="eastAsia"/>
                <w:b/>
                <w:color w:val="auto"/>
                <w:spacing w:val="-2"/>
                <w:sz w:val="18"/>
                <w:szCs w:val="18"/>
              </w:rPr>
              <w:t>号</w:t>
            </w:r>
          </w:p>
        </w:tc>
        <w:tc>
          <w:tcPr>
            <w:tcW w:w="1164" w:type="dxa"/>
          </w:tcPr>
          <w:p w:rsidR="001035D5" w:rsidRDefault="007576AF">
            <w:pPr>
              <w:spacing w:before="223" w:line="222" w:lineRule="auto"/>
              <w:ind w:left="226"/>
              <w:rPr>
                <w:rFonts w:ascii="楷体_GB2312" w:eastAsia="楷体_GB2312" w:hAnsi="黑体" w:cs="黑体"/>
                <w:b/>
                <w:color w:val="auto"/>
                <w:spacing w:val="-2"/>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2583"/>
        </w:trPr>
        <w:tc>
          <w:tcPr>
            <w:tcW w:w="754" w:type="dxa"/>
            <w:vMerge w:val="restart"/>
            <w:tcBorders>
              <w:bottom w:val="nil"/>
            </w:tcBorders>
          </w:tcPr>
          <w:p w:rsidR="001035D5" w:rsidRDefault="001035D5">
            <w:pPr>
              <w:rPr>
                <w:color w:val="auto"/>
              </w:rPr>
            </w:pPr>
          </w:p>
        </w:tc>
        <w:tc>
          <w:tcPr>
            <w:tcW w:w="819" w:type="dxa"/>
          </w:tcPr>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7576AF" w:rsidP="00C8537E">
            <w:pPr>
              <w:pStyle w:val="TableText"/>
              <w:spacing w:before="24" w:line="160" w:lineRule="exact"/>
              <w:ind w:right="68" w:firstLineChars="200" w:firstLine="300"/>
              <w:jc w:val="both"/>
              <w:rPr>
                <w:rFonts w:ascii="仿宋_GB2312" w:eastAsia="仿宋_GB2312"/>
                <w:spacing w:val="10"/>
                <w:lang w:eastAsia="zh-CN"/>
              </w:rPr>
            </w:pPr>
            <w:r>
              <w:rPr>
                <w:rFonts w:ascii="仿宋_GB2312" w:eastAsia="仿宋_GB2312" w:hint="eastAsia"/>
                <w:spacing w:val="10"/>
                <w:lang w:eastAsia="zh-CN"/>
              </w:rPr>
              <w:t>13</w:t>
            </w:r>
          </w:p>
        </w:tc>
        <w:tc>
          <w:tcPr>
            <w:tcW w:w="1164" w:type="dxa"/>
          </w:tcPr>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特种设备使用</w:t>
            </w:r>
            <w:r>
              <w:rPr>
                <w:rFonts w:ascii="仿宋_GB2312" w:eastAsia="仿宋_GB2312"/>
                <w:spacing w:val="10"/>
                <w:lang w:eastAsia="zh-CN"/>
              </w:rPr>
              <w:t xml:space="preserve"> </w:t>
            </w:r>
            <w:r>
              <w:rPr>
                <w:rFonts w:ascii="仿宋_GB2312" w:eastAsia="仿宋_GB2312"/>
                <w:spacing w:val="10"/>
                <w:lang w:eastAsia="zh-CN"/>
              </w:rPr>
              <w:t>单位应当使用</w:t>
            </w:r>
            <w:r>
              <w:rPr>
                <w:rFonts w:ascii="仿宋_GB2312" w:eastAsia="仿宋_GB2312"/>
                <w:spacing w:val="10"/>
                <w:lang w:eastAsia="zh-CN"/>
              </w:rPr>
              <w:t xml:space="preserve"> </w:t>
            </w:r>
            <w:r>
              <w:rPr>
                <w:rFonts w:ascii="仿宋_GB2312" w:eastAsia="仿宋_GB2312"/>
                <w:spacing w:val="10"/>
                <w:lang w:eastAsia="zh-CN"/>
              </w:rPr>
              <w:t>取得</w:t>
            </w:r>
            <w:r>
              <w:rPr>
                <w:rFonts w:ascii="仿宋_GB2312" w:eastAsia="仿宋_GB2312" w:hint="eastAsia"/>
                <w:spacing w:val="10"/>
                <w:lang w:eastAsia="zh-CN"/>
              </w:rPr>
              <w:t>许可证</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产、并经检验</w:t>
            </w:r>
            <w:r>
              <w:rPr>
                <w:rFonts w:ascii="仿宋_GB2312" w:eastAsia="仿宋_GB2312"/>
                <w:spacing w:val="10"/>
                <w:lang w:eastAsia="zh-CN"/>
              </w:rPr>
              <w:t xml:space="preserve"> </w:t>
            </w:r>
            <w:r>
              <w:rPr>
                <w:rFonts w:ascii="仿宋_GB2312" w:eastAsia="仿宋_GB2312"/>
                <w:spacing w:val="10"/>
                <w:lang w:eastAsia="zh-CN"/>
              </w:rPr>
              <w:t>合格的特种设</w:t>
            </w:r>
            <w:r>
              <w:rPr>
                <w:rFonts w:ascii="仿宋_GB2312" w:eastAsia="仿宋_GB2312"/>
                <w:spacing w:val="10"/>
                <w:lang w:eastAsia="zh-CN"/>
              </w:rPr>
              <w:t xml:space="preserve"> </w:t>
            </w:r>
            <w:r>
              <w:rPr>
                <w:rFonts w:ascii="仿宋_GB2312" w:eastAsia="仿宋_GB2312"/>
                <w:spacing w:val="10"/>
                <w:lang w:eastAsia="zh-CN"/>
              </w:rPr>
              <w:t>备。</w:t>
            </w:r>
          </w:p>
        </w:tc>
        <w:tc>
          <w:tcPr>
            <w:tcW w:w="2394" w:type="dxa"/>
          </w:tcPr>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特种设备使用单位使用的特种</w:t>
            </w:r>
            <w:r>
              <w:rPr>
                <w:rFonts w:ascii="仿宋_GB2312" w:eastAsia="仿宋_GB2312"/>
                <w:spacing w:val="10"/>
                <w:lang w:eastAsia="zh-CN"/>
              </w:rPr>
              <w:t xml:space="preserve"> </w:t>
            </w:r>
            <w:r>
              <w:rPr>
                <w:rFonts w:ascii="仿宋_GB2312" w:eastAsia="仿宋_GB2312"/>
                <w:spacing w:val="10"/>
                <w:lang w:eastAsia="zh-CN"/>
              </w:rPr>
              <w:t>设备未取得相应的生产许可证；</w:t>
            </w:r>
            <w:r>
              <w:rPr>
                <w:rFonts w:ascii="仿宋_GB2312" w:eastAsia="仿宋_GB2312"/>
                <w:spacing w:val="10"/>
                <w:lang w:eastAsia="zh-CN"/>
              </w:rPr>
              <w:t xml:space="preserve"> 2.</w:t>
            </w:r>
            <w:r>
              <w:rPr>
                <w:rFonts w:ascii="仿宋_GB2312" w:eastAsia="仿宋_GB2312"/>
                <w:spacing w:val="10"/>
                <w:lang w:eastAsia="zh-CN"/>
              </w:rPr>
              <w:t>特种设备使用单位使用的特种</w:t>
            </w:r>
            <w:r>
              <w:rPr>
                <w:rFonts w:ascii="仿宋_GB2312" w:eastAsia="仿宋_GB2312"/>
                <w:spacing w:val="10"/>
                <w:lang w:eastAsia="zh-CN"/>
              </w:rPr>
              <w:t xml:space="preserve"> </w:t>
            </w:r>
            <w:r>
              <w:rPr>
                <w:rFonts w:ascii="仿宋_GB2312" w:eastAsia="仿宋_GB2312"/>
                <w:spacing w:val="10"/>
                <w:lang w:eastAsia="zh-CN"/>
              </w:rPr>
              <w:t>设备未经监督检验或监督检验不</w:t>
            </w:r>
            <w:r>
              <w:rPr>
                <w:rFonts w:ascii="仿宋_GB2312" w:eastAsia="仿宋_GB2312"/>
                <w:spacing w:val="10"/>
                <w:lang w:eastAsia="zh-CN"/>
              </w:rPr>
              <w:t xml:space="preserve"> </w:t>
            </w:r>
            <w:r>
              <w:rPr>
                <w:rFonts w:ascii="仿宋_GB2312" w:eastAsia="仿宋_GB2312"/>
                <w:spacing w:val="10"/>
                <w:lang w:eastAsia="zh-CN"/>
              </w:rPr>
              <w:t>合格；</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特种设备使用单位使用的特种</w:t>
            </w:r>
            <w:r>
              <w:rPr>
                <w:rFonts w:ascii="仿宋_GB2312" w:eastAsia="仿宋_GB2312"/>
                <w:spacing w:val="10"/>
                <w:lang w:eastAsia="zh-CN"/>
              </w:rPr>
              <w:t xml:space="preserve"> </w:t>
            </w:r>
            <w:r>
              <w:rPr>
                <w:rFonts w:ascii="仿宋_GB2312" w:eastAsia="仿宋_GB2312"/>
                <w:spacing w:val="10"/>
                <w:lang w:eastAsia="zh-CN"/>
              </w:rPr>
              <w:t>设备未经定期检验或定期检验不</w:t>
            </w:r>
            <w:r>
              <w:rPr>
                <w:rFonts w:ascii="仿宋_GB2312" w:eastAsia="仿宋_GB2312"/>
                <w:spacing w:val="10"/>
                <w:lang w:eastAsia="zh-CN"/>
              </w:rPr>
              <w:t xml:space="preserve"> </w:t>
            </w:r>
            <w:r>
              <w:rPr>
                <w:rFonts w:ascii="仿宋_GB2312" w:eastAsia="仿宋_GB2312"/>
                <w:spacing w:val="10"/>
                <w:lang w:eastAsia="zh-CN"/>
              </w:rPr>
              <w:t>合格；</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spacing w:val="10"/>
                <w:lang w:eastAsia="zh-CN"/>
              </w:rPr>
              <w:t>特种设备使用单位未按安全技</w:t>
            </w:r>
            <w:r>
              <w:rPr>
                <w:rFonts w:ascii="仿宋_GB2312" w:eastAsia="仿宋_GB2312"/>
                <w:spacing w:val="10"/>
                <w:lang w:eastAsia="zh-CN"/>
              </w:rPr>
              <w:t xml:space="preserve">  </w:t>
            </w:r>
            <w:r>
              <w:rPr>
                <w:rFonts w:ascii="仿宋_GB2312" w:eastAsia="仿宋_GB2312"/>
                <w:spacing w:val="10"/>
                <w:lang w:eastAsia="zh-CN"/>
              </w:rPr>
              <w:t>术规范的要求，在检验合格有效期届满前一个月向特种设备检验机构提出定期检验要求。</w:t>
            </w:r>
          </w:p>
        </w:tc>
        <w:tc>
          <w:tcPr>
            <w:tcW w:w="8037" w:type="dxa"/>
          </w:tcPr>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《中华人民共和国特种设备安全法》第四十条：特种设备使用单位应当按照安全技术规范的要求，在检验合格有效期届</w:t>
            </w:r>
            <w:r>
              <w:rPr>
                <w:rFonts w:ascii="仿宋_GB2312" w:eastAsia="仿宋_GB2312"/>
                <w:spacing w:val="10"/>
                <w:lang w:eastAsia="zh-CN"/>
              </w:rPr>
              <w:t xml:space="preserve"> </w:t>
            </w:r>
            <w:r>
              <w:rPr>
                <w:rFonts w:ascii="仿宋_GB2312" w:eastAsia="仿宋_GB2312"/>
                <w:spacing w:val="10"/>
                <w:lang w:eastAsia="zh-CN"/>
              </w:rPr>
              <w:t>满前一个月向特种设备检验机构提出定期检验要求。特种设备检验机构接到定期检验要求后，应当按照安全技术规范的</w:t>
            </w:r>
            <w:r>
              <w:rPr>
                <w:rFonts w:ascii="仿宋_GB2312" w:eastAsia="仿宋_GB2312"/>
                <w:spacing w:val="10"/>
                <w:lang w:eastAsia="zh-CN"/>
              </w:rPr>
              <w:t xml:space="preserve"> </w:t>
            </w:r>
            <w:r>
              <w:rPr>
                <w:rFonts w:ascii="仿宋_GB2312" w:eastAsia="仿宋_GB2312"/>
                <w:spacing w:val="10"/>
                <w:lang w:eastAsia="zh-CN"/>
              </w:rPr>
              <w:t>要求及时进行安全性能检验。特种设备使用单位未经定期检验或者检验不合格的特种设备，不得继续使用。应当将定期</w:t>
            </w:r>
            <w:r>
              <w:rPr>
                <w:rFonts w:ascii="仿宋_GB2312" w:eastAsia="仿宋_GB2312"/>
                <w:spacing w:val="10"/>
                <w:lang w:eastAsia="zh-CN"/>
              </w:rPr>
              <w:t xml:space="preserve"> </w:t>
            </w:r>
            <w:r>
              <w:rPr>
                <w:rFonts w:ascii="仿宋_GB2312" w:eastAsia="仿宋_GB2312"/>
                <w:spacing w:val="10"/>
                <w:lang w:eastAsia="zh-CN"/>
              </w:rPr>
              <w:t>检验标志置于该特种设备的显著位置。</w:t>
            </w:r>
          </w:p>
        </w:tc>
        <w:tc>
          <w:tcPr>
            <w:tcW w:w="2783" w:type="dxa"/>
          </w:tcPr>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特种设备使用单位应当采购、使用取得</w:t>
            </w:r>
            <w:r>
              <w:rPr>
                <w:rFonts w:ascii="仿宋_GB2312" w:eastAsia="仿宋_GB2312"/>
                <w:spacing w:val="10"/>
                <w:lang w:eastAsia="zh-CN"/>
              </w:rPr>
              <w:t xml:space="preserve"> </w:t>
            </w:r>
            <w:r>
              <w:rPr>
                <w:rFonts w:ascii="仿宋_GB2312" w:eastAsia="仿宋_GB2312"/>
                <w:spacing w:val="10"/>
                <w:lang w:eastAsia="zh-CN"/>
              </w:rPr>
              <w:t>许可生产，并且经检验合格的特种设备，不得采购超过设计使用年限的特种设备，禁止使用国家明令淘汰和已经报废</w:t>
            </w:r>
            <w:r>
              <w:rPr>
                <w:rFonts w:ascii="仿宋_GB2312" w:eastAsia="仿宋_GB2312"/>
                <w:spacing w:val="10"/>
                <w:lang w:eastAsia="zh-CN"/>
              </w:rPr>
              <w:t xml:space="preserve"> </w:t>
            </w:r>
            <w:r>
              <w:rPr>
                <w:rFonts w:ascii="仿宋_GB2312" w:eastAsia="仿宋_GB2312"/>
                <w:spacing w:val="10"/>
                <w:lang w:eastAsia="zh-CN"/>
              </w:rPr>
              <w:t>的特种设备。</w:t>
            </w:r>
          </w:p>
        </w:tc>
      </w:tr>
      <w:tr w:rsidR="001035D5">
        <w:trPr>
          <w:trHeight w:val="2114"/>
        </w:trPr>
        <w:tc>
          <w:tcPr>
            <w:tcW w:w="754" w:type="dxa"/>
            <w:vMerge/>
            <w:tcBorders>
              <w:top w:val="nil"/>
              <w:bottom w:val="nil"/>
            </w:tcBorders>
          </w:tcPr>
          <w:p w:rsidR="001035D5" w:rsidRDefault="001035D5">
            <w:pPr>
              <w:rPr>
                <w:color w:val="auto"/>
                <w:lang w:eastAsia="zh-CN"/>
              </w:rPr>
            </w:pPr>
          </w:p>
        </w:tc>
        <w:tc>
          <w:tcPr>
            <w:tcW w:w="819" w:type="dxa"/>
          </w:tcPr>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7576AF" w:rsidP="00C8537E">
            <w:pPr>
              <w:pStyle w:val="TableText"/>
              <w:spacing w:before="24" w:line="160" w:lineRule="exact"/>
              <w:ind w:right="68" w:firstLineChars="200" w:firstLine="300"/>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hint="eastAsia"/>
                <w:spacing w:val="10"/>
                <w:lang w:eastAsia="zh-CN"/>
              </w:rPr>
              <w:t>4</w:t>
            </w:r>
          </w:p>
        </w:tc>
        <w:tc>
          <w:tcPr>
            <w:tcW w:w="1164" w:type="dxa"/>
          </w:tcPr>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特种设备生产、经营、使</w:t>
            </w:r>
            <w:r>
              <w:rPr>
                <w:rFonts w:ascii="仿宋_GB2312" w:eastAsia="仿宋_GB2312"/>
                <w:spacing w:val="10"/>
                <w:lang w:eastAsia="zh-CN"/>
              </w:rPr>
              <w:t xml:space="preserve">  </w:t>
            </w:r>
            <w:r>
              <w:rPr>
                <w:rFonts w:ascii="仿宋_GB2312" w:eastAsia="仿宋_GB2312"/>
                <w:spacing w:val="10"/>
                <w:lang w:eastAsia="zh-CN"/>
              </w:rPr>
              <w:t>用单位应当按</w:t>
            </w:r>
            <w:r>
              <w:rPr>
                <w:rFonts w:ascii="仿宋_GB2312" w:eastAsia="仿宋_GB2312"/>
                <w:spacing w:val="10"/>
                <w:lang w:eastAsia="zh-CN"/>
              </w:rPr>
              <w:t xml:space="preserve">  </w:t>
            </w:r>
            <w:r>
              <w:rPr>
                <w:rFonts w:ascii="仿宋_GB2312" w:eastAsia="仿宋_GB2312"/>
                <w:spacing w:val="10"/>
                <w:lang w:eastAsia="zh-CN"/>
              </w:rPr>
              <w:t>规定配备特种</w:t>
            </w:r>
            <w:r>
              <w:rPr>
                <w:rFonts w:ascii="仿宋_GB2312" w:eastAsia="仿宋_GB2312"/>
                <w:spacing w:val="10"/>
                <w:lang w:eastAsia="zh-CN"/>
              </w:rPr>
              <w:t xml:space="preserve">  </w:t>
            </w:r>
            <w:r>
              <w:rPr>
                <w:rFonts w:ascii="仿宋_GB2312" w:eastAsia="仿宋_GB2312"/>
                <w:spacing w:val="10"/>
                <w:lang w:eastAsia="zh-CN"/>
              </w:rPr>
              <w:t>设备安全管理</w:t>
            </w:r>
            <w:r>
              <w:rPr>
                <w:rFonts w:ascii="仿宋_GB2312" w:eastAsia="仿宋_GB2312"/>
                <w:spacing w:val="10"/>
                <w:lang w:eastAsia="zh-CN"/>
              </w:rPr>
              <w:t xml:space="preserve">  </w:t>
            </w:r>
            <w:r>
              <w:rPr>
                <w:rFonts w:ascii="仿宋_GB2312" w:eastAsia="仿宋_GB2312"/>
                <w:spacing w:val="10"/>
                <w:lang w:eastAsia="zh-CN"/>
              </w:rPr>
              <w:t>人员、检测人</w:t>
            </w:r>
            <w:r>
              <w:rPr>
                <w:rFonts w:ascii="仿宋_GB2312" w:eastAsia="仿宋_GB2312"/>
                <w:spacing w:val="10"/>
                <w:lang w:eastAsia="zh-CN"/>
              </w:rPr>
              <w:t xml:space="preserve">  </w:t>
            </w:r>
            <w:r>
              <w:rPr>
                <w:rFonts w:ascii="仿宋_GB2312" w:eastAsia="仿宋_GB2312"/>
                <w:spacing w:val="10"/>
                <w:lang w:eastAsia="zh-CN"/>
              </w:rPr>
              <w:t>员、作业人员，并对其进行必要的安全教育和技能培训。</w:t>
            </w:r>
          </w:p>
        </w:tc>
        <w:tc>
          <w:tcPr>
            <w:tcW w:w="2394" w:type="dxa"/>
          </w:tcPr>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未配备具有相应资格的特种设</w:t>
            </w:r>
            <w:r>
              <w:rPr>
                <w:rFonts w:ascii="仿宋_GB2312" w:eastAsia="仿宋_GB2312"/>
                <w:spacing w:val="10"/>
                <w:lang w:eastAsia="zh-CN"/>
              </w:rPr>
              <w:t xml:space="preserve">  </w:t>
            </w:r>
            <w:r>
              <w:rPr>
                <w:rFonts w:ascii="仿宋_GB2312" w:eastAsia="仿宋_GB2312"/>
                <w:spacing w:val="10"/>
                <w:lang w:eastAsia="zh-CN"/>
              </w:rPr>
              <w:t>备安全管理人员、检测人员和作业人员；</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未对特种设备安全管理人员、检测人员和作业人员，进行必要的安全教育和技能培训。</w:t>
            </w:r>
          </w:p>
        </w:tc>
        <w:tc>
          <w:tcPr>
            <w:tcW w:w="8037" w:type="dxa"/>
          </w:tcPr>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《中华人民共和国特种设备安全法》第十三条第二款：特种设备生产、经营、使用单位应当按照国家有关规定配备特种</w:t>
            </w:r>
            <w:r>
              <w:rPr>
                <w:rFonts w:ascii="仿宋_GB2312" w:eastAsia="仿宋_GB2312"/>
                <w:spacing w:val="10"/>
                <w:lang w:eastAsia="zh-CN"/>
              </w:rPr>
              <w:t xml:space="preserve"> </w:t>
            </w:r>
            <w:r>
              <w:rPr>
                <w:rFonts w:ascii="仿宋_GB2312" w:eastAsia="仿宋_GB2312"/>
                <w:spacing w:val="10"/>
                <w:lang w:eastAsia="zh-CN"/>
              </w:rPr>
              <w:t>设备安全管理人员、检测人员和作业人员，并对其进行必要的安全教育和技能培训。</w:t>
            </w:r>
            <w:r>
              <w:rPr>
                <w:rFonts w:ascii="仿宋_GB2312" w:eastAsia="仿宋_GB2312"/>
                <w:spacing w:val="10"/>
                <w:lang w:eastAsia="zh-CN"/>
              </w:rPr>
              <w:t xml:space="preserve"> </w:t>
            </w:r>
            <w:r>
              <w:rPr>
                <w:rFonts w:ascii="仿宋_GB2312" w:eastAsia="仿宋_GB2312"/>
                <w:spacing w:val="10"/>
                <w:lang w:eastAsia="zh-CN"/>
              </w:rPr>
              <w:t>第八十六条：违反本法规定，特种设备生产、经营、使用单位有下列情形之一的，责令限期改正；逾期未改正的，责令停止使用有关特种设备或者停产停业整顿，处一万元以上五万元以下罚款</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未配备具有相应资格的特种设备安全管理人员、检测人员和作业人员的；</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未对特种设备安全管理人员、检测人员和作业人员进行安全教育和技能培训的。</w:t>
            </w:r>
          </w:p>
        </w:tc>
        <w:tc>
          <w:tcPr>
            <w:tcW w:w="2783" w:type="dxa"/>
          </w:tcPr>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特种设备生产、经营、使用单位应当配</w:t>
            </w:r>
            <w:r>
              <w:rPr>
                <w:rFonts w:ascii="仿宋_GB2312" w:eastAsia="仿宋_GB2312"/>
                <w:spacing w:val="10"/>
                <w:lang w:eastAsia="zh-CN"/>
              </w:rPr>
              <w:t xml:space="preserve"> </w:t>
            </w:r>
            <w:r>
              <w:rPr>
                <w:rFonts w:ascii="仿宋_GB2312" w:eastAsia="仿宋_GB2312"/>
                <w:spacing w:val="10"/>
                <w:lang w:eastAsia="zh-CN"/>
              </w:rPr>
              <w:t>备具有相应资格的特种设备安全管理人</w:t>
            </w:r>
            <w:r>
              <w:rPr>
                <w:rFonts w:ascii="仿宋_GB2312" w:eastAsia="仿宋_GB2312"/>
                <w:spacing w:val="10"/>
                <w:lang w:eastAsia="zh-CN"/>
              </w:rPr>
              <w:t xml:space="preserve"> </w:t>
            </w:r>
            <w:r>
              <w:rPr>
                <w:rFonts w:ascii="仿宋_GB2312" w:eastAsia="仿宋_GB2312"/>
                <w:spacing w:val="10"/>
                <w:lang w:eastAsia="zh-CN"/>
              </w:rPr>
              <w:t>员、检测人员和作业人员，并对特种设</w:t>
            </w:r>
            <w:r>
              <w:rPr>
                <w:rFonts w:ascii="仿宋_GB2312" w:eastAsia="仿宋_GB2312"/>
                <w:spacing w:val="10"/>
                <w:lang w:eastAsia="zh-CN"/>
              </w:rPr>
              <w:t xml:space="preserve"> </w:t>
            </w:r>
            <w:r>
              <w:rPr>
                <w:rFonts w:ascii="仿宋_GB2312" w:eastAsia="仿宋_GB2312"/>
                <w:spacing w:val="10"/>
                <w:lang w:eastAsia="zh-CN"/>
              </w:rPr>
              <w:t>备安全管理人员、检测人员和作业人员</w:t>
            </w:r>
            <w:r>
              <w:rPr>
                <w:rFonts w:ascii="仿宋_GB2312" w:eastAsia="仿宋_GB2312"/>
                <w:spacing w:val="10"/>
                <w:lang w:eastAsia="zh-CN"/>
              </w:rPr>
              <w:t xml:space="preserve"> </w:t>
            </w:r>
            <w:r>
              <w:rPr>
                <w:rFonts w:ascii="仿宋_GB2312" w:eastAsia="仿宋_GB2312"/>
                <w:spacing w:val="10"/>
                <w:lang w:eastAsia="zh-CN"/>
              </w:rPr>
              <w:t>进行必要的安全教育和技能培训。</w:t>
            </w:r>
          </w:p>
        </w:tc>
      </w:tr>
      <w:tr w:rsidR="001035D5">
        <w:trPr>
          <w:trHeight w:val="1554"/>
        </w:trPr>
        <w:tc>
          <w:tcPr>
            <w:tcW w:w="754" w:type="dxa"/>
            <w:vMerge/>
            <w:tcBorders>
              <w:top w:val="nil"/>
              <w:bottom w:val="nil"/>
            </w:tcBorders>
          </w:tcPr>
          <w:p w:rsidR="001035D5" w:rsidRDefault="001035D5">
            <w:pPr>
              <w:rPr>
                <w:color w:val="auto"/>
                <w:lang w:eastAsia="zh-CN"/>
              </w:rPr>
            </w:pPr>
          </w:p>
        </w:tc>
        <w:tc>
          <w:tcPr>
            <w:tcW w:w="819" w:type="dxa"/>
          </w:tcPr>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7576AF" w:rsidP="00C8537E">
            <w:pPr>
              <w:pStyle w:val="TableText"/>
              <w:spacing w:before="24" w:line="160" w:lineRule="exact"/>
              <w:ind w:right="68" w:firstLineChars="200" w:firstLine="300"/>
              <w:jc w:val="both"/>
              <w:rPr>
                <w:rFonts w:ascii="仿宋_GB2312" w:eastAsia="仿宋_GB2312"/>
                <w:spacing w:val="10"/>
                <w:lang w:eastAsia="zh-CN"/>
              </w:rPr>
            </w:pPr>
            <w:r>
              <w:rPr>
                <w:rFonts w:ascii="仿宋_GB2312" w:eastAsia="仿宋_GB2312" w:hint="eastAsia"/>
                <w:spacing w:val="10"/>
                <w:lang w:eastAsia="zh-CN"/>
              </w:rPr>
              <w:t>15</w:t>
            </w:r>
          </w:p>
        </w:tc>
        <w:tc>
          <w:tcPr>
            <w:tcW w:w="1164" w:type="dxa"/>
          </w:tcPr>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电梯维护保养</w:t>
            </w:r>
            <w:r>
              <w:rPr>
                <w:rFonts w:ascii="仿宋_GB2312" w:eastAsia="仿宋_GB2312"/>
                <w:spacing w:val="10"/>
                <w:lang w:eastAsia="zh-CN"/>
              </w:rPr>
              <w:t xml:space="preserve"> </w:t>
            </w:r>
            <w:r>
              <w:rPr>
                <w:rFonts w:ascii="仿宋_GB2312" w:eastAsia="仿宋_GB2312"/>
                <w:spacing w:val="10"/>
                <w:lang w:eastAsia="zh-CN"/>
              </w:rPr>
              <w:t>单位应当获得</w:t>
            </w:r>
            <w:r>
              <w:rPr>
                <w:rFonts w:ascii="仿宋_GB2312" w:eastAsia="仿宋_GB2312"/>
                <w:spacing w:val="10"/>
                <w:lang w:eastAsia="zh-CN"/>
              </w:rPr>
              <w:t xml:space="preserve"> </w:t>
            </w:r>
            <w:r>
              <w:rPr>
                <w:rFonts w:ascii="仿宋_GB2312" w:eastAsia="仿宋_GB2312"/>
                <w:spacing w:val="10"/>
                <w:lang w:eastAsia="zh-CN"/>
              </w:rPr>
              <w:t>相应资质，并</w:t>
            </w:r>
            <w:r>
              <w:rPr>
                <w:rFonts w:ascii="仿宋_GB2312" w:eastAsia="仿宋_GB2312"/>
                <w:spacing w:val="10"/>
                <w:lang w:eastAsia="zh-CN"/>
              </w:rPr>
              <w:t xml:space="preserve"> </w:t>
            </w:r>
            <w:r>
              <w:rPr>
                <w:rFonts w:ascii="仿宋_GB2312" w:eastAsia="仿宋_GB2312"/>
                <w:spacing w:val="10"/>
                <w:lang w:eastAsia="zh-CN"/>
              </w:rPr>
              <w:t>按照安全技术</w:t>
            </w:r>
            <w:r>
              <w:rPr>
                <w:rFonts w:ascii="仿宋_GB2312" w:eastAsia="仿宋_GB2312"/>
                <w:spacing w:val="10"/>
                <w:lang w:eastAsia="zh-CN"/>
              </w:rPr>
              <w:t xml:space="preserve"> </w:t>
            </w:r>
            <w:r>
              <w:rPr>
                <w:rFonts w:ascii="仿宋_GB2312" w:eastAsia="仿宋_GB2312"/>
                <w:spacing w:val="10"/>
                <w:lang w:eastAsia="zh-CN"/>
              </w:rPr>
              <w:t>规范的要求进</w:t>
            </w:r>
            <w:r>
              <w:rPr>
                <w:rFonts w:ascii="仿宋_GB2312" w:eastAsia="仿宋_GB2312"/>
                <w:spacing w:val="10"/>
                <w:lang w:eastAsia="zh-CN"/>
              </w:rPr>
              <w:t xml:space="preserve"> </w:t>
            </w:r>
            <w:r>
              <w:rPr>
                <w:rFonts w:ascii="仿宋_GB2312" w:eastAsia="仿宋_GB2312"/>
                <w:spacing w:val="10"/>
                <w:lang w:eastAsia="zh-CN"/>
              </w:rPr>
              <w:t>行电梯维护保</w:t>
            </w:r>
            <w:r>
              <w:rPr>
                <w:rFonts w:ascii="仿宋_GB2312" w:eastAsia="仿宋_GB2312"/>
                <w:spacing w:val="10"/>
                <w:lang w:eastAsia="zh-CN"/>
              </w:rPr>
              <w:t xml:space="preserve"> </w:t>
            </w:r>
            <w:r>
              <w:rPr>
                <w:rFonts w:ascii="仿宋_GB2312" w:eastAsia="仿宋_GB2312"/>
                <w:spacing w:val="10"/>
                <w:lang w:eastAsia="zh-CN"/>
              </w:rPr>
              <w:t>养。</w:t>
            </w:r>
          </w:p>
        </w:tc>
        <w:tc>
          <w:tcPr>
            <w:tcW w:w="2394" w:type="dxa"/>
          </w:tcPr>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未经许可，擅自从事电梯维护保养；</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电梯的维护保养单位未按照规</w:t>
            </w:r>
            <w:r>
              <w:rPr>
                <w:rFonts w:ascii="仿宋_GB2312" w:eastAsia="仿宋_GB2312"/>
                <w:spacing w:val="10"/>
                <w:lang w:eastAsia="zh-CN"/>
              </w:rPr>
              <w:t xml:space="preserve">  </w:t>
            </w:r>
            <w:r>
              <w:rPr>
                <w:rFonts w:ascii="仿宋_GB2312" w:eastAsia="仿宋_GB2312"/>
                <w:spacing w:val="10"/>
                <w:lang w:eastAsia="zh-CN"/>
              </w:rPr>
              <w:t>定以及安全技术规范的要求，进行电梯维护保养。</w:t>
            </w:r>
          </w:p>
        </w:tc>
        <w:tc>
          <w:tcPr>
            <w:tcW w:w="8037" w:type="dxa"/>
          </w:tcPr>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《中华人民共和国特种设备安全法》第四十五条：</w:t>
            </w:r>
            <w:r>
              <w:rPr>
                <w:rFonts w:ascii="仿宋_GB2312" w:eastAsia="仿宋_GB2312"/>
                <w:spacing w:val="10"/>
                <w:lang w:eastAsia="zh-CN"/>
              </w:rPr>
              <w:t xml:space="preserve"> </w:t>
            </w:r>
            <w:r>
              <w:rPr>
                <w:rFonts w:ascii="仿宋_GB2312" w:eastAsia="仿宋_GB2312"/>
                <w:spacing w:val="10"/>
                <w:lang w:eastAsia="zh-CN"/>
              </w:rPr>
              <w:t>电梯的维护保养应当由电梯制造单位或者依照本法取得许可的安装、改造、修理单位进行。电梯的维护保养单位应当在维护保养中严格执行安全技术规范的要求，保证其维护保养的电梯的安全性能，并负责落实现场安全防护措施，保证施工安全。第八十八条第二款：违反本法规定，未经许可，擅自从事电梯维护保养的，责令停止违法行为，处一万元以上十万元以下罚款；有违法所得的，没收违法所得。电梯的维护保养单位未按照本法规定以及安全技术规范的要求，进行电梯维护保养的，依照前款规定处罚。</w:t>
            </w:r>
          </w:p>
        </w:tc>
        <w:tc>
          <w:tcPr>
            <w:tcW w:w="2783" w:type="dxa"/>
          </w:tcPr>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电梯的维护保养单位应当按照特种设备</w:t>
            </w:r>
            <w:r>
              <w:rPr>
                <w:rFonts w:ascii="仿宋_GB2312" w:eastAsia="仿宋_GB2312"/>
                <w:spacing w:val="10"/>
                <w:lang w:eastAsia="zh-CN"/>
              </w:rPr>
              <w:t xml:space="preserve"> </w:t>
            </w:r>
            <w:r>
              <w:rPr>
                <w:rFonts w:ascii="仿宋_GB2312" w:eastAsia="仿宋_GB2312"/>
                <w:spacing w:val="10"/>
                <w:lang w:eastAsia="zh-CN"/>
              </w:rPr>
              <w:t>安全法律法规进行电梯维</w:t>
            </w:r>
            <w:r>
              <w:rPr>
                <w:rFonts w:ascii="仿宋_GB2312" w:eastAsia="仿宋_GB2312"/>
                <w:spacing w:val="10"/>
                <w:lang w:eastAsia="zh-CN"/>
              </w:rPr>
              <w:t>护保养，确保</w:t>
            </w:r>
            <w:r>
              <w:rPr>
                <w:rFonts w:ascii="仿宋_GB2312" w:eastAsia="仿宋_GB2312"/>
                <w:spacing w:val="10"/>
                <w:lang w:eastAsia="zh-CN"/>
              </w:rPr>
              <w:t xml:space="preserve"> </w:t>
            </w:r>
            <w:r>
              <w:rPr>
                <w:rFonts w:ascii="仿宋_GB2312" w:eastAsia="仿宋_GB2312"/>
                <w:spacing w:val="10"/>
                <w:lang w:eastAsia="zh-CN"/>
              </w:rPr>
              <w:t>单位和人员的资质满足法定要求，并按</w:t>
            </w:r>
            <w:r>
              <w:rPr>
                <w:rFonts w:ascii="仿宋_GB2312" w:eastAsia="仿宋_GB2312"/>
                <w:spacing w:val="10"/>
                <w:lang w:eastAsia="zh-CN"/>
              </w:rPr>
              <w:t xml:space="preserve"> </w:t>
            </w:r>
            <w:r>
              <w:rPr>
                <w:rFonts w:ascii="仿宋_GB2312" w:eastAsia="仿宋_GB2312"/>
                <w:spacing w:val="10"/>
                <w:lang w:eastAsia="zh-CN"/>
              </w:rPr>
              <w:t>期维护做好维保记录。</w:t>
            </w:r>
          </w:p>
        </w:tc>
      </w:tr>
      <w:tr w:rsidR="001035D5">
        <w:trPr>
          <w:trHeight w:val="1902"/>
        </w:trPr>
        <w:tc>
          <w:tcPr>
            <w:tcW w:w="754" w:type="dxa"/>
            <w:vMerge/>
            <w:tcBorders>
              <w:top w:val="nil"/>
            </w:tcBorders>
          </w:tcPr>
          <w:p w:rsidR="001035D5" w:rsidRDefault="001035D5">
            <w:pPr>
              <w:rPr>
                <w:color w:val="auto"/>
                <w:lang w:eastAsia="zh-CN"/>
              </w:rPr>
            </w:pPr>
          </w:p>
        </w:tc>
        <w:tc>
          <w:tcPr>
            <w:tcW w:w="819" w:type="dxa"/>
          </w:tcPr>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7576AF" w:rsidP="00C8537E">
            <w:pPr>
              <w:pStyle w:val="TableText"/>
              <w:spacing w:before="24" w:line="160" w:lineRule="exact"/>
              <w:ind w:right="68" w:firstLineChars="200" w:firstLine="300"/>
              <w:jc w:val="both"/>
              <w:rPr>
                <w:rFonts w:ascii="仿宋_GB2312" w:eastAsia="仿宋_GB2312"/>
                <w:spacing w:val="10"/>
                <w:lang w:eastAsia="zh-CN"/>
              </w:rPr>
            </w:pPr>
            <w:r>
              <w:rPr>
                <w:rFonts w:ascii="仿宋_GB2312" w:eastAsia="仿宋_GB2312" w:hint="eastAsia"/>
                <w:spacing w:val="10"/>
                <w:lang w:eastAsia="zh-CN"/>
              </w:rPr>
              <w:t>16</w:t>
            </w:r>
          </w:p>
        </w:tc>
        <w:tc>
          <w:tcPr>
            <w:tcW w:w="1164" w:type="dxa"/>
          </w:tcPr>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特种设备的制</w:t>
            </w:r>
            <w:r>
              <w:rPr>
                <w:rFonts w:ascii="仿宋_GB2312" w:eastAsia="仿宋_GB2312"/>
                <w:spacing w:val="10"/>
                <w:lang w:eastAsia="zh-CN"/>
              </w:rPr>
              <w:t xml:space="preserve"> </w:t>
            </w:r>
            <w:r>
              <w:rPr>
                <w:rFonts w:ascii="仿宋_GB2312" w:eastAsia="仿宋_GB2312"/>
                <w:spacing w:val="10"/>
                <w:lang w:eastAsia="zh-CN"/>
              </w:rPr>
              <w:t>造</w:t>
            </w:r>
            <w:r>
              <w:rPr>
                <w:rFonts w:ascii="仿宋_GB2312" w:eastAsia="仿宋_GB2312" w:hint="eastAsia"/>
                <w:spacing w:val="10"/>
                <w:lang w:eastAsia="zh-CN"/>
              </w:rPr>
              <w:t>、</w:t>
            </w:r>
            <w:r>
              <w:rPr>
                <w:rFonts w:ascii="仿宋_GB2312" w:eastAsia="仿宋_GB2312"/>
                <w:spacing w:val="10"/>
                <w:lang w:eastAsia="zh-CN"/>
              </w:rPr>
              <w:t>安装、改造、重大修理过程应当经过监</w:t>
            </w:r>
            <w:r>
              <w:rPr>
                <w:rFonts w:ascii="仿宋_GB2312" w:eastAsia="仿宋_GB2312" w:hint="eastAsia"/>
                <w:spacing w:val="10"/>
                <w:lang w:eastAsia="zh-CN"/>
              </w:rPr>
              <w:t>督检</w:t>
            </w:r>
            <w:r>
              <w:rPr>
                <w:rFonts w:ascii="仿宋_GB2312" w:eastAsia="仿宋_GB2312"/>
                <w:spacing w:val="10"/>
                <w:lang w:eastAsia="zh-CN"/>
              </w:rPr>
              <w:t>验。</w:t>
            </w:r>
          </w:p>
        </w:tc>
        <w:tc>
          <w:tcPr>
            <w:tcW w:w="2394" w:type="dxa"/>
          </w:tcPr>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锅炉、压力容器、压力管道元件等特种设备的制造过程未经监督检验或监督检验不合格即出厂；</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锅炉、压力容器、压力管道、电梯、起重机械、客运索道、大型游乐设施的安装、改造、重大修理过程未经监督检验或者监督检验不合格即交付使用。</w:t>
            </w:r>
          </w:p>
        </w:tc>
        <w:tc>
          <w:tcPr>
            <w:tcW w:w="8037" w:type="dxa"/>
          </w:tcPr>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《中华人民共和国特种设备安全法》第二十五条：锅炉、压力容器、压力管道元件等特种设备的制造过程和锅炉、压力</w:t>
            </w:r>
            <w:r>
              <w:rPr>
                <w:rFonts w:ascii="仿宋_GB2312" w:eastAsia="仿宋_GB2312"/>
                <w:spacing w:val="10"/>
                <w:lang w:eastAsia="zh-CN"/>
              </w:rPr>
              <w:t xml:space="preserve"> </w:t>
            </w:r>
            <w:r>
              <w:rPr>
                <w:rFonts w:ascii="仿宋_GB2312" w:eastAsia="仿宋_GB2312"/>
                <w:spacing w:val="10"/>
                <w:lang w:eastAsia="zh-CN"/>
              </w:rPr>
              <w:t>容器、压力管道、电梯、起重机械、客运索道、大型游乐设施的安装、改造、重大修理过程，应当经特种设备检验机构</w:t>
            </w:r>
            <w:r>
              <w:rPr>
                <w:rFonts w:ascii="仿宋_GB2312" w:eastAsia="仿宋_GB2312"/>
                <w:spacing w:val="10"/>
                <w:lang w:eastAsia="zh-CN"/>
              </w:rPr>
              <w:t xml:space="preserve"> </w:t>
            </w:r>
            <w:r>
              <w:rPr>
                <w:rFonts w:ascii="仿宋_GB2312" w:eastAsia="仿宋_GB2312"/>
                <w:spacing w:val="10"/>
                <w:lang w:eastAsia="zh-CN"/>
              </w:rPr>
              <w:t>按照安全技术规范的要求进行监督检验；未经监督检验或者监督检验不合格的，不得出厂或者交付使用。第七十九条：违反本法规定，特种设备的制造、安装、改造、重大修理以及锅炉清洗过程，未经监督检验的，责令限期改正；逾期未</w:t>
            </w:r>
            <w:r>
              <w:rPr>
                <w:rFonts w:ascii="仿宋_GB2312" w:eastAsia="仿宋_GB2312"/>
                <w:spacing w:val="10"/>
                <w:lang w:eastAsia="zh-CN"/>
              </w:rPr>
              <w:t xml:space="preserve"> </w:t>
            </w:r>
            <w:r>
              <w:rPr>
                <w:rFonts w:ascii="仿宋_GB2312" w:eastAsia="仿宋_GB2312"/>
                <w:spacing w:val="10"/>
                <w:lang w:eastAsia="zh-CN"/>
              </w:rPr>
              <w:t>改正的，处五万元以上二十万元以下罚款；有违法所得的，没收违法所得；情节严重的，吊销生产许可证。</w:t>
            </w:r>
          </w:p>
        </w:tc>
        <w:tc>
          <w:tcPr>
            <w:tcW w:w="2783" w:type="dxa"/>
          </w:tcPr>
          <w:p w:rsidR="001035D5" w:rsidRDefault="001035D5">
            <w:pPr>
              <w:pStyle w:val="TableText"/>
              <w:spacing w:before="24" w:line="160" w:lineRule="exact"/>
              <w:ind w:left="113" w:right="68"/>
              <w:jc w:val="both"/>
              <w:rPr>
                <w:rFonts w:ascii="仿宋_GB2312" w:eastAsia="仿宋_GB2312"/>
                <w:spacing w:val="10"/>
                <w:lang w:eastAsia="zh-CN"/>
              </w:rPr>
            </w:pP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锅炉、压力容器、压力管道元件等特</w:t>
            </w:r>
            <w:r>
              <w:rPr>
                <w:rFonts w:ascii="仿宋_GB2312" w:eastAsia="仿宋_GB2312"/>
                <w:spacing w:val="10"/>
                <w:lang w:eastAsia="zh-CN"/>
              </w:rPr>
              <w:t xml:space="preserve"> </w:t>
            </w:r>
            <w:r>
              <w:rPr>
                <w:rFonts w:ascii="仿宋_GB2312" w:eastAsia="仿宋_GB2312"/>
                <w:spacing w:val="10"/>
                <w:lang w:eastAsia="zh-CN"/>
              </w:rPr>
              <w:t>种设备的制造单位，在上述特种设备的</w:t>
            </w:r>
            <w:r>
              <w:rPr>
                <w:rFonts w:ascii="仿宋_GB2312" w:eastAsia="仿宋_GB2312"/>
                <w:spacing w:val="10"/>
                <w:lang w:eastAsia="zh-CN"/>
              </w:rPr>
              <w:t xml:space="preserve"> </w:t>
            </w:r>
            <w:r>
              <w:rPr>
                <w:rFonts w:ascii="仿宋_GB2312" w:eastAsia="仿宋_GB2312"/>
                <w:spacing w:val="10"/>
                <w:lang w:eastAsia="zh-CN"/>
              </w:rPr>
              <w:t>制造过程中应当向当地特种</w:t>
            </w:r>
            <w:r>
              <w:rPr>
                <w:rFonts w:ascii="仿宋_GB2312" w:eastAsia="仿宋_GB2312"/>
                <w:spacing w:val="10"/>
                <w:lang w:eastAsia="zh-CN"/>
              </w:rPr>
              <w:t>设备检验机</w:t>
            </w:r>
            <w:r>
              <w:rPr>
                <w:rFonts w:ascii="仿宋_GB2312" w:eastAsia="仿宋_GB2312"/>
                <w:spacing w:val="10"/>
                <w:lang w:eastAsia="zh-CN"/>
              </w:rPr>
              <w:t xml:space="preserve"> </w:t>
            </w:r>
            <w:r>
              <w:rPr>
                <w:rFonts w:ascii="仿宋_GB2312" w:eastAsia="仿宋_GB2312"/>
                <w:spacing w:val="10"/>
                <w:lang w:eastAsia="zh-CN"/>
              </w:rPr>
              <w:t>构申请监督检验；</w:t>
            </w:r>
          </w:p>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特种设备安装、改造、重大修理过程</w:t>
            </w:r>
            <w:r>
              <w:rPr>
                <w:rFonts w:ascii="仿宋_GB2312" w:eastAsia="仿宋_GB2312"/>
                <w:spacing w:val="10"/>
                <w:lang w:eastAsia="zh-CN"/>
              </w:rPr>
              <w:t xml:space="preserve"> </w:t>
            </w:r>
            <w:r>
              <w:rPr>
                <w:rFonts w:ascii="仿宋_GB2312" w:eastAsia="仿宋_GB2312"/>
                <w:spacing w:val="10"/>
                <w:lang w:eastAsia="zh-CN"/>
              </w:rPr>
              <w:t>应当由有相应资质的施工单位向当地特</w:t>
            </w:r>
            <w:r>
              <w:rPr>
                <w:rFonts w:ascii="仿宋_GB2312" w:eastAsia="仿宋_GB2312"/>
                <w:spacing w:val="10"/>
                <w:lang w:eastAsia="zh-CN"/>
              </w:rPr>
              <w:t xml:space="preserve"> </w:t>
            </w:r>
            <w:r>
              <w:rPr>
                <w:rFonts w:ascii="仿宋_GB2312" w:eastAsia="仿宋_GB2312"/>
                <w:spacing w:val="10"/>
                <w:lang w:eastAsia="zh-CN"/>
              </w:rPr>
              <w:t>种设备检验机构申请监督检验。</w:t>
            </w:r>
          </w:p>
        </w:tc>
      </w:tr>
    </w:tbl>
    <w:p w:rsidR="001035D5" w:rsidRDefault="001035D5">
      <w:pPr>
        <w:spacing w:before="91" w:line="183" w:lineRule="auto"/>
        <w:rPr>
          <w:rFonts w:ascii="FangSong" w:eastAsia="FangSong" w:hAnsi="FangSong" w:cs="FangSong"/>
          <w:color w:val="auto"/>
          <w:spacing w:val="-7"/>
          <w:sz w:val="28"/>
          <w:szCs w:val="28"/>
          <w:lang w:eastAsia="zh-CN"/>
        </w:rPr>
      </w:pPr>
    </w:p>
    <w:p w:rsidR="001035D5" w:rsidRDefault="001035D5">
      <w:pPr>
        <w:spacing w:before="17"/>
        <w:rPr>
          <w:color w:val="auto"/>
          <w:lang w:eastAsia="zh-CN"/>
        </w:rPr>
      </w:pPr>
    </w:p>
    <w:p w:rsidR="001035D5" w:rsidRDefault="001035D5">
      <w:pPr>
        <w:spacing w:before="17"/>
        <w:rPr>
          <w:color w:val="auto"/>
          <w:lang w:eastAsia="zh-CN"/>
        </w:rPr>
      </w:pPr>
    </w:p>
    <w:p w:rsidR="001035D5" w:rsidRDefault="001035D5">
      <w:pPr>
        <w:spacing w:before="17"/>
        <w:rPr>
          <w:color w:val="auto"/>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54"/>
        <w:gridCol w:w="819"/>
        <w:gridCol w:w="1164"/>
        <w:gridCol w:w="2394"/>
        <w:gridCol w:w="8037"/>
        <w:gridCol w:w="2783"/>
      </w:tblGrid>
      <w:tr w:rsidR="001035D5">
        <w:trPr>
          <w:trHeight w:val="620"/>
        </w:trPr>
        <w:tc>
          <w:tcPr>
            <w:tcW w:w="754" w:type="dxa"/>
          </w:tcPr>
          <w:p w:rsidR="001035D5" w:rsidRDefault="007576AF">
            <w:pPr>
              <w:spacing w:before="223" w:line="222" w:lineRule="auto"/>
              <w:ind w:left="226"/>
              <w:rPr>
                <w:rFonts w:ascii="楷体_GB2312" w:eastAsia="楷体_GB2312" w:hAnsi="黑体" w:cs="黑体"/>
                <w:b/>
                <w:color w:val="auto"/>
                <w:spacing w:val="-2"/>
                <w:sz w:val="18"/>
                <w:szCs w:val="18"/>
              </w:rPr>
            </w:pPr>
            <w:r>
              <w:rPr>
                <w:rFonts w:ascii="楷体_GB2312" w:eastAsia="楷体_GB2312" w:hAnsi="黑体" w:cs="黑体" w:hint="eastAsia"/>
                <w:b/>
                <w:color w:val="auto"/>
                <w:spacing w:val="-2"/>
                <w:sz w:val="18"/>
                <w:szCs w:val="18"/>
              </w:rPr>
              <w:t>类别</w:t>
            </w:r>
          </w:p>
        </w:tc>
        <w:tc>
          <w:tcPr>
            <w:tcW w:w="819" w:type="dxa"/>
          </w:tcPr>
          <w:p w:rsidR="001035D5" w:rsidRDefault="007576AF">
            <w:pPr>
              <w:spacing w:before="223" w:line="222" w:lineRule="auto"/>
              <w:ind w:left="226"/>
              <w:rPr>
                <w:rFonts w:ascii="楷体_GB2312" w:eastAsia="楷体_GB2312" w:hAnsi="黑体" w:cs="黑体"/>
                <w:b/>
                <w:color w:val="auto"/>
                <w:spacing w:val="-2"/>
                <w:sz w:val="18"/>
                <w:szCs w:val="18"/>
              </w:rPr>
            </w:pPr>
            <w:r>
              <w:rPr>
                <w:rFonts w:ascii="楷体_GB2312" w:eastAsia="楷体_GB2312" w:hAnsi="黑体" w:cs="黑体" w:hint="eastAsia"/>
                <w:b/>
                <w:color w:val="auto"/>
                <w:spacing w:val="-2"/>
                <w:sz w:val="18"/>
                <w:szCs w:val="18"/>
              </w:rPr>
              <w:t>序</w:t>
            </w:r>
            <w:r>
              <w:rPr>
                <w:rFonts w:ascii="楷体_GB2312" w:eastAsia="楷体_GB2312" w:hAnsi="黑体" w:cs="黑体" w:hint="eastAsia"/>
                <w:b/>
                <w:color w:val="auto"/>
                <w:spacing w:val="-2"/>
                <w:sz w:val="18"/>
                <w:szCs w:val="18"/>
              </w:rPr>
              <w:t xml:space="preserve"> </w:t>
            </w:r>
            <w:r>
              <w:rPr>
                <w:rFonts w:ascii="楷体_GB2312" w:eastAsia="楷体_GB2312" w:hAnsi="黑体" w:cs="黑体" w:hint="eastAsia"/>
                <w:b/>
                <w:color w:val="auto"/>
                <w:spacing w:val="-2"/>
                <w:sz w:val="18"/>
                <w:szCs w:val="18"/>
              </w:rPr>
              <w:t>号</w:t>
            </w:r>
          </w:p>
        </w:tc>
        <w:tc>
          <w:tcPr>
            <w:tcW w:w="1164" w:type="dxa"/>
          </w:tcPr>
          <w:p w:rsidR="001035D5" w:rsidRDefault="007576AF">
            <w:pPr>
              <w:spacing w:before="223" w:line="222" w:lineRule="auto"/>
              <w:ind w:left="226"/>
              <w:rPr>
                <w:rFonts w:ascii="楷体_GB2312" w:eastAsia="楷体_GB2312" w:hAnsi="黑体" w:cs="黑体"/>
                <w:b/>
                <w:color w:val="auto"/>
                <w:spacing w:val="-2"/>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1644"/>
        </w:trPr>
        <w:tc>
          <w:tcPr>
            <w:tcW w:w="754" w:type="dxa"/>
            <w:vMerge w:val="restart"/>
            <w:tcBorders>
              <w:bottom w:val="nil"/>
            </w:tcBorders>
          </w:tcPr>
          <w:p w:rsidR="001035D5" w:rsidRDefault="001035D5">
            <w:pPr>
              <w:rPr>
                <w:color w:val="auto"/>
              </w:rPr>
            </w:pPr>
          </w:p>
        </w:tc>
        <w:tc>
          <w:tcPr>
            <w:tcW w:w="819" w:type="dxa"/>
          </w:tcPr>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7576AF" w:rsidP="00C8537E">
            <w:pPr>
              <w:pStyle w:val="TableText"/>
              <w:spacing w:before="24" w:line="180" w:lineRule="exact"/>
              <w:ind w:right="68" w:firstLineChars="100" w:firstLine="150"/>
              <w:jc w:val="center"/>
              <w:rPr>
                <w:rFonts w:ascii="仿宋_GB2312" w:eastAsia="仿宋_GB2312"/>
                <w:spacing w:val="10"/>
                <w:lang w:eastAsia="zh-CN"/>
              </w:rPr>
            </w:pPr>
            <w:r>
              <w:rPr>
                <w:rFonts w:ascii="仿宋_GB2312" w:eastAsia="仿宋_GB2312" w:hint="eastAsia"/>
                <w:spacing w:val="10"/>
                <w:lang w:eastAsia="zh-CN"/>
              </w:rPr>
              <w:t>17</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电梯使用单位</w:t>
            </w:r>
            <w:r>
              <w:rPr>
                <w:rFonts w:ascii="仿宋_GB2312" w:eastAsia="仿宋_GB2312"/>
                <w:spacing w:val="10"/>
                <w:lang w:eastAsia="zh-CN"/>
              </w:rPr>
              <w:t xml:space="preserve"> </w:t>
            </w:r>
            <w:r>
              <w:rPr>
                <w:rFonts w:ascii="仿宋_GB2312" w:eastAsia="仿宋_GB2312"/>
                <w:spacing w:val="10"/>
                <w:lang w:eastAsia="zh-CN"/>
              </w:rPr>
              <w:t>委托依法取得</w:t>
            </w:r>
            <w:r>
              <w:rPr>
                <w:rFonts w:ascii="仿宋_GB2312" w:eastAsia="仿宋_GB2312"/>
                <w:spacing w:val="10"/>
                <w:lang w:eastAsia="zh-CN"/>
              </w:rPr>
              <w:t xml:space="preserve"> </w:t>
            </w:r>
            <w:r>
              <w:rPr>
                <w:rFonts w:ascii="仿宋_GB2312" w:eastAsia="仿宋_GB2312"/>
                <w:spacing w:val="10"/>
                <w:lang w:eastAsia="zh-CN"/>
              </w:rPr>
              <w:t>相应资质的单</w:t>
            </w:r>
            <w:r>
              <w:rPr>
                <w:rFonts w:ascii="仿宋_GB2312" w:eastAsia="仿宋_GB2312"/>
                <w:spacing w:val="10"/>
                <w:lang w:eastAsia="zh-CN"/>
              </w:rPr>
              <w:t xml:space="preserve"> </w:t>
            </w:r>
            <w:r>
              <w:rPr>
                <w:rFonts w:ascii="仿宋_GB2312" w:eastAsia="仿宋_GB2312"/>
                <w:spacing w:val="10"/>
                <w:lang w:eastAsia="zh-CN"/>
              </w:rPr>
              <w:t>位开展电梯维</w:t>
            </w:r>
            <w:r>
              <w:rPr>
                <w:rFonts w:ascii="仿宋_GB2312" w:eastAsia="仿宋_GB2312"/>
                <w:spacing w:val="10"/>
                <w:lang w:eastAsia="zh-CN"/>
              </w:rPr>
              <w:t xml:space="preserve"> </w:t>
            </w:r>
            <w:r>
              <w:rPr>
                <w:rFonts w:ascii="仿宋_GB2312" w:eastAsia="仿宋_GB2312"/>
                <w:spacing w:val="10"/>
                <w:lang w:eastAsia="zh-CN"/>
              </w:rPr>
              <w:t>护保养服务。</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电梯使用单位未委托依法取得相</w:t>
            </w:r>
            <w:r>
              <w:rPr>
                <w:rFonts w:ascii="仿宋_GB2312" w:eastAsia="仿宋_GB2312"/>
                <w:spacing w:val="10"/>
                <w:lang w:eastAsia="zh-CN"/>
              </w:rPr>
              <w:t xml:space="preserve"> </w:t>
            </w:r>
            <w:r>
              <w:rPr>
                <w:rFonts w:ascii="仿宋_GB2312" w:eastAsia="仿宋_GB2312"/>
                <w:spacing w:val="10"/>
                <w:lang w:eastAsia="zh-CN"/>
              </w:rPr>
              <w:t>应资质的单位开展电梯维护保养</w:t>
            </w:r>
            <w:r>
              <w:rPr>
                <w:rFonts w:ascii="仿宋_GB2312" w:eastAsia="仿宋_GB2312"/>
                <w:spacing w:val="10"/>
                <w:lang w:eastAsia="zh-CN"/>
              </w:rPr>
              <w:t xml:space="preserve"> </w:t>
            </w:r>
            <w:r>
              <w:rPr>
                <w:rFonts w:ascii="仿宋_GB2312" w:eastAsia="仿宋_GB2312"/>
                <w:spacing w:val="10"/>
                <w:lang w:eastAsia="zh-CN"/>
              </w:rPr>
              <w:t>服务。</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《中华人民共和国特种设备安全法》第四十五条：</w:t>
            </w:r>
            <w:r>
              <w:rPr>
                <w:rFonts w:ascii="仿宋_GB2312" w:eastAsia="仿宋_GB2312"/>
                <w:spacing w:val="10"/>
                <w:lang w:eastAsia="zh-CN"/>
              </w:rPr>
              <w:t xml:space="preserve"> </w:t>
            </w:r>
            <w:r>
              <w:rPr>
                <w:rFonts w:ascii="仿宋_GB2312" w:eastAsia="仿宋_GB2312"/>
                <w:spacing w:val="10"/>
                <w:lang w:eastAsia="zh-CN"/>
              </w:rPr>
              <w:t>电梯的维护保养应当由电梯制造单位或者依照本法取得许可的安装、改造、修理单位进行。</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电梯使用单位选择维护保养单位时，</w:t>
            </w:r>
            <w:r>
              <w:rPr>
                <w:rFonts w:ascii="仿宋_GB2312" w:eastAsia="仿宋_GB2312"/>
                <w:spacing w:val="10"/>
                <w:lang w:eastAsia="zh-CN"/>
              </w:rPr>
              <w:t xml:space="preserve"> </w:t>
            </w:r>
            <w:r>
              <w:rPr>
                <w:rFonts w:ascii="仿宋_GB2312" w:eastAsia="仿宋_GB2312"/>
                <w:spacing w:val="10"/>
                <w:lang w:eastAsia="zh-CN"/>
              </w:rPr>
              <w:t>应当查验维护保养单位的特种设备许可</w:t>
            </w:r>
            <w:r>
              <w:rPr>
                <w:rFonts w:ascii="仿宋_GB2312" w:eastAsia="仿宋_GB2312"/>
                <w:spacing w:val="10"/>
                <w:lang w:eastAsia="zh-CN"/>
              </w:rPr>
              <w:t xml:space="preserve"> </w:t>
            </w:r>
            <w:r>
              <w:rPr>
                <w:rFonts w:ascii="仿宋_GB2312" w:eastAsia="仿宋_GB2312"/>
                <w:spacing w:val="10"/>
                <w:lang w:eastAsia="zh-CN"/>
              </w:rPr>
              <w:t>资质证书，确保许可项目能覆盖所委托</w:t>
            </w:r>
            <w:r>
              <w:rPr>
                <w:rFonts w:ascii="仿宋_GB2312" w:eastAsia="仿宋_GB2312"/>
                <w:spacing w:val="10"/>
                <w:lang w:eastAsia="zh-CN"/>
              </w:rPr>
              <w:t xml:space="preserve"> </w:t>
            </w:r>
            <w:r>
              <w:rPr>
                <w:rFonts w:ascii="仿宋_GB2312" w:eastAsia="仿宋_GB2312"/>
                <w:spacing w:val="10"/>
                <w:lang w:eastAsia="zh-CN"/>
              </w:rPr>
              <w:t>的电梯；</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电梯使用单位应当与维护保养单位签</w:t>
            </w:r>
            <w:r>
              <w:rPr>
                <w:rFonts w:ascii="仿宋_GB2312" w:eastAsia="仿宋_GB2312"/>
                <w:spacing w:val="10"/>
                <w:lang w:eastAsia="zh-CN"/>
              </w:rPr>
              <w:t xml:space="preserve"> </w:t>
            </w:r>
            <w:r>
              <w:rPr>
                <w:rFonts w:ascii="仿宋_GB2312" w:eastAsia="仿宋_GB2312"/>
                <w:spacing w:val="10"/>
                <w:lang w:eastAsia="zh-CN"/>
              </w:rPr>
              <w:t>订书面形式的维护保养合同，在维护保</w:t>
            </w:r>
            <w:r>
              <w:rPr>
                <w:rFonts w:ascii="仿宋_GB2312" w:eastAsia="仿宋_GB2312"/>
                <w:spacing w:val="10"/>
                <w:lang w:eastAsia="zh-CN"/>
              </w:rPr>
              <w:t xml:space="preserve"> </w:t>
            </w:r>
            <w:r>
              <w:rPr>
                <w:rFonts w:ascii="仿宋_GB2312" w:eastAsia="仿宋_GB2312"/>
                <w:spacing w:val="10"/>
                <w:lang w:eastAsia="zh-CN"/>
              </w:rPr>
              <w:t>养合同有效期届满前，使用单位应当重</w:t>
            </w:r>
            <w:r>
              <w:rPr>
                <w:rFonts w:ascii="仿宋_GB2312" w:eastAsia="仿宋_GB2312"/>
                <w:spacing w:val="10"/>
                <w:lang w:eastAsia="zh-CN"/>
              </w:rPr>
              <w:t xml:space="preserve"> </w:t>
            </w:r>
            <w:r>
              <w:rPr>
                <w:rFonts w:ascii="仿宋_GB2312" w:eastAsia="仿宋_GB2312"/>
                <w:spacing w:val="10"/>
                <w:lang w:eastAsia="zh-CN"/>
              </w:rPr>
              <w:t>新签订维护保养合同。</w:t>
            </w:r>
          </w:p>
        </w:tc>
      </w:tr>
      <w:tr w:rsidR="001035D5">
        <w:trPr>
          <w:trHeight w:val="2304"/>
        </w:trPr>
        <w:tc>
          <w:tcPr>
            <w:tcW w:w="754" w:type="dxa"/>
            <w:vMerge/>
            <w:tcBorders>
              <w:top w:val="nil"/>
              <w:bottom w:val="nil"/>
            </w:tcBorders>
          </w:tcPr>
          <w:p w:rsidR="001035D5" w:rsidRDefault="001035D5">
            <w:pPr>
              <w:rPr>
                <w:color w:val="auto"/>
                <w:lang w:eastAsia="zh-CN"/>
              </w:rPr>
            </w:pPr>
          </w:p>
        </w:tc>
        <w:tc>
          <w:tcPr>
            <w:tcW w:w="819" w:type="dxa"/>
          </w:tcPr>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7576AF" w:rsidP="00C8537E">
            <w:pPr>
              <w:pStyle w:val="TableText"/>
              <w:spacing w:before="24" w:line="180" w:lineRule="exact"/>
              <w:ind w:right="68" w:firstLineChars="100" w:firstLine="150"/>
              <w:jc w:val="center"/>
              <w:rPr>
                <w:rFonts w:ascii="仿宋_GB2312" w:eastAsia="仿宋_GB2312"/>
                <w:spacing w:val="10"/>
                <w:lang w:eastAsia="zh-CN"/>
              </w:rPr>
            </w:pPr>
            <w:r>
              <w:rPr>
                <w:rFonts w:ascii="仿宋_GB2312" w:eastAsia="仿宋_GB2312" w:hint="eastAsia"/>
                <w:spacing w:val="10"/>
                <w:lang w:eastAsia="zh-CN"/>
              </w:rPr>
              <w:t>18</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移动式压力容</w:t>
            </w:r>
            <w:r>
              <w:rPr>
                <w:rFonts w:ascii="仿宋_GB2312" w:eastAsia="仿宋_GB2312"/>
                <w:spacing w:val="10"/>
                <w:lang w:eastAsia="zh-CN"/>
              </w:rPr>
              <w:t xml:space="preserve">  </w:t>
            </w:r>
            <w:r>
              <w:rPr>
                <w:rFonts w:ascii="仿宋_GB2312" w:eastAsia="仿宋_GB2312"/>
                <w:spacing w:val="10"/>
                <w:lang w:eastAsia="zh-CN"/>
              </w:rPr>
              <w:t>器、气瓶充装</w:t>
            </w:r>
            <w:r>
              <w:rPr>
                <w:rFonts w:ascii="仿宋_GB2312" w:eastAsia="仿宋_GB2312"/>
                <w:spacing w:val="10"/>
                <w:lang w:eastAsia="zh-CN"/>
              </w:rPr>
              <w:t xml:space="preserve">  </w:t>
            </w:r>
            <w:r>
              <w:rPr>
                <w:rFonts w:ascii="仿宋_GB2312" w:eastAsia="仿宋_GB2312"/>
                <w:spacing w:val="10"/>
                <w:lang w:eastAsia="zh-CN"/>
              </w:rPr>
              <w:t>单位应当建立</w:t>
            </w:r>
            <w:r>
              <w:rPr>
                <w:rFonts w:ascii="仿宋_GB2312" w:eastAsia="仿宋_GB2312"/>
                <w:spacing w:val="10"/>
                <w:lang w:eastAsia="zh-CN"/>
              </w:rPr>
              <w:t xml:space="preserve">  </w:t>
            </w:r>
            <w:r>
              <w:rPr>
                <w:rFonts w:ascii="仿宋_GB2312" w:eastAsia="仿宋_GB2312"/>
                <w:spacing w:val="10"/>
                <w:lang w:eastAsia="zh-CN"/>
              </w:rPr>
              <w:t>充装前后的检</w:t>
            </w:r>
            <w:r>
              <w:rPr>
                <w:rFonts w:ascii="仿宋_GB2312" w:eastAsia="仿宋_GB2312"/>
                <w:spacing w:val="10"/>
                <w:lang w:eastAsia="zh-CN"/>
              </w:rPr>
              <w:t xml:space="preserve">  </w:t>
            </w:r>
            <w:r>
              <w:rPr>
                <w:rFonts w:ascii="仿宋_GB2312" w:eastAsia="仿宋_GB2312"/>
                <w:spacing w:val="10"/>
                <w:lang w:eastAsia="zh-CN"/>
              </w:rPr>
              <w:t>查、记录制度。</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充装单位未按照规定实施充装前</w:t>
            </w:r>
            <w:r>
              <w:rPr>
                <w:rFonts w:ascii="仿宋_GB2312" w:eastAsia="仿宋_GB2312"/>
                <w:spacing w:val="10"/>
                <w:lang w:eastAsia="zh-CN"/>
              </w:rPr>
              <w:t xml:space="preserve">  </w:t>
            </w:r>
            <w:r>
              <w:rPr>
                <w:rFonts w:ascii="仿宋_GB2312" w:eastAsia="仿宋_GB2312"/>
                <w:spacing w:val="10"/>
                <w:lang w:eastAsia="zh-CN"/>
              </w:rPr>
              <w:t>后的检查、记录制度。如：只检查部分，甚至无检查记录。</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《中华人民共和国特种设备安全法》第四十九条第二款：充装单位应当建立充装前后的检查、记录制度，禁止对不符合</w:t>
            </w:r>
            <w:r>
              <w:rPr>
                <w:rFonts w:ascii="仿宋_GB2312" w:eastAsia="仿宋_GB2312"/>
                <w:spacing w:val="10"/>
                <w:lang w:eastAsia="zh-CN"/>
              </w:rPr>
              <w:t xml:space="preserve"> </w:t>
            </w:r>
            <w:r>
              <w:rPr>
                <w:rFonts w:ascii="仿宋_GB2312" w:eastAsia="仿宋_GB2312"/>
                <w:spacing w:val="10"/>
                <w:lang w:eastAsia="zh-CN"/>
              </w:rPr>
              <w:t>安全技术规范要求的移动式压力容器和气瓶进行充装。</w:t>
            </w:r>
            <w:r>
              <w:rPr>
                <w:rFonts w:ascii="仿宋_GB2312" w:eastAsia="仿宋_GB2312"/>
                <w:spacing w:val="10"/>
                <w:lang w:eastAsia="zh-CN"/>
              </w:rPr>
              <w:t xml:space="preserve"> </w:t>
            </w:r>
            <w:r>
              <w:rPr>
                <w:rFonts w:ascii="仿宋_GB2312" w:eastAsia="仿宋_GB2312"/>
                <w:spacing w:val="10"/>
                <w:lang w:eastAsia="zh-CN"/>
              </w:rPr>
              <w:t>第八十五条：违反本法规定，移动式压力容器、气瓶充装单位有下列行为之一的，责令改正，处二万元以上二十万元以下罚款；情节严重的，吊销充装许可证</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未按照规定实施充装前后的检查、记录制度的。</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移动式压力容器、气瓶充装单位应当有健全的充装管理制度、责任制度及事故应急预案定期演练、事故处理上报、质</w:t>
            </w:r>
            <w:r>
              <w:rPr>
                <w:rFonts w:ascii="仿宋_GB2312" w:eastAsia="仿宋_GB2312"/>
                <w:spacing w:val="10"/>
                <w:lang w:eastAsia="zh-CN"/>
              </w:rPr>
              <w:t>量信息处理反馈等处理措施；</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充装单位应制定严格的充装作业操作</w:t>
            </w:r>
            <w:r>
              <w:rPr>
                <w:rFonts w:ascii="仿宋_GB2312" w:eastAsia="仿宋_GB2312"/>
                <w:spacing w:val="10"/>
                <w:lang w:eastAsia="zh-CN"/>
              </w:rPr>
              <w:t xml:space="preserve"> </w:t>
            </w:r>
            <w:r>
              <w:rPr>
                <w:rFonts w:ascii="仿宋_GB2312" w:eastAsia="仿宋_GB2312"/>
                <w:spacing w:val="10"/>
                <w:lang w:eastAsia="zh-CN"/>
              </w:rPr>
              <w:t>规程，对充装的压力容器、气瓶逐只进</w:t>
            </w:r>
            <w:r>
              <w:rPr>
                <w:rFonts w:ascii="仿宋_GB2312" w:eastAsia="仿宋_GB2312"/>
                <w:spacing w:val="10"/>
                <w:lang w:eastAsia="zh-CN"/>
              </w:rPr>
              <w:t xml:space="preserve"> </w:t>
            </w:r>
            <w:r>
              <w:rPr>
                <w:rFonts w:ascii="仿宋_GB2312" w:eastAsia="仿宋_GB2312"/>
                <w:spacing w:val="10"/>
                <w:lang w:eastAsia="zh-CN"/>
              </w:rPr>
              <w:t>行充装前后检查，并进行记录，以消除</w:t>
            </w:r>
            <w:r>
              <w:rPr>
                <w:rFonts w:ascii="仿宋_GB2312" w:eastAsia="仿宋_GB2312"/>
                <w:spacing w:val="10"/>
                <w:lang w:eastAsia="zh-CN"/>
              </w:rPr>
              <w:t xml:space="preserve"> </w:t>
            </w:r>
            <w:r>
              <w:rPr>
                <w:rFonts w:ascii="仿宋_GB2312" w:eastAsia="仿宋_GB2312"/>
                <w:spacing w:val="10"/>
                <w:lang w:eastAsia="zh-CN"/>
              </w:rPr>
              <w:t>错装、混装、超装等造成的安全隐患，避免充装设备失效引发的安全风险；</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充装单位应积极使用信息化手段进行</w:t>
            </w:r>
            <w:r>
              <w:rPr>
                <w:rFonts w:ascii="仿宋_GB2312" w:eastAsia="仿宋_GB2312"/>
                <w:spacing w:val="10"/>
                <w:lang w:eastAsia="zh-CN"/>
              </w:rPr>
              <w:t xml:space="preserve"> </w:t>
            </w:r>
            <w:r>
              <w:rPr>
                <w:rFonts w:ascii="仿宋_GB2312" w:eastAsia="仿宋_GB2312"/>
                <w:spacing w:val="10"/>
                <w:lang w:eastAsia="zh-CN"/>
              </w:rPr>
              <w:t>充装检查记录，做到充装过程可追溯。</w:t>
            </w:r>
          </w:p>
        </w:tc>
      </w:tr>
      <w:tr w:rsidR="001035D5">
        <w:trPr>
          <w:trHeight w:val="2813"/>
        </w:trPr>
        <w:tc>
          <w:tcPr>
            <w:tcW w:w="754" w:type="dxa"/>
            <w:vMerge/>
            <w:tcBorders>
              <w:top w:val="nil"/>
              <w:bottom w:val="nil"/>
            </w:tcBorders>
          </w:tcPr>
          <w:p w:rsidR="001035D5" w:rsidRDefault="001035D5">
            <w:pPr>
              <w:rPr>
                <w:color w:val="auto"/>
                <w:lang w:eastAsia="zh-CN"/>
              </w:rPr>
            </w:pPr>
          </w:p>
        </w:tc>
        <w:tc>
          <w:tcPr>
            <w:tcW w:w="819" w:type="dxa"/>
          </w:tcPr>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7576AF">
            <w:pPr>
              <w:pStyle w:val="TableText"/>
              <w:spacing w:before="24" w:line="180" w:lineRule="exact"/>
              <w:ind w:left="113" w:right="68"/>
              <w:jc w:val="center"/>
              <w:rPr>
                <w:rFonts w:ascii="仿宋_GB2312" w:eastAsia="仿宋_GB2312"/>
                <w:spacing w:val="10"/>
                <w:lang w:eastAsia="zh-CN"/>
              </w:rPr>
            </w:pPr>
            <w:r>
              <w:rPr>
                <w:rFonts w:ascii="仿宋_GB2312" w:eastAsia="仿宋_GB2312" w:hint="eastAsia"/>
                <w:spacing w:val="10"/>
                <w:lang w:eastAsia="zh-CN"/>
              </w:rPr>
              <w:t>19</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移动式压力容</w:t>
            </w:r>
            <w:r>
              <w:rPr>
                <w:rFonts w:ascii="仿宋_GB2312" w:eastAsia="仿宋_GB2312"/>
                <w:spacing w:val="10"/>
                <w:lang w:eastAsia="zh-CN"/>
              </w:rPr>
              <w:t xml:space="preserve"> </w:t>
            </w:r>
            <w:r>
              <w:rPr>
                <w:rFonts w:ascii="仿宋_GB2312" w:eastAsia="仿宋_GB2312"/>
                <w:spacing w:val="10"/>
                <w:lang w:eastAsia="zh-CN"/>
              </w:rPr>
              <w:t>器、气瓶充装</w:t>
            </w:r>
            <w:r>
              <w:rPr>
                <w:rFonts w:ascii="仿宋_GB2312" w:eastAsia="仿宋_GB2312"/>
                <w:spacing w:val="10"/>
                <w:lang w:eastAsia="zh-CN"/>
              </w:rPr>
              <w:t xml:space="preserve"> </w:t>
            </w:r>
            <w:r>
              <w:rPr>
                <w:rFonts w:ascii="仿宋_GB2312" w:eastAsia="仿宋_GB2312"/>
                <w:spacing w:val="10"/>
                <w:lang w:eastAsia="zh-CN"/>
              </w:rPr>
              <w:t>单位应取得许</w:t>
            </w:r>
            <w:r>
              <w:rPr>
                <w:rFonts w:ascii="仿宋_GB2312" w:eastAsia="仿宋_GB2312"/>
                <w:spacing w:val="10"/>
                <w:lang w:eastAsia="zh-CN"/>
              </w:rPr>
              <w:t xml:space="preserve"> </w:t>
            </w:r>
            <w:r>
              <w:rPr>
                <w:rFonts w:ascii="仿宋_GB2312" w:eastAsia="仿宋_GB2312"/>
                <w:spacing w:val="10"/>
                <w:lang w:eastAsia="zh-CN"/>
              </w:rPr>
              <w:t>可后方可从事</w:t>
            </w:r>
            <w:r>
              <w:rPr>
                <w:rFonts w:ascii="仿宋_GB2312" w:eastAsia="仿宋_GB2312"/>
                <w:spacing w:val="10"/>
                <w:lang w:eastAsia="zh-CN"/>
              </w:rPr>
              <w:t xml:space="preserve"> </w:t>
            </w:r>
            <w:r>
              <w:rPr>
                <w:rFonts w:ascii="仿宋_GB2312" w:eastAsia="仿宋_GB2312"/>
                <w:spacing w:val="10"/>
                <w:lang w:eastAsia="zh-CN"/>
              </w:rPr>
              <w:t>充装动，按照</w:t>
            </w:r>
            <w:r>
              <w:rPr>
                <w:rFonts w:ascii="仿宋_GB2312" w:eastAsia="仿宋_GB2312"/>
                <w:spacing w:val="10"/>
                <w:lang w:eastAsia="zh-CN"/>
              </w:rPr>
              <w:t xml:space="preserve"> </w:t>
            </w:r>
            <w:r>
              <w:rPr>
                <w:rFonts w:ascii="仿宋_GB2312" w:eastAsia="仿宋_GB2312"/>
                <w:spacing w:val="10"/>
                <w:lang w:eastAsia="zh-CN"/>
              </w:rPr>
              <w:t>安全技术规范</w:t>
            </w:r>
            <w:r>
              <w:rPr>
                <w:rFonts w:ascii="仿宋_GB2312" w:eastAsia="仿宋_GB2312"/>
                <w:spacing w:val="10"/>
                <w:lang w:eastAsia="zh-CN"/>
              </w:rPr>
              <w:t xml:space="preserve"> </w:t>
            </w:r>
            <w:r>
              <w:rPr>
                <w:rFonts w:ascii="仿宋_GB2312" w:eastAsia="仿宋_GB2312"/>
                <w:spacing w:val="10"/>
                <w:lang w:eastAsia="zh-CN"/>
              </w:rPr>
              <w:t>的要求进行充</w:t>
            </w:r>
            <w:r>
              <w:rPr>
                <w:rFonts w:ascii="仿宋_GB2312" w:eastAsia="仿宋_GB2312"/>
                <w:spacing w:val="10"/>
                <w:lang w:eastAsia="zh-CN"/>
              </w:rPr>
              <w:t xml:space="preserve"> </w:t>
            </w:r>
            <w:r>
              <w:rPr>
                <w:rFonts w:ascii="仿宋_GB2312" w:eastAsia="仿宋_GB2312"/>
                <w:spacing w:val="10"/>
                <w:lang w:eastAsia="zh-CN"/>
              </w:rPr>
              <w:t>装，禁止对不</w:t>
            </w:r>
            <w:r>
              <w:rPr>
                <w:rFonts w:ascii="仿宋_GB2312" w:eastAsia="仿宋_GB2312"/>
                <w:spacing w:val="10"/>
                <w:lang w:eastAsia="zh-CN"/>
              </w:rPr>
              <w:t xml:space="preserve"> </w:t>
            </w:r>
            <w:r>
              <w:rPr>
                <w:rFonts w:ascii="仿宋_GB2312" w:eastAsia="仿宋_GB2312"/>
                <w:spacing w:val="10"/>
                <w:lang w:eastAsia="zh-CN"/>
              </w:rPr>
              <w:t>符合安全技术</w:t>
            </w:r>
            <w:r>
              <w:rPr>
                <w:rFonts w:ascii="仿宋_GB2312" w:eastAsia="仿宋_GB2312"/>
                <w:spacing w:val="10"/>
                <w:lang w:eastAsia="zh-CN"/>
              </w:rPr>
              <w:t xml:space="preserve"> </w:t>
            </w:r>
            <w:r>
              <w:rPr>
                <w:rFonts w:ascii="仿宋_GB2312" w:eastAsia="仿宋_GB2312"/>
                <w:spacing w:val="10"/>
                <w:lang w:eastAsia="zh-CN"/>
              </w:rPr>
              <w:t>规范要求的移</w:t>
            </w:r>
            <w:r>
              <w:rPr>
                <w:rFonts w:ascii="仿宋_GB2312" w:eastAsia="仿宋_GB2312"/>
                <w:spacing w:val="10"/>
                <w:lang w:eastAsia="zh-CN"/>
              </w:rPr>
              <w:t xml:space="preserve"> </w:t>
            </w:r>
            <w:r>
              <w:rPr>
                <w:rFonts w:ascii="仿宋_GB2312" w:eastAsia="仿宋_GB2312"/>
                <w:spacing w:val="10"/>
                <w:lang w:eastAsia="zh-CN"/>
              </w:rPr>
              <w:t>动式压力容器</w:t>
            </w:r>
            <w:r>
              <w:rPr>
                <w:rFonts w:ascii="仿宋_GB2312" w:eastAsia="仿宋_GB2312"/>
                <w:spacing w:val="10"/>
                <w:lang w:eastAsia="zh-CN"/>
              </w:rPr>
              <w:t xml:space="preserve"> </w:t>
            </w:r>
            <w:r>
              <w:rPr>
                <w:rFonts w:ascii="仿宋_GB2312" w:eastAsia="仿宋_GB2312"/>
                <w:spacing w:val="10"/>
                <w:lang w:eastAsia="zh-CN"/>
              </w:rPr>
              <w:t>和气瓶进行充</w:t>
            </w:r>
            <w:r>
              <w:rPr>
                <w:rFonts w:ascii="仿宋_GB2312" w:eastAsia="仿宋_GB2312"/>
                <w:spacing w:val="10"/>
                <w:lang w:eastAsia="zh-CN"/>
              </w:rPr>
              <w:t xml:space="preserve"> </w:t>
            </w:r>
            <w:r>
              <w:rPr>
                <w:rFonts w:ascii="仿宋_GB2312" w:eastAsia="仿宋_GB2312"/>
                <w:spacing w:val="10"/>
                <w:lang w:eastAsia="zh-CN"/>
              </w:rPr>
              <w:t>装。</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移动式压力容器、气瓶充装单位未取得许可擅自从事充装活动；</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移动式压力容器、气瓶充装单位未按照安全技术规范的要求进行充装活动的；</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对不符合安全技术规范要求的</w:t>
            </w:r>
            <w:r>
              <w:rPr>
                <w:rFonts w:ascii="仿宋_GB2312" w:eastAsia="仿宋_GB2312"/>
                <w:spacing w:val="10"/>
                <w:lang w:eastAsia="zh-CN"/>
              </w:rPr>
              <w:t xml:space="preserve">   </w:t>
            </w:r>
            <w:r>
              <w:rPr>
                <w:rFonts w:ascii="仿宋_GB2312" w:eastAsia="仿宋_GB2312"/>
                <w:spacing w:val="10"/>
                <w:lang w:eastAsia="zh-CN"/>
              </w:rPr>
              <w:t>移动式压力容器和气瓶进行充装。</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《中华人民共和国特种设备安全法》第四十九条第二款：充装单位应当建立充装前后的检查、记录制度，禁止对不符合</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安全技术规范要求的移动式压力容器和气瓶进行充装；第八十五条：违反本法规定，移动式压力容器、气瓶充装单位有</w:t>
            </w:r>
            <w:r>
              <w:rPr>
                <w:rFonts w:ascii="仿宋_GB2312" w:eastAsia="仿宋_GB2312"/>
                <w:spacing w:val="10"/>
                <w:lang w:eastAsia="zh-CN"/>
              </w:rPr>
              <w:t xml:space="preserve"> </w:t>
            </w:r>
            <w:r>
              <w:rPr>
                <w:rFonts w:ascii="仿宋_GB2312" w:eastAsia="仿宋_GB2312"/>
                <w:spacing w:val="10"/>
                <w:lang w:eastAsia="zh-CN"/>
              </w:rPr>
              <w:t>下列行为之一的，责令改正，处二万元以上二十万元以下罚款；情节严重的，吊销充装许可证</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对不符合安全技术规</w:t>
            </w:r>
            <w:r>
              <w:rPr>
                <w:rFonts w:ascii="仿宋_GB2312" w:eastAsia="仿宋_GB2312"/>
                <w:spacing w:val="10"/>
                <w:lang w:eastAsia="zh-CN"/>
              </w:rPr>
              <w:t xml:space="preserve"> </w:t>
            </w:r>
            <w:r>
              <w:rPr>
                <w:rFonts w:ascii="仿宋_GB2312" w:eastAsia="仿宋_GB2312"/>
                <w:spacing w:val="10"/>
                <w:lang w:eastAsia="zh-CN"/>
              </w:rPr>
              <w:t>范要求的移动式压力容器和气瓶进行充装的。违反本法规定，未经许可，擅自从事移动式压力容器或者气瓶充装活动的，予以取缔，没收违法充装的气瓶，处十万元以上五十万元以下罚款；有违法所得的，没收违法所得。</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移动式压力容器、气瓶充装单位，应</w:t>
            </w:r>
            <w:r>
              <w:rPr>
                <w:rFonts w:ascii="仿宋_GB2312" w:eastAsia="仿宋_GB2312"/>
                <w:spacing w:val="10"/>
                <w:lang w:eastAsia="zh-CN"/>
              </w:rPr>
              <w:t xml:space="preserve"> </w:t>
            </w:r>
            <w:r>
              <w:rPr>
                <w:rFonts w:ascii="仿宋_GB2312" w:eastAsia="仿宋_GB2312"/>
                <w:spacing w:val="10"/>
                <w:lang w:eastAsia="zh-CN"/>
              </w:rPr>
              <w:t>经特种设备安全监管部门许可，方可从</w:t>
            </w:r>
            <w:r>
              <w:rPr>
                <w:rFonts w:ascii="仿宋_GB2312" w:eastAsia="仿宋_GB2312"/>
                <w:spacing w:val="10"/>
                <w:lang w:eastAsia="zh-CN"/>
              </w:rPr>
              <w:t xml:space="preserve"> </w:t>
            </w:r>
            <w:r>
              <w:rPr>
                <w:rFonts w:ascii="仿宋_GB2312" w:eastAsia="仿宋_GB2312"/>
                <w:spacing w:val="10"/>
                <w:lang w:eastAsia="zh-CN"/>
              </w:rPr>
              <w:t>事充装活动；</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充装单位应当按照《</w:t>
            </w:r>
            <w:r>
              <w:rPr>
                <w:rFonts w:ascii="仿宋_GB2312" w:eastAsia="仿宋_GB2312"/>
                <w:spacing w:val="10"/>
                <w:lang w:eastAsia="zh-CN"/>
              </w:rPr>
              <w:t xml:space="preserve">TSG23-2021 </w:t>
            </w:r>
            <w:r>
              <w:rPr>
                <w:rFonts w:ascii="仿宋_GB2312" w:eastAsia="仿宋_GB2312"/>
                <w:spacing w:val="10"/>
                <w:lang w:eastAsia="zh-CN"/>
              </w:rPr>
              <w:t>气瓶安全技术规程》的要求进行充装</w:t>
            </w:r>
            <w:r>
              <w:rPr>
                <w:rFonts w:ascii="仿宋_GB2312" w:eastAsia="仿宋_GB2312" w:hint="eastAsia"/>
                <w:spacing w:val="10"/>
                <w:lang w:eastAsia="zh-CN"/>
              </w:rPr>
              <w:t>活动</w:t>
            </w:r>
            <w:r>
              <w:rPr>
                <w:rFonts w:ascii="仿宋_GB2312" w:eastAsia="仿宋_GB2312"/>
                <w:spacing w:val="10"/>
                <w:lang w:eastAsia="zh-CN"/>
              </w:rPr>
              <w:t>。不得有充装过期瓶、报废瓶，或使用移动式压力容器对气瓶进行直接充装等违法行为。</w:t>
            </w:r>
          </w:p>
        </w:tc>
      </w:tr>
      <w:tr w:rsidR="001035D5">
        <w:trPr>
          <w:trHeight w:val="1422"/>
        </w:trPr>
        <w:tc>
          <w:tcPr>
            <w:tcW w:w="754" w:type="dxa"/>
            <w:vMerge/>
            <w:tcBorders>
              <w:top w:val="nil"/>
            </w:tcBorders>
          </w:tcPr>
          <w:p w:rsidR="001035D5" w:rsidRDefault="001035D5">
            <w:pPr>
              <w:rPr>
                <w:color w:val="auto"/>
                <w:lang w:eastAsia="zh-CN"/>
              </w:rPr>
            </w:pPr>
          </w:p>
        </w:tc>
        <w:tc>
          <w:tcPr>
            <w:tcW w:w="819" w:type="dxa"/>
          </w:tcPr>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7576AF">
            <w:pPr>
              <w:pStyle w:val="TableText"/>
              <w:spacing w:before="24" w:line="180" w:lineRule="exact"/>
              <w:ind w:left="113" w:right="68"/>
              <w:jc w:val="center"/>
              <w:rPr>
                <w:rFonts w:ascii="仿宋_GB2312" w:eastAsia="仿宋_GB2312"/>
                <w:spacing w:val="10"/>
                <w:lang w:eastAsia="zh-CN"/>
              </w:rPr>
            </w:pPr>
            <w:r>
              <w:rPr>
                <w:rFonts w:ascii="仿宋_GB2312" w:eastAsia="仿宋_GB2312"/>
                <w:spacing w:val="10"/>
                <w:lang w:eastAsia="zh-CN"/>
              </w:rPr>
              <w:t>2</w:t>
            </w:r>
            <w:r>
              <w:rPr>
                <w:rFonts w:ascii="仿宋_GB2312" w:eastAsia="仿宋_GB2312" w:hint="eastAsia"/>
                <w:spacing w:val="10"/>
                <w:lang w:eastAsia="zh-CN"/>
              </w:rPr>
              <w:t>0</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特种设备使用</w:t>
            </w:r>
            <w:r>
              <w:rPr>
                <w:rFonts w:ascii="仿宋_GB2312" w:eastAsia="仿宋_GB2312"/>
                <w:spacing w:val="10"/>
                <w:lang w:eastAsia="zh-CN"/>
              </w:rPr>
              <w:t xml:space="preserve"> </w:t>
            </w:r>
            <w:r>
              <w:rPr>
                <w:rFonts w:ascii="仿宋_GB2312" w:eastAsia="仿宋_GB2312"/>
                <w:spacing w:val="10"/>
                <w:lang w:eastAsia="zh-CN"/>
              </w:rPr>
              <w:t>单位在特种设</w:t>
            </w:r>
            <w:r>
              <w:rPr>
                <w:rFonts w:ascii="仿宋_GB2312" w:eastAsia="仿宋_GB2312"/>
                <w:spacing w:val="10"/>
                <w:lang w:eastAsia="zh-CN"/>
              </w:rPr>
              <w:t xml:space="preserve"> </w:t>
            </w:r>
            <w:r>
              <w:rPr>
                <w:rFonts w:ascii="仿宋_GB2312" w:eastAsia="仿宋_GB2312"/>
                <w:spacing w:val="10"/>
                <w:lang w:eastAsia="zh-CN"/>
              </w:rPr>
              <w:t>备出现故障或</w:t>
            </w:r>
            <w:r>
              <w:rPr>
                <w:rFonts w:ascii="仿宋_GB2312" w:eastAsia="仿宋_GB2312"/>
                <w:spacing w:val="10"/>
                <w:lang w:eastAsia="zh-CN"/>
              </w:rPr>
              <w:t xml:space="preserve"> </w:t>
            </w:r>
            <w:r>
              <w:rPr>
                <w:rFonts w:ascii="仿宋_GB2312" w:eastAsia="仿宋_GB2312"/>
                <w:spacing w:val="10"/>
                <w:lang w:eastAsia="zh-CN"/>
              </w:rPr>
              <w:t>异常时，应当</w:t>
            </w:r>
            <w:r>
              <w:rPr>
                <w:rFonts w:ascii="仿宋_GB2312" w:eastAsia="仿宋_GB2312"/>
                <w:spacing w:val="10"/>
                <w:lang w:eastAsia="zh-CN"/>
              </w:rPr>
              <w:t xml:space="preserve"> </w:t>
            </w:r>
            <w:r>
              <w:rPr>
                <w:rFonts w:ascii="仿宋_GB2312" w:eastAsia="仿宋_GB2312"/>
                <w:spacing w:val="10"/>
                <w:lang w:eastAsia="zh-CN"/>
              </w:rPr>
              <w:t>全面检查，消</w:t>
            </w:r>
            <w:r>
              <w:rPr>
                <w:rFonts w:ascii="仿宋_GB2312" w:eastAsia="仿宋_GB2312"/>
                <w:spacing w:val="10"/>
                <w:lang w:eastAsia="zh-CN"/>
              </w:rPr>
              <w:t xml:space="preserve"> </w:t>
            </w:r>
            <w:r>
              <w:rPr>
                <w:rFonts w:ascii="仿宋_GB2312" w:eastAsia="仿宋_GB2312"/>
                <w:spacing w:val="10"/>
                <w:lang w:eastAsia="zh-CN"/>
              </w:rPr>
              <w:t>除事故隐患。</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出现电梯门防夹保护装置失效、自动扶梯和自动人行道入口处急停开关无效、锅炉压力未在允许范围内、快开门式压力容器安全联锁装置失效等情况时，使用单位未全面检查，消除事故隐患。</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《中华人民共和国特种设备安全法》第四十二条：特种设备出现故障或者发生异常情况，特种设备使用单位应当对其进</w:t>
            </w:r>
            <w:r>
              <w:rPr>
                <w:rFonts w:ascii="仿宋_GB2312" w:eastAsia="仿宋_GB2312"/>
                <w:spacing w:val="10"/>
                <w:lang w:eastAsia="zh-CN"/>
              </w:rPr>
              <w:t xml:space="preserve"> </w:t>
            </w:r>
            <w:r>
              <w:rPr>
                <w:rFonts w:ascii="仿宋_GB2312" w:eastAsia="仿宋_GB2312"/>
                <w:spacing w:val="10"/>
                <w:lang w:eastAsia="zh-CN"/>
              </w:rPr>
              <w:t>行全面检查，消除事故隐患，方可继续使用。第八十四条：违反本法规定，特种设备使用单位有下列行为之一的，责令</w:t>
            </w:r>
            <w:r>
              <w:rPr>
                <w:rFonts w:ascii="仿宋_GB2312" w:eastAsia="仿宋_GB2312"/>
                <w:spacing w:val="10"/>
                <w:lang w:eastAsia="zh-CN"/>
              </w:rPr>
              <w:t xml:space="preserve"> </w:t>
            </w:r>
            <w:r>
              <w:rPr>
                <w:rFonts w:ascii="仿宋_GB2312" w:eastAsia="仿宋_GB2312"/>
                <w:spacing w:val="10"/>
                <w:lang w:eastAsia="zh-CN"/>
              </w:rPr>
              <w:t>停止使用有关特种设备，处三万元以上三十万元以下罚款</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特种设备出现故障或者发生异常情况，未对其进行全面检查、消除事故隐患，继续使用的。</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特种设备出现故障或者发生异常情况，</w:t>
            </w:r>
            <w:r>
              <w:rPr>
                <w:rFonts w:ascii="仿宋_GB2312" w:eastAsia="仿宋_GB2312"/>
                <w:spacing w:val="10"/>
                <w:lang w:eastAsia="zh-CN"/>
              </w:rPr>
              <w:t xml:space="preserve"> </w:t>
            </w:r>
            <w:r>
              <w:rPr>
                <w:rFonts w:ascii="仿宋_GB2312" w:eastAsia="仿宋_GB2312"/>
                <w:spacing w:val="10"/>
                <w:lang w:eastAsia="zh-CN"/>
              </w:rPr>
              <w:t>特种设备使用单位应当对其进行全面检</w:t>
            </w:r>
            <w:r>
              <w:rPr>
                <w:rFonts w:ascii="仿宋_GB2312" w:eastAsia="仿宋_GB2312"/>
                <w:spacing w:val="10"/>
                <w:lang w:eastAsia="zh-CN"/>
              </w:rPr>
              <w:t xml:space="preserve"> </w:t>
            </w:r>
            <w:r>
              <w:rPr>
                <w:rFonts w:ascii="仿宋_GB2312" w:eastAsia="仿宋_GB2312"/>
                <w:spacing w:val="10"/>
                <w:lang w:eastAsia="zh-CN"/>
              </w:rPr>
              <w:t>查，必要时进行停机，消除事故隐患，</w:t>
            </w:r>
            <w:r>
              <w:rPr>
                <w:rFonts w:ascii="仿宋_GB2312" w:eastAsia="仿宋_GB2312"/>
                <w:spacing w:val="10"/>
                <w:lang w:eastAsia="zh-CN"/>
              </w:rPr>
              <w:t xml:space="preserve"> </w:t>
            </w:r>
            <w:r>
              <w:rPr>
                <w:rFonts w:ascii="仿宋_GB2312" w:eastAsia="仿宋_GB2312"/>
                <w:spacing w:val="10"/>
                <w:lang w:eastAsia="zh-CN"/>
              </w:rPr>
              <w:t>方可继续使用。</w:t>
            </w:r>
          </w:p>
        </w:tc>
      </w:tr>
    </w:tbl>
    <w:p w:rsidR="001035D5" w:rsidRDefault="001035D5">
      <w:pPr>
        <w:pStyle w:val="a3"/>
        <w:spacing w:line="476" w:lineRule="auto"/>
        <w:rPr>
          <w:color w:val="FF0000"/>
          <w:lang w:eastAsia="zh-CN"/>
        </w:rPr>
      </w:pPr>
    </w:p>
    <w:p w:rsidR="001035D5" w:rsidRDefault="001035D5">
      <w:pPr>
        <w:spacing w:before="17"/>
        <w:rPr>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42"/>
        <w:gridCol w:w="831"/>
        <w:gridCol w:w="1164"/>
        <w:gridCol w:w="2394"/>
        <w:gridCol w:w="8037"/>
        <w:gridCol w:w="2783"/>
      </w:tblGrid>
      <w:tr w:rsidR="001035D5">
        <w:trPr>
          <w:trHeight w:val="620"/>
        </w:trPr>
        <w:tc>
          <w:tcPr>
            <w:tcW w:w="742" w:type="dxa"/>
          </w:tcPr>
          <w:p w:rsidR="001035D5" w:rsidRDefault="007576AF">
            <w:pPr>
              <w:spacing w:before="223" w:line="222" w:lineRule="auto"/>
              <w:ind w:left="226"/>
              <w:jc w:val="both"/>
              <w:rPr>
                <w:rFonts w:ascii="楷体_GB2312" w:eastAsia="楷体_GB2312" w:hAnsi="黑体" w:cs="黑体"/>
                <w:b/>
                <w:spacing w:val="-2"/>
                <w:sz w:val="18"/>
                <w:szCs w:val="18"/>
              </w:rPr>
            </w:pPr>
            <w:r>
              <w:rPr>
                <w:rFonts w:ascii="楷体_GB2312" w:eastAsia="楷体_GB2312" w:hAnsi="黑体" w:cs="黑体" w:hint="eastAsia"/>
                <w:b/>
                <w:spacing w:val="-2"/>
                <w:sz w:val="18"/>
                <w:szCs w:val="18"/>
              </w:rPr>
              <w:t>类别</w:t>
            </w:r>
          </w:p>
        </w:tc>
        <w:tc>
          <w:tcPr>
            <w:tcW w:w="831" w:type="dxa"/>
          </w:tcPr>
          <w:p w:rsidR="001035D5" w:rsidRDefault="007576AF">
            <w:pPr>
              <w:spacing w:before="223" w:line="222" w:lineRule="auto"/>
              <w:ind w:left="226"/>
              <w:jc w:val="both"/>
              <w:rPr>
                <w:rFonts w:ascii="楷体_GB2312" w:eastAsia="楷体_GB2312" w:hAnsi="黑体" w:cs="黑体"/>
                <w:b/>
                <w:spacing w:val="-2"/>
                <w:sz w:val="18"/>
                <w:szCs w:val="18"/>
              </w:rPr>
            </w:pPr>
            <w:r>
              <w:rPr>
                <w:rFonts w:ascii="楷体_GB2312" w:eastAsia="楷体_GB2312" w:hAnsi="黑体" w:cs="黑体" w:hint="eastAsia"/>
                <w:b/>
                <w:spacing w:val="-2"/>
                <w:sz w:val="18"/>
                <w:szCs w:val="18"/>
              </w:rPr>
              <w:t>序号</w:t>
            </w:r>
          </w:p>
        </w:tc>
        <w:tc>
          <w:tcPr>
            <w:tcW w:w="1164" w:type="dxa"/>
          </w:tcPr>
          <w:p w:rsidR="001035D5" w:rsidRDefault="007576AF">
            <w:pPr>
              <w:spacing w:before="223" w:line="222" w:lineRule="auto"/>
              <w:ind w:left="226"/>
              <w:jc w:val="both"/>
              <w:rPr>
                <w:rFonts w:ascii="楷体_GB2312" w:eastAsia="楷体_GB2312" w:hAnsi="黑体" w:cs="黑体"/>
                <w:b/>
                <w:spacing w:val="-2"/>
                <w:sz w:val="18"/>
                <w:szCs w:val="18"/>
              </w:rPr>
            </w:pPr>
            <w:r>
              <w:rPr>
                <w:rFonts w:ascii="楷体_GB2312" w:eastAsia="楷体_GB2312" w:hAnsi="黑体" w:cs="黑体" w:hint="eastAsia"/>
                <w:b/>
                <w:spacing w:val="-2"/>
                <w:sz w:val="18"/>
                <w:szCs w:val="18"/>
              </w:rPr>
              <w:t>合规事项</w:t>
            </w:r>
          </w:p>
        </w:tc>
        <w:tc>
          <w:tcPr>
            <w:tcW w:w="2394" w:type="dxa"/>
          </w:tcPr>
          <w:p w:rsidR="001035D5" w:rsidRDefault="007576AF">
            <w:pPr>
              <w:spacing w:before="223" w:line="222" w:lineRule="auto"/>
              <w:jc w:val="center"/>
              <w:rPr>
                <w:rFonts w:ascii="楷体_GB2312" w:eastAsia="楷体_GB2312" w:hAnsi="黑体" w:cs="黑体"/>
                <w:b/>
                <w:spacing w:val="-2"/>
                <w:sz w:val="18"/>
                <w:szCs w:val="18"/>
              </w:rPr>
            </w:pPr>
            <w:r>
              <w:rPr>
                <w:rFonts w:ascii="楷体_GB2312" w:eastAsia="楷体_GB2312" w:hAnsi="黑体" w:cs="黑体" w:hint="eastAsia"/>
                <w:b/>
                <w:spacing w:val="-2"/>
                <w:sz w:val="18"/>
                <w:szCs w:val="18"/>
              </w:rPr>
              <w:t>常见违法行为表现</w:t>
            </w:r>
          </w:p>
        </w:tc>
        <w:tc>
          <w:tcPr>
            <w:tcW w:w="8037" w:type="dxa"/>
          </w:tcPr>
          <w:p w:rsidR="001035D5" w:rsidRDefault="007576AF">
            <w:pPr>
              <w:spacing w:before="223" w:line="222" w:lineRule="auto"/>
              <w:ind w:left="226"/>
              <w:jc w:val="center"/>
              <w:rPr>
                <w:rFonts w:ascii="楷体_GB2312" w:eastAsia="楷体_GB2312" w:hAnsi="黑体" w:cs="黑体"/>
                <w:b/>
                <w:spacing w:val="-2"/>
                <w:sz w:val="18"/>
                <w:szCs w:val="18"/>
                <w:lang w:eastAsia="zh-CN"/>
              </w:rPr>
            </w:pPr>
            <w:r>
              <w:rPr>
                <w:rFonts w:ascii="楷体_GB2312" w:eastAsia="楷体_GB2312" w:hAnsi="黑体" w:cs="黑体" w:hint="eastAsia"/>
                <w:b/>
                <w:spacing w:val="-2"/>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sz w:val="18"/>
                <w:szCs w:val="18"/>
              </w:rPr>
            </w:pPr>
            <w:r>
              <w:rPr>
                <w:rFonts w:ascii="楷体_GB2312" w:eastAsia="楷体_GB2312" w:hAnsi="黑体" w:cs="黑体" w:hint="eastAsia"/>
                <w:b/>
                <w:spacing w:val="-2"/>
                <w:sz w:val="18"/>
                <w:szCs w:val="18"/>
              </w:rPr>
              <w:t>合规经营建议</w:t>
            </w:r>
          </w:p>
        </w:tc>
      </w:tr>
      <w:tr w:rsidR="001035D5">
        <w:trPr>
          <w:trHeight w:val="1384"/>
        </w:trPr>
        <w:tc>
          <w:tcPr>
            <w:tcW w:w="742" w:type="dxa"/>
            <w:vMerge w:val="restart"/>
            <w:tcBorders>
              <w:bottom w:val="nil"/>
            </w:tcBorders>
            <w:textDirection w:val="tbRlV"/>
          </w:tcPr>
          <w:p w:rsidR="001035D5" w:rsidRDefault="007576AF" w:rsidP="00C8537E">
            <w:pPr>
              <w:spacing w:before="223" w:line="222" w:lineRule="auto"/>
              <w:ind w:left="226" w:firstLineChars="2200" w:firstLine="3256"/>
              <w:jc w:val="both"/>
              <w:rPr>
                <w:rFonts w:ascii="楷体_GB2312" w:eastAsia="楷体_GB2312" w:hAnsi="黑体" w:cs="黑体"/>
                <w:b/>
                <w:spacing w:val="-2"/>
                <w:sz w:val="18"/>
                <w:szCs w:val="18"/>
              </w:rPr>
            </w:pPr>
            <w:r>
              <w:rPr>
                <w:rFonts w:ascii="仿宋_GB2312" w:eastAsia="仿宋_GB2312" w:hAnsi="仿宋_GB2312" w:cs="仿宋_GB2312" w:hint="eastAsia"/>
                <w:bCs/>
                <w:spacing w:val="-2"/>
                <w:sz w:val="15"/>
                <w:szCs w:val="15"/>
              </w:rPr>
              <w:t>食</w:t>
            </w:r>
            <w:r>
              <w:rPr>
                <w:rFonts w:ascii="仿宋_GB2312" w:eastAsia="仿宋_GB2312" w:hAnsi="仿宋_GB2312" w:cs="仿宋_GB2312" w:hint="eastAsia"/>
                <w:bCs/>
                <w:spacing w:val="-2"/>
                <w:sz w:val="15"/>
                <w:szCs w:val="15"/>
              </w:rPr>
              <w:t xml:space="preserve"> </w:t>
            </w:r>
            <w:r>
              <w:rPr>
                <w:rFonts w:ascii="仿宋_GB2312" w:eastAsia="仿宋_GB2312" w:hAnsi="仿宋_GB2312" w:cs="仿宋_GB2312" w:hint="eastAsia"/>
                <w:bCs/>
                <w:spacing w:val="-2"/>
                <w:sz w:val="15"/>
                <w:szCs w:val="15"/>
              </w:rPr>
              <w:t>品</w:t>
            </w:r>
            <w:r>
              <w:rPr>
                <w:rFonts w:ascii="仿宋_GB2312" w:eastAsia="仿宋_GB2312" w:hAnsi="仿宋_GB2312" w:cs="仿宋_GB2312" w:hint="eastAsia"/>
                <w:bCs/>
                <w:spacing w:val="-2"/>
                <w:sz w:val="15"/>
                <w:szCs w:val="15"/>
              </w:rPr>
              <w:t xml:space="preserve"> </w:t>
            </w:r>
            <w:r>
              <w:rPr>
                <w:rFonts w:ascii="仿宋_GB2312" w:eastAsia="仿宋_GB2312" w:hAnsi="仿宋_GB2312" w:cs="仿宋_GB2312" w:hint="eastAsia"/>
                <w:bCs/>
                <w:spacing w:val="-2"/>
                <w:sz w:val="15"/>
                <w:szCs w:val="15"/>
              </w:rPr>
              <w:t>生</w:t>
            </w:r>
            <w:r>
              <w:rPr>
                <w:rFonts w:ascii="仿宋_GB2312" w:eastAsia="仿宋_GB2312" w:hAnsi="仿宋_GB2312" w:cs="仿宋_GB2312" w:hint="eastAsia"/>
                <w:bCs/>
                <w:spacing w:val="-2"/>
                <w:sz w:val="15"/>
                <w:szCs w:val="15"/>
              </w:rPr>
              <w:t xml:space="preserve"> </w:t>
            </w:r>
            <w:r>
              <w:rPr>
                <w:rFonts w:ascii="仿宋_GB2312" w:eastAsia="仿宋_GB2312" w:hAnsi="仿宋_GB2312" w:cs="仿宋_GB2312" w:hint="eastAsia"/>
                <w:bCs/>
                <w:spacing w:val="-2"/>
                <w:sz w:val="15"/>
                <w:szCs w:val="15"/>
              </w:rPr>
              <w:t>产</w:t>
            </w:r>
            <w:r>
              <w:rPr>
                <w:rFonts w:ascii="仿宋_GB2312" w:eastAsia="仿宋_GB2312" w:hAnsi="仿宋_GB2312" w:cs="仿宋_GB2312" w:hint="eastAsia"/>
                <w:bCs/>
                <w:spacing w:val="-2"/>
                <w:sz w:val="15"/>
                <w:szCs w:val="15"/>
              </w:rPr>
              <w:t xml:space="preserve"> </w:t>
            </w:r>
            <w:r>
              <w:rPr>
                <w:rFonts w:ascii="仿宋_GB2312" w:eastAsia="仿宋_GB2312" w:hAnsi="仿宋_GB2312" w:cs="仿宋_GB2312" w:hint="eastAsia"/>
                <w:bCs/>
                <w:noProof/>
                <w:spacing w:val="-2"/>
                <w:sz w:val="15"/>
                <w:szCs w:val="15"/>
                <w:lang w:eastAsia="zh-CN"/>
              </w:rPr>
              <w:drawing>
                <wp:inline distT="0" distB="0" distL="0" distR="0">
                  <wp:extent cx="22225" cy="23495"/>
                  <wp:effectExtent l="0" t="0" r="8255" b="698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cstate="print"/>
                          <a:stretch>
                            <a:fillRect/>
                          </a:stretch>
                        </pic:blipFill>
                        <pic:spPr>
                          <a:xfrm>
                            <a:off x="0" y="0"/>
                            <a:ext cx="22859" cy="23622"/>
                          </a:xfrm>
                          <a:prstGeom prst="rect">
                            <a:avLst/>
                          </a:prstGeom>
                        </pic:spPr>
                      </pic:pic>
                    </a:graphicData>
                  </a:graphic>
                </wp:inline>
              </w:drawing>
            </w:r>
            <w:r>
              <w:rPr>
                <w:rFonts w:ascii="仿宋_GB2312" w:eastAsia="仿宋_GB2312" w:hAnsi="仿宋_GB2312" w:cs="仿宋_GB2312" w:hint="eastAsia"/>
                <w:bCs/>
                <w:spacing w:val="-2"/>
                <w:sz w:val="15"/>
                <w:szCs w:val="15"/>
              </w:rPr>
              <w:t xml:space="preserve"> </w:t>
            </w:r>
            <w:r>
              <w:rPr>
                <w:rFonts w:ascii="仿宋_GB2312" w:eastAsia="仿宋_GB2312" w:hAnsi="仿宋_GB2312" w:cs="仿宋_GB2312" w:hint="eastAsia"/>
                <w:bCs/>
                <w:spacing w:val="-2"/>
                <w:sz w:val="15"/>
                <w:szCs w:val="15"/>
              </w:rPr>
              <w:t>经</w:t>
            </w:r>
            <w:r>
              <w:rPr>
                <w:rFonts w:ascii="仿宋_GB2312" w:eastAsia="仿宋_GB2312" w:hAnsi="仿宋_GB2312" w:cs="仿宋_GB2312" w:hint="eastAsia"/>
                <w:bCs/>
                <w:spacing w:val="-2"/>
                <w:sz w:val="15"/>
                <w:szCs w:val="15"/>
              </w:rPr>
              <w:t xml:space="preserve"> </w:t>
            </w:r>
            <w:r>
              <w:rPr>
                <w:rFonts w:ascii="仿宋_GB2312" w:eastAsia="仿宋_GB2312" w:hAnsi="仿宋_GB2312" w:cs="仿宋_GB2312" w:hint="eastAsia"/>
                <w:bCs/>
                <w:spacing w:val="-2"/>
                <w:sz w:val="15"/>
                <w:szCs w:val="15"/>
              </w:rPr>
              <w:t>营</w:t>
            </w:r>
            <w:r>
              <w:rPr>
                <w:rFonts w:ascii="仿宋_GB2312" w:eastAsia="仿宋_GB2312" w:hAnsi="仿宋_GB2312" w:cs="仿宋_GB2312" w:hint="eastAsia"/>
                <w:bCs/>
                <w:spacing w:val="-2"/>
                <w:sz w:val="15"/>
                <w:szCs w:val="15"/>
              </w:rPr>
              <w:t xml:space="preserve"> </w:t>
            </w:r>
            <w:r>
              <w:rPr>
                <w:rFonts w:ascii="仿宋_GB2312" w:eastAsia="仿宋_GB2312" w:hAnsi="仿宋_GB2312" w:cs="仿宋_GB2312" w:hint="eastAsia"/>
                <w:bCs/>
                <w:spacing w:val="-2"/>
                <w:sz w:val="15"/>
                <w:szCs w:val="15"/>
              </w:rPr>
              <w:t>行</w:t>
            </w:r>
            <w:r>
              <w:rPr>
                <w:rFonts w:ascii="仿宋_GB2312" w:eastAsia="仿宋_GB2312" w:hAnsi="仿宋_GB2312" w:cs="仿宋_GB2312" w:hint="eastAsia"/>
                <w:bCs/>
                <w:spacing w:val="-2"/>
                <w:sz w:val="15"/>
                <w:szCs w:val="15"/>
              </w:rPr>
              <w:t xml:space="preserve"> </w:t>
            </w:r>
            <w:r>
              <w:rPr>
                <w:rFonts w:ascii="仿宋_GB2312" w:eastAsia="仿宋_GB2312" w:hAnsi="仿宋_GB2312" w:cs="仿宋_GB2312" w:hint="eastAsia"/>
                <w:bCs/>
                <w:spacing w:val="-2"/>
                <w:sz w:val="15"/>
                <w:szCs w:val="15"/>
              </w:rPr>
              <w:t>为</w:t>
            </w:r>
          </w:p>
          <w:p w:rsidR="001035D5" w:rsidRDefault="001035D5">
            <w:pPr>
              <w:pStyle w:val="TableText"/>
              <w:spacing w:before="47" w:line="211" w:lineRule="auto"/>
              <w:ind w:left="3220" w:firstLineChars="100" w:firstLine="140"/>
              <w:rPr>
                <w:rFonts w:ascii="仿宋_GB2312" w:eastAsia="仿宋_GB2312"/>
                <w:color w:val="auto"/>
              </w:rPr>
            </w:pPr>
          </w:p>
        </w:tc>
        <w:tc>
          <w:tcPr>
            <w:tcW w:w="831" w:type="dxa"/>
          </w:tcPr>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7576AF">
            <w:pPr>
              <w:pStyle w:val="TableText"/>
              <w:spacing w:before="24" w:line="180" w:lineRule="exact"/>
              <w:ind w:left="113" w:right="68"/>
              <w:jc w:val="center"/>
              <w:rPr>
                <w:rFonts w:ascii="仿宋_GB2312" w:eastAsia="仿宋_GB2312"/>
                <w:spacing w:val="10"/>
                <w:lang w:eastAsia="zh-CN"/>
              </w:rPr>
            </w:pPr>
            <w:r>
              <w:rPr>
                <w:rFonts w:ascii="仿宋_GB2312" w:eastAsia="仿宋_GB2312"/>
                <w:spacing w:val="10"/>
                <w:lang w:eastAsia="zh-CN"/>
              </w:rPr>
              <w:t>2</w:t>
            </w:r>
            <w:r>
              <w:rPr>
                <w:rFonts w:ascii="仿宋_GB2312" w:eastAsia="仿宋_GB2312" w:hint="eastAsia"/>
                <w:spacing w:val="10"/>
                <w:lang w:eastAsia="zh-CN"/>
              </w:rPr>
              <w:t>1</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不得用超过保</w:t>
            </w:r>
            <w:r>
              <w:rPr>
                <w:rFonts w:ascii="仿宋_GB2312" w:eastAsia="仿宋_GB2312"/>
                <w:spacing w:val="10"/>
                <w:lang w:eastAsia="zh-CN"/>
              </w:rPr>
              <w:t xml:space="preserve"> </w:t>
            </w:r>
            <w:r>
              <w:rPr>
                <w:rFonts w:ascii="仿宋_GB2312" w:eastAsia="仿宋_GB2312"/>
                <w:spacing w:val="10"/>
                <w:lang w:eastAsia="zh-CN"/>
              </w:rPr>
              <w:t>质期的食品原</w:t>
            </w:r>
            <w:r>
              <w:rPr>
                <w:rFonts w:ascii="仿宋_GB2312" w:eastAsia="仿宋_GB2312"/>
                <w:spacing w:val="10"/>
                <w:lang w:eastAsia="zh-CN"/>
              </w:rPr>
              <w:t xml:space="preserve"> </w:t>
            </w:r>
            <w:r>
              <w:rPr>
                <w:rFonts w:ascii="仿宋_GB2312" w:eastAsia="仿宋_GB2312"/>
                <w:spacing w:val="10"/>
                <w:lang w:eastAsia="zh-CN"/>
              </w:rPr>
              <w:t>料、食品</w:t>
            </w:r>
            <w:r>
              <w:rPr>
                <w:rFonts w:ascii="仿宋_GB2312" w:eastAsia="仿宋_GB2312" w:hint="eastAsia"/>
                <w:spacing w:val="10"/>
                <w:lang w:eastAsia="zh-CN"/>
              </w:rPr>
              <w:t>添加剂</w:t>
            </w:r>
            <w:r>
              <w:rPr>
                <w:rFonts w:ascii="仿宋_GB2312" w:eastAsia="仿宋_GB2312"/>
                <w:spacing w:val="10"/>
                <w:lang w:eastAsia="zh-CN"/>
              </w:rPr>
              <w:t>生产食品、</w:t>
            </w:r>
            <w:r>
              <w:rPr>
                <w:rFonts w:ascii="仿宋_GB2312" w:eastAsia="仿宋_GB2312"/>
                <w:spacing w:val="10"/>
                <w:lang w:eastAsia="zh-CN"/>
              </w:rPr>
              <w:t xml:space="preserve"> </w:t>
            </w:r>
            <w:r>
              <w:rPr>
                <w:rFonts w:ascii="仿宋_GB2312" w:eastAsia="仿宋_GB2312"/>
                <w:spacing w:val="10"/>
                <w:lang w:eastAsia="zh-CN"/>
              </w:rPr>
              <w:t>食品添加剂。</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在餐饮服务环节中使用超过保质</w:t>
            </w:r>
            <w:r>
              <w:rPr>
                <w:rFonts w:ascii="仿宋_GB2312" w:eastAsia="仿宋_GB2312"/>
                <w:spacing w:val="10"/>
                <w:lang w:eastAsia="zh-CN"/>
              </w:rPr>
              <w:t xml:space="preserve">  </w:t>
            </w:r>
            <w:r>
              <w:rPr>
                <w:rFonts w:ascii="仿宋_GB2312" w:eastAsia="仿宋_GB2312"/>
                <w:spacing w:val="10"/>
                <w:lang w:eastAsia="zh-CN"/>
              </w:rPr>
              <w:t>期的各种食品原材料、调味料等制作的食品。</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《中华人民共和国食品安全法》</w:t>
            </w:r>
            <w:r>
              <w:rPr>
                <w:rFonts w:ascii="仿宋_GB2312" w:eastAsia="仿宋_GB2312"/>
                <w:spacing w:val="10"/>
                <w:lang w:eastAsia="zh-CN"/>
              </w:rPr>
              <w:t xml:space="preserve"> </w:t>
            </w:r>
            <w:r>
              <w:rPr>
                <w:rFonts w:ascii="仿宋_GB2312" w:eastAsia="仿宋_GB2312"/>
                <w:spacing w:val="10"/>
                <w:lang w:eastAsia="zh-CN"/>
              </w:rPr>
              <w:t>第三十四条：禁止生产经营下列食品、食品添加剂、食品相关产品：</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用超过保质期</w:t>
            </w:r>
            <w:r>
              <w:rPr>
                <w:rFonts w:ascii="仿宋_GB2312" w:eastAsia="仿宋_GB2312"/>
                <w:spacing w:val="10"/>
                <w:lang w:eastAsia="zh-CN"/>
              </w:rPr>
              <w:t xml:space="preserve"> </w:t>
            </w:r>
            <w:r>
              <w:rPr>
                <w:rFonts w:ascii="仿宋_GB2312" w:eastAsia="仿宋_GB2312"/>
                <w:spacing w:val="10"/>
                <w:lang w:eastAsia="zh-CN"/>
              </w:rPr>
              <w:t>的食品原料、食品添加剂生产的食品、食品添加剂；第一百二十四条第一款：违反本法规定，有下列情形之一，</w:t>
            </w:r>
            <w:r>
              <w:rPr>
                <w:rFonts w:ascii="仿宋_GB2312" w:eastAsia="仿宋_GB2312"/>
                <w:spacing w:val="10"/>
                <w:lang w:eastAsia="zh-CN"/>
              </w:rPr>
              <w:t xml:space="preserve"> </w:t>
            </w:r>
            <w:r>
              <w:rPr>
                <w:rFonts w:ascii="仿宋_GB2312" w:eastAsia="仿宋_GB2312"/>
                <w:spacing w:val="10"/>
                <w:lang w:eastAsia="zh-CN"/>
              </w:rPr>
              <w:t>尚不构成犯罪的，由县级以上人民政府食品安全监督管理部门没收违法所得和违法生产经营的食品、食品添加剂，并可以没收用于违法生产经营的工具、设备、</w:t>
            </w:r>
            <w:r>
              <w:rPr>
                <w:rFonts w:ascii="仿宋_GB2312" w:eastAsia="仿宋_GB2312"/>
                <w:spacing w:val="10"/>
                <w:lang w:eastAsia="zh-CN"/>
              </w:rPr>
              <w:t xml:space="preserve"> </w:t>
            </w:r>
            <w:r>
              <w:rPr>
                <w:rFonts w:ascii="仿宋_GB2312" w:eastAsia="仿宋_GB2312"/>
                <w:spacing w:val="10"/>
                <w:lang w:eastAsia="zh-CN"/>
              </w:rPr>
              <w:t>原料等物品；违法生产经营的食品、食品添加剂货值金额不足一万元的，并处五万元</w:t>
            </w:r>
            <w:r>
              <w:rPr>
                <w:rFonts w:ascii="仿宋_GB2312" w:eastAsia="仿宋_GB2312"/>
                <w:spacing w:val="10"/>
                <w:lang w:eastAsia="zh-CN"/>
              </w:rPr>
              <w:t xml:space="preserve"> </w:t>
            </w:r>
            <w:r>
              <w:rPr>
                <w:rFonts w:ascii="仿宋_GB2312" w:eastAsia="仿宋_GB2312"/>
                <w:spacing w:val="10"/>
                <w:lang w:eastAsia="zh-CN"/>
              </w:rPr>
              <w:t>以上十万元以下罚款；货值金额一万元以上的，并处货值金额十倍以上二十倍以下罚款；情节</w:t>
            </w:r>
            <w:r>
              <w:rPr>
                <w:rFonts w:ascii="仿宋_GB2312" w:eastAsia="仿宋_GB2312"/>
                <w:spacing w:val="10"/>
                <w:lang w:eastAsia="zh-CN"/>
              </w:rPr>
              <w:t>严重的，吊销许可证：</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用超过保质期的食品原料、食品添加剂生产食品、食品添加剂，或者经营上述食品、食品添加剂。</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食品经营者应当建立食品原料、食品</w:t>
            </w:r>
            <w:r>
              <w:rPr>
                <w:rFonts w:ascii="仿宋_GB2312" w:eastAsia="仿宋_GB2312" w:hint="eastAsia"/>
                <w:spacing w:val="10"/>
                <w:lang w:eastAsia="zh-CN"/>
              </w:rPr>
              <w:t>添加剂</w:t>
            </w:r>
            <w:r>
              <w:rPr>
                <w:rFonts w:ascii="仿宋_GB2312" w:eastAsia="仿宋_GB2312"/>
                <w:spacing w:val="10"/>
                <w:lang w:eastAsia="zh-CN"/>
              </w:rPr>
              <w:t>管理制度，定期对食品原料、食品</w:t>
            </w:r>
            <w:r>
              <w:rPr>
                <w:rFonts w:ascii="仿宋_GB2312" w:eastAsia="仿宋_GB2312"/>
                <w:spacing w:val="10"/>
                <w:lang w:eastAsia="zh-CN"/>
              </w:rPr>
              <w:t xml:space="preserve"> </w:t>
            </w:r>
            <w:r>
              <w:rPr>
                <w:rFonts w:ascii="仿宋_GB2312" w:eastAsia="仿宋_GB2312"/>
                <w:spacing w:val="10"/>
                <w:lang w:eastAsia="zh-CN"/>
              </w:rPr>
              <w:t>添加剂进行检查，清理过期原料及食品</w:t>
            </w:r>
            <w:r>
              <w:rPr>
                <w:rFonts w:ascii="仿宋_GB2312" w:eastAsia="仿宋_GB2312"/>
                <w:spacing w:val="10"/>
                <w:lang w:eastAsia="zh-CN"/>
              </w:rPr>
              <w:t xml:space="preserve"> </w:t>
            </w:r>
            <w:r>
              <w:rPr>
                <w:rFonts w:ascii="仿宋_GB2312" w:eastAsia="仿宋_GB2312"/>
                <w:spacing w:val="10"/>
                <w:lang w:eastAsia="zh-CN"/>
              </w:rPr>
              <w:t>添加剂。</w:t>
            </w:r>
          </w:p>
        </w:tc>
      </w:tr>
      <w:tr w:rsidR="001035D5">
        <w:trPr>
          <w:trHeight w:val="3438"/>
        </w:trPr>
        <w:tc>
          <w:tcPr>
            <w:tcW w:w="742" w:type="dxa"/>
            <w:vMerge/>
            <w:tcBorders>
              <w:top w:val="nil"/>
              <w:bottom w:val="nil"/>
            </w:tcBorders>
            <w:textDirection w:val="tbRlV"/>
          </w:tcPr>
          <w:p w:rsidR="001035D5" w:rsidRDefault="001035D5">
            <w:pPr>
              <w:rPr>
                <w:color w:val="auto"/>
                <w:lang w:eastAsia="zh-CN"/>
              </w:rPr>
            </w:pPr>
          </w:p>
        </w:tc>
        <w:tc>
          <w:tcPr>
            <w:tcW w:w="831" w:type="dxa"/>
          </w:tcPr>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7576AF">
            <w:pPr>
              <w:pStyle w:val="TableText"/>
              <w:spacing w:before="24" w:line="180" w:lineRule="exact"/>
              <w:ind w:left="113" w:right="68"/>
              <w:jc w:val="center"/>
              <w:rPr>
                <w:rFonts w:ascii="仿宋_GB2312" w:eastAsia="仿宋_GB2312"/>
                <w:spacing w:val="10"/>
                <w:lang w:eastAsia="zh-CN"/>
              </w:rPr>
            </w:pPr>
            <w:r>
              <w:rPr>
                <w:rFonts w:ascii="仿宋_GB2312" w:eastAsia="仿宋_GB2312"/>
                <w:spacing w:val="10"/>
                <w:lang w:eastAsia="zh-CN"/>
              </w:rPr>
              <w:t>2</w:t>
            </w:r>
            <w:r>
              <w:rPr>
                <w:rFonts w:ascii="仿宋_GB2312" w:eastAsia="仿宋_GB2312" w:hint="eastAsia"/>
                <w:spacing w:val="10"/>
                <w:lang w:eastAsia="zh-CN"/>
              </w:rPr>
              <w:t>2</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食品经营者应</w:t>
            </w:r>
            <w:r>
              <w:rPr>
                <w:rFonts w:ascii="仿宋_GB2312" w:eastAsia="仿宋_GB2312"/>
                <w:spacing w:val="10"/>
                <w:lang w:eastAsia="zh-CN"/>
              </w:rPr>
              <w:t xml:space="preserve"> </w:t>
            </w:r>
            <w:r>
              <w:rPr>
                <w:rFonts w:ascii="仿宋_GB2312" w:eastAsia="仿宋_GB2312"/>
                <w:spacing w:val="10"/>
                <w:lang w:eastAsia="zh-CN"/>
              </w:rPr>
              <w:t>当依法取得食</w:t>
            </w:r>
            <w:r>
              <w:rPr>
                <w:rFonts w:ascii="仿宋_GB2312" w:eastAsia="仿宋_GB2312"/>
                <w:spacing w:val="10"/>
                <w:lang w:eastAsia="zh-CN"/>
              </w:rPr>
              <w:t xml:space="preserve"> </w:t>
            </w:r>
            <w:r>
              <w:rPr>
                <w:rFonts w:ascii="仿宋_GB2312" w:eastAsia="仿宋_GB2312"/>
                <w:spacing w:val="10"/>
                <w:lang w:eastAsia="zh-CN"/>
              </w:rPr>
              <w:t>品经营许可</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w:t>
            </w:r>
            <w:r>
              <w:rPr>
                <w:rFonts w:ascii="仿宋_GB2312" w:eastAsia="仿宋_GB2312"/>
                <w:spacing w:val="10"/>
                <w:lang w:eastAsia="zh-CN"/>
              </w:rPr>
              <w:t>备案</w:t>
            </w:r>
            <w:r>
              <w:rPr>
                <w:rFonts w:ascii="仿宋_GB2312" w:eastAsia="仿宋_GB2312" w:hint="eastAsia"/>
                <w:spacing w:val="10"/>
                <w:lang w:eastAsia="zh-CN"/>
              </w:rPr>
              <w:t>）</w:t>
            </w:r>
            <w:r>
              <w:rPr>
                <w:rFonts w:ascii="仿宋_GB2312" w:eastAsia="仿宋_GB2312"/>
                <w:spacing w:val="10"/>
                <w:lang w:eastAsia="zh-CN"/>
              </w:rPr>
              <w:t>后方可从事经营</w:t>
            </w:r>
            <w:r>
              <w:rPr>
                <w:rFonts w:ascii="仿宋_GB2312" w:eastAsia="仿宋_GB2312" w:hint="eastAsia"/>
                <w:spacing w:val="10"/>
                <w:lang w:eastAsia="zh-CN"/>
              </w:rPr>
              <w:t>活动</w:t>
            </w:r>
            <w:r>
              <w:rPr>
                <w:rFonts w:ascii="仿宋_GB2312" w:eastAsia="仿宋_GB2312"/>
                <w:spacing w:val="10"/>
                <w:lang w:eastAsia="zh-CN"/>
              </w:rPr>
              <w:t>。</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未取得食品经营许可</w:t>
            </w:r>
            <w:r>
              <w:rPr>
                <w:rFonts w:ascii="仿宋_GB2312" w:eastAsia="仿宋_GB2312" w:hint="eastAsia"/>
                <w:spacing w:val="10"/>
                <w:lang w:eastAsia="zh-CN"/>
              </w:rPr>
              <w:t>（</w:t>
            </w:r>
            <w:r>
              <w:rPr>
                <w:rFonts w:ascii="仿宋_GB2312" w:eastAsia="仿宋_GB2312"/>
                <w:spacing w:val="10"/>
                <w:lang w:eastAsia="zh-CN"/>
              </w:rPr>
              <w:t>备案</w:t>
            </w:r>
            <w:r>
              <w:rPr>
                <w:rFonts w:ascii="仿宋_GB2312" w:eastAsia="仿宋_GB2312" w:hint="eastAsia"/>
                <w:spacing w:val="10"/>
                <w:lang w:eastAsia="zh-CN"/>
              </w:rPr>
              <w:t>）</w:t>
            </w:r>
            <w:r>
              <w:rPr>
                <w:rFonts w:ascii="仿宋_GB2312" w:eastAsia="仿宋_GB2312"/>
                <w:spacing w:val="10"/>
                <w:lang w:eastAsia="zh-CN"/>
              </w:rPr>
              <w:t>从</w:t>
            </w:r>
            <w:r>
              <w:rPr>
                <w:rFonts w:ascii="仿宋_GB2312" w:eastAsia="仿宋_GB2312"/>
                <w:spacing w:val="10"/>
                <w:lang w:eastAsia="zh-CN"/>
              </w:rPr>
              <w:t xml:space="preserve"> </w:t>
            </w:r>
            <w:r>
              <w:rPr>
                <w:rFonts w:ascii="仿宋_GB2312" w:eastAsia="仿宋_GB2312"/>
                <w:spacing w:val="10"/>
                <w:lang w:eastAsia="zh-CN"/>
              </w:rPr>
              <w:t>事食品经营活动；</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食品经营时间超过许可证载明</w:t>
            </w:r>
            <w:r>
              <w:rPr>
                <w:rFonts w:ascii="仿宋_GB2312" w:eastAsia="仿宋_GB2312"/>
                <w:spacing w:val="10"/>
                <w:lang w:eastAsia="zh-CN"/>
              </w:rPr>
              <w:t xml:space="preserve"> </w:t>
            </w:r>
            <w:r>
              <w:rPr>
                <w:rFonts w:ascii="仿宋_GB2312" w:eastAsia="仿宋_GB2312"/>
                <w:spacing w:val="10"/>
                <w:lang w:eastAsia="zh-CN"/>
              </w:rPr>
              <w:t>的有效期限；</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食品经营许可证载明的经营范</w:t>
            </w:r>
            <w:r>
              <w:rPr>
                <w:rFonts w:ascii="仿宋_GB2312" w:eastAsia="仿宋_GB2312"/>
                <w:spacing w:val="10"/>
                <w:lang w:eastAsia="zh-CN"/>
              </w:rPr>
              <w:t xml:space="preserve">  </w:t>
            </w:r>
            <w:r>
              <w:rPr>
                <w:rFonts w:ascii="仿宋_GB2312" w:eastAsia="仿宋_GB2312"/>
                <w:spacing w:val="10"/>
                <w:lang w:eastAsia="zh-CN"/>
              </w:rPr>
              <w:t>围等许可事项已发生变化，食品经</w:t>
            </w:r>
            <w:r>
              <w:rPr>
                <w:rFonts w:ascii="仿宋_GB2312" w:eastAsia="仿宋_GB2312"/>
                <w:spacing w:val="10"/>
                <w:lang w:eastAsia="zh-CN"/>
              </w:rPr>
              <w:t xml:space="preserve"> </w:t>
            </w:r>
            <w:r>
              <w:rPr>
                <w:rFonts w:ascii="仿宋_GB2312" w:eastAsia="仿宋_GB2312"/>
                <w:spacing w:val="10"/>
                <w:lang w:eastAsia="zh-CN"/>
              </w:rPr>
              <w:t>营者未在发生变化后</w:t>
            </w:r>
            <w:r>
              <w:rPr>
                <w:rFonts w:ascii="仿宋_GB2312" w:eastAsia="仿宋_GB2312"/>
                <w:spacing w:val="10"/>
                <w:lang w:eastAsia="zh-CN"/>
              </w:rPr>
              <w:t xml:space="preserve"> 10 </w:t>
            </w:r>
            <w:r>
              <w:rPr>
                <w:rFonts w:ascii="仿宋_GB2312" w:eastAsia="仿宋_GB2312"/>
                <w:spacing w:val="10"/>
                <w:lang w:eastAsia="zh-CN"/>
              </w:rPr>
              <w:t>个工作日</w:t>
            </w:r>
            <w:r>
              <w:rPr>
                <w:rFonts w:ascii="仿宋_GB2312" w:eastAsia="仿宋_GB2312"/>
                <w:spacing w:val="10"/>
                <w:lang w:eastAsia="zh-CN"/>
              </w:rPr>
              <w:t xml:space="preserve"> </w:t>
            </w:r>
            <w:r>
              <w:rPr>
                <w:rFonts w:ascii="仿宋_GB2312" w:eastAsia="仿宋_GB2312"/>
                <w:spacing w:val="10"/>
                <w:lang w:eastAsia="zh-CN"/>
              </w:rPr>
              <w:t>内申请变更；</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spacing w:val="10"/>
                <w:lang w:eastAsia="zh-CN"/>
              </w:rPr>
              <w:t>行政许可申请人隐瞒真实情况、</w:t>
            </w:r>
            <w:r>
              <w:rPr>
                <w:rFonts w:ascii="仿宋_GB2312" w:eastAsia="仿宋_GB2312"/>
                <w:spacing w:val="10"/>
                <w:lang w:eastAsia="zh-CN"/>
              </w:rPr>
              <w:t xml:space="preserve"> </w:t>
            </w:r>
            <w:r>
              <w:rPr>
                <w:rFonts w:ascii="仿宋_GB2312" w:eastAsia="仿宋_GB2312"/>
                <w:spacing w:val="10"/>
                <w:lang w:eastAsia="zh-CN"/>
              </w:rPr>
              <w:t>提供虚假材料，或以欺骗、贿赂等不正当手段取得食品经营许可</w:t>
            </w:r>
            <w:r>
              <w:rPr>
                <w:rFonts w:ascii="仿宋_GB2312" w:eastAsia="仿宋_GB2312" w:hint="eastAsia"/>
                <w:spacing w:val="10"/>
                <w:lang w:eastAsia="zh-CN"/>
              </w:rPr>
              <w:t>（</w:t>
            </w:r>
            <w:r>
              <w:rPr>
                <w:rFonts w:ascii="仿宋_GB2312" w:eastAsia="仿宋_GB2312"/>
                <w:spacing w:val="10"/>
                <w:lang w:eastAsia="zh-CN"/>
              </w:rPr>
              <w:t>备案</w:t>
            </w:r>
            <w:r>
              <w:rPr>
                <w:rFonts w:ascii="仿宋_GB2312" w:eastAsia="仿宋_GB2312" w:hint="eastAsia"/>
                <w:spacing w:val="10"/>
                <w:lang w:eastAsia="zh-CN"/>
              </w:rPr>
              <w:t>）</w:t>
            </w:r>
            <w:r>
              <w:rPr>
                <w:rFonts w:ascii="仿宋_GB2312" w:eastAsia="仿宋_GB2312"/>
                <w:spacing w:val="10"/>
                <w:lang w:eastAsia="zh-CN"/>
              </w:rPr>
              <w:t>；</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5.</w:t>
            </w:r>
            <w:r>
              <w:rPr>
                <w:rFonts w:ascii="仿宋_GB2312" w:eastAsia="仿宋_GB2312"/>
                <w:spacing w:val="10"/>
                <w:lang w:eastAsia="zh-CN"/>
              </w:rPr>
              <w:t>伪造涂改、倒卖、出租、出借、转让食品经营许可证。</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《中华人民共和国食品安全法》</w:t>
            </w:r>
            <w:r>
              <w:rPr>
                <w:rFonts w:ascii="仿宋_GB2312" w:eastAsia="仿宋_GB2312"/>
                <w:spacing w:val="10"/>
                <w:lang w:eastAsia="zh-CN"/>
              </w:rPr>
              <w:t xml:space="preserve"> </w:t>
            </w:r>
            <w:r>
              <w:rPr>
                <w:rFonts w:ascii="仿宋_GB2312" w:eastAsia="仿宋_GB2312"/>
                <w:spacing w:val="10"/>
                <w:lang w:eastAsia="zh-CN"/>
              </w:rPr>
              <w:t>第一百二十二条第一款：违反本法规定，未取得食品生产经营许可从事食品生产经营活</w:t>
            </w:r>
            <w:r>
              <w:rPr>
                <w:rFonts w:ascii="仿宋_GB2312" w:eastAsia="仿宋_GB2312"/>
                <w:spacing w:val="10"/>
                <w:lang w:eastAsia="zh-CN"/>
              </w:rPr>
              <w:t xml:space="preserve"> </w:t>
            </w:r>
            <w:r>
              <w:rPr>
                <w:rFonts w:ascii="仿宋_GB2312" w:eastAsia="仿宋_GB2312"/>
                <w:spacing w:val="10"/>
                <w:lang w:eastAsia="zh-CN"/>
              </w:rPr>
              <w:t>动，或者未取得食品添加剂生产许可从事食品添加剂生产活动的，</w:t>
            </w:r>
            <w:r>
              <w:rPr>
                <w:rFonts w:ascii="仿宋_GB2312" w:eastAsia="仿宋_GB2312"/>
                <w:spacing w:val="10"/>
                <w:lang w:eastAsia="zh-CN"/>
              </w:rPr>
              <w:t xml:space="preserve"> </w:t>
            </w:r>
            <w:r>
              <w:rPr>
                <w:rFonts w:ascii="仿宋_GB2312" w:eastAsia="仿宋_GB2312"/>
                <w:spacing w:val="10"/>
                <w:lang w:eastAsia="zh-CN"/>
              </w:rPr>
              <w:t>由县级以上人民政府食品安全监督管理部门没收违法</w:t>
            </w:r>
            <w:r>
              <w:rPr>
                <w:rFonts w:ascii="仿宋_GB2312" w:eastAsia="仿宋_GB2312"/>
                <w:spacing w:val="10"/>
                <w:lang w:eastAsia="zh-CN"/>
              </w:rPr>
              <w:t xml:space="preserve"> </w:t>
            </w:r>
            <w:r>
              <w:rPr>
                <w:rFonts w:ascii="仿宋_GB2312" w:eastAsia="仿宋_GB2312"/>
                <w:spacing w:val="10"/>
                <w:lang w:eastAsia="zh-CN"/>
              </w:rPr>
              <w:t>所得和违法生产经营的食品、食品添加剂以及用于违法生产经营的工具、设备、</w:t>
            </w:r>
            <w:r>
              <w:rPr>
                <w:rFonts w:ascii="仿宋_GB2312" w:eastAsia="仿宋_GB2312"/>
                <w:spacing w:val="10"/>
                <w:lang w:eastAsia="zh-CN"/>
              </w:rPr>
              <w:t xml:space="preserve"> </w:t>
            </w:r>
            <w:r>
              <w:rPr>
                <w:rFonts w:ascii="仿宋_GB2312" w:eastAsia="仿宋_GB2312"/>
                <w:spacing w:val="10"/>
                <w:lang w:eastAsia="zh-CN"/>
              </w:rPr>
              <w:t>原料等物品；违法生</w:t>
            </w:r>
            <w:r>
              <w:rPr>
                <w:rFonts w:ascii="仿宋_GB2312" w:eastAsia="仿宋_GB2312"/>
                <w:spacing w:val="10"/>
                <w:lang w:eastAsia="zh-CN"/>
              </w:rPr>
              <w:t>产经营的食品、食品添加剂货值金额不足一万元的，并处五万元以上十万元以下罚款；货值金额一万元以上的，并处货值金额十倍以上二十倍以下罚款。</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《食品经营许可和备案管理办法》第五十二条：未取得食品经营许可从事食品经营活动的，</w:t>
            </w:r>
            <w:r>
              <w:rPr>
                <w:rFonts w:ascii="仿宋_GB2312" w:eastAsia="仿宋_GB2312"/>
                <w:spacing w:val="10"/>
                <w:lang w:eastAsia="zh-CN"/>
              </w:rPr>
              <w:t xml:space="preserve"> </w:t>
            </w:r>
            <w:r>
              <w:rPr>
                <w:rFonts w:ascii="仿宋_GB2312" w:eastAsia="仿宋_GB2312"/>
                <w:spacing w:val="10"/>
                <w:lang w:eastAsia="zh-CN"/>
              </w:rPr>
              <w:t>由县级以上地方市场监督管理部门依照《中华人民共和国食品安全法》第一百二十二条的规定给予处罚。食品经营者地址迁移，不在原许可的经营场所从事食品经营活动，未按照规定重新申请食品经营许可的，或者食品经营许可有效期届满，未按照规定申请办理延续手续，仍继续从事食品经营活动的，</w:t>
            </w:r>
            <w:r>
              <w:rPr>
                <w:rFonts w:ascii="仿宋_GB2312" w:eastAsia="仿宋_GB2312"/>
                <w:spacing w:val="10"/>
                <w:lang w:eastAsia="zh-CN"/>
              </w:rPr>
              <w:t xml:space="preserve"> </w:t>
            </w:r>
            <w:r>
              <w:rPr>
                <w:rFonts w:ascii="仿宋_GB2312" w:eastAsia="仿宋_GB2312"/>
                <w:spacing w:val="10"/>
                <w:lang w:eastAsia="zh-CN"/>
              </w:rPr>
              <w:t>由县级以上地方市场监督管理</w:t>
            </w:r>
            <w:r>
              <w:rPr>
                <w:rFonts w:ascii="仿宋_GB2312" w:eastAsia="仿宋_GB2312"/>
                <w:spacing w:val="10"/>
                <w:lang w:eastAsia="zh-CN"/>
              </w:rPr>
              <w:t>部门依照《中华人民共和国食品安全法》第一百二十二条的规定给予处罚。食品经营许可证载明的主体业态、经营项目等许可事项发生变化，食品经营者未按照规定申请变更的，由县级以上地方市场监督管理部门依照《中华人民共和国食品安全法》第一百二十二条的规定给予处罚。但是，有下列情形之一，依照《中华人民共和国行政处罚法》第三十二条、第三十三条的规定从轻、减轻或者不予行政处罚：</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 xml:space="preserve"> </w:t>
            </w:r>
            <w:r>
              <w:rPr>
                <w:rFonts w:ascii="仿宋_GB2312" w:eastAsia="仿宋_GB2312"/>
                <w:spacing w:val="10"/>
                <w:lang w:eastAsia="zh-CN"/>
              </w:rPr>
              <w:t>主体业态、经营项目发生变化，但食品安全风险等级未升高的；</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增加经营项目类型，但增加的经营项目所需的经营</w:t>
            </w:r>
            <w:r>
              <w:rPr>
                <w:rFonts w:ascii="仿宋_GB2312" w:eastAsia="仿宋_GB2312"/>
                <w:spacing w:val="10"/>
                <w:lang w:eastAsia="zh-CN"/>
              </w:rPr>
              <w:t xml:space="preserve"> </w:t>
            </w:r>
            <w:r>
              <w:rPr>
                <w:rFonts w:ascii="仿宋_GB2312" w:eastAsia="仿宋_GB2312"/>
                <w:spacing w:val="10"/>
                <w:lang w:eastAsia="zh-CN"/>
              </w:rPr>
              <w:t>条件被已经取得许可的经营项目涵盖的；</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违法行为轻微，未对消费者人身健康和生命安全等造成危害后果的；</w:t>
            </w:r>
            <w:r>
              <w:rPr>
                <w:rFonts w:ascii="仿宋_GB2312" w:eastAsia="仿宋_GB2312" w:hint="eastAsia"/>
                <w:spacing w:val="10"/>
                <w:lang w:eastAsia="zh-CN"/>
              </w:rPr>
              <w:t>（</w:t>
            </w:r>
            <w:r>
              <w:rPr>
                <w:rFonts w:ascii="仿宋_GB2312" w:eastAsia="仿宋_GB2312"/>
                <w:spacing w:val="10"/>
                <w:lang w:eastAsia="zh-CN"/>
              </w:rPr>
              <w:t>四</w:t>
            </w:r>
            <w:r>
              <w:rPr>
                <w:rFonts w:ascii="仿宋_GB2312" w:eastAsia="仿宋_GB2312" w:hint="eastAsia"/>
                <w:spacing w:val="10"/>
                <w:lang w:eastAsia="zh-CN"/>
              </w:rPr>
              <w:t>）</w:t>
            </w:r>
            <w:r>
              <w:rPr>
                <w:rFonts w:ascii="仿宋_GB2312" w:eastAsia="仿宋_GB2312"/>
                <w:spacing w:val="10"/>
                <w:lang w:eastAsia="zh-CN"/>
              </w:rPr>
              <w:t xml:space="preserve"> </w:t>
            </w:r>
            <w:r>
              <w:rPr>
                <w:rFonts w:ascii="仿宋_GB2312" w:eastAsia="仿宋_GB2312"/>
                <w:spacing w:val="10"/>
                <w:lang w:eastAsia="zh-CN"/>
              </w:rPr>
              <w:t>法律、</w:t>
            </w:r>
            <w:r>
              <w:rPr>
                <w:rFonts w:ascii="仿宋_GB2312" w:eastAsia="仿宋_GB2312"/>
                <w:spacing w:val="10"/>
                <w:lang w:eastAsia="zh-CN"/>
              </w:rPr>
              <w:t xml:space="preserve"> </w:t>
            </w:r>
            <w:r>
              <w:rPr>
                <w:rFonts w:ascii="仿宋_GB2312" w:eastAsia="仿宋_GB2312"/>
                <w:spacing w:val="10"/>
                <w:lang w:eastAsia="zh-CN"/>
              </w:rPr>
              <w:t>法规、规章规定的其他情形。食品经营许可证载明的除许可事项以外的其他事项发生变化，食品经营者未按照规定申请变更的，</w:t>
            </w:r>
            <w:r>
              <w:rPr>
                <w:rFonts w:ascii="仿宋_GB2312" w:eastAsia="仿宋_GB2312"/>
                <w:spacing w:val="10"/>
                <w:lang w:eastAsia="zh-CN"/>
              </w:rPr>
              <w:t xml:space="preserve"> </w:t>
            </w:r>
            <w:r>
              <w:rPr>
                <w:rFonts w:ascii="仿宋_GB2312" w:eastAsia="仿宋_GB2312"/>
                <w:spacing w:val="10"/>
                <w:lang w:eastAsia="zh-CN"/>
              </w:rPr>
              <w:t>由县级以上地方市场监督管理部门责令限期改正；逾期不改的，处一千元以上一万元以下罚款。</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从事食品经营活动，应当依法申请取得</w:t>
            </w:r>
            <w:r>
              <w:rPr>
                <w:rFonts w:ascii="仿宋_GB2312" w:eastAsia="仿宋_GB2312"/>
                <w:spacing w:val="10"/>
                <w:lang w:eastAsia="zh-CN"/>
              </w:rPr>
              <w:t xml:space="preserve"> </w:t>
            </w:r>
            <w:r>
              <w:rPr>
                <w:rFonts w:ascii="仿宋_GB2312" w:eastAsia="仿宋_GB2312"/>
                <w:spacing w:val="10"/>
                <w:lang w:eastAsia="zh-CN"/>
              </w:rPr>
              <w:t>食品经营许可证，不得超出许可经营项</w:t>
            </w:r>
            <w:r>
              <w:rPr>
                <w:rFonts w:ascii="仿宋_GB2312" w:eastAsia="仿宋_GB2312"/>
                <w:spacing w:val="10"/>
                <w:lang w:eastAsia="zh-CN"/>
              </w:rPr>
              <w:t xml:space="preserve"> </w:t>
            </w:r>
            <w:r>
              <w:rPr>
                <w:rFonts w:ascii="仿宋_GB2312" w:eastAsia="仿宋_GB2312"/>
                <w:spacing w:val="10"/>
                <w:lang w:eastAsia="zh-CN"/>
              </w:rPr>
              <w:t>目开展销售活动，按照许可证载明的经</w:t>
            </w:r>
            <w:r>
              <w:rPr>
                <w:rFonts w:ascii="仿宋_GB2312" w:eastAsia="仿宋_GB2312"/>
                <w:spacing w:val="10"/>
                <w:lang w:eastAsia="zh-CN"/>
              </w:rPr>
              <w:t xml:space="preserve"> </w:t>
            </w:r>
            <w:r>
              <w:rPr>
                <w:rFonts w:ascii="仿宋_GB2312" w:eastAsia="仿宋_GB2312"/>
                <w:spacing w:val="10"/>
                <w:lang w:eastAsia="zh-CN"/>
              </w:rPr>
              <w:t>营场所、主体业态、经营项目开展销售</w:t>
            </w:r>
            <w:r>
              <w:rPr>
                <w:rFonts w:ascii="仿宋_GB2312" w:eastAsia="仿宋_GB2312"/>
                <w:spacing w:val="10"/>
                <w:lang w:eastAsia="zh-CN"/>
              </w:rPr>
              <w:t xml:space="preserve"> </w:t>
            </w:r>
            <w:r>
              <w:rPr>
                <w:rFonts w:ascii="仿宋_GB2312" w:eastAsia="仿宋_GB2312"/>
                <w:spacing w:val="10"/>
                <w:lang w:eastAsia="zh-CN"/>
              </w:rPr>
              <w:t>活动。利用自动售货设备从事销售活动</w:t>
            </w:r>
            <w:r>
              <w:rPr>
                <w:rFonts w:ascii="仿宋_GB2312" w:eastAsia="仿宋_GB2312"/>
                <w:spacing w:val="10"/>
                <w:lang w:eastAsia="zh-CN"/>
              </w:rPr>
              <w:t xml:space="preserve"> </w:t>
            </w:r>
            <w:r>
              <w:rPr>
                <w:rFonts w:ascii="仿宋_GB2312" w:eastAsia="仿宋_GB2312"/>
                <w:spacing w:val="10"/>
                <w:lang w:eastAsia="zh-CN"/>
              </w:rPr>
              <w:t>的，设备放置地点应当与许可申请材料</w:t>
            </w:r>
            <w:r>
              <w:rPr>
                <w:rFonts w:ascii="仿宋_GB2312" w:eastAsia="仿宋_GB2312"/>
                <w:spacing w:val="10"/>
                <w:lang w:eastAsia="zh-CN"/>
              </w:rPr>
              <w:t xml:space="preserve"> </w:t>
            </w:r>
            <w:r>
              <w:rPr>
                <w:rFonts w:ascii="仿宋_GB2312" w:eastAsia="仿宋_GB2312"/>
                <w:spacing w:val="10"/>
                <w:lang w:eastAsia="zh-CN"/>
              </w:rPr>
              <w:t>中标</w:t>
            </w:r>
            <w:r>
              <w:rPr>
                <w:rFonts w:ascii="仿宋_GB2312" w:eastAsia="仿宋_GB2312"/>
                <w:spacing w:val="10"/>
                <w:lang w:eastAsia="zh-CN"/>
              </w:rPr>
              <w:t>明的地点一致。</w:t>
            </w:r>
          </w:p>
        </w:tc>
      </w:tr>
      <w:tr w:rsidR="001035D5">
        <w:trPr>
          <w:trHeight w:val="1509"/>
        </w:trPr>
        <w:tc>
          <w:tcPr>
            <w:tcW w:w="742" w:type="dxa"/>
            <w:vMerge/>
            <w:tcBorders>
              <w:top w:val="nil"/>
              <w:bottom w:val="nil"/>
            </w:tcBorders>
            <w:textDirection w:val="tbRlV"/>
          </w:tcPr>
          <w:p w:rsidR="001035D5" w:rsidRDefault="001035D5">
            <w:pPr>
              <w:rPr>
                <w:color w:val="auto"/>
                <w:lang w:eastAsia="zh-CN"/>
              </w:rPr>
            </w:pPr>
          </w:p>
        </w:tc>
        <w:tc>
          <w:tcPr>
            <w:tcW w:w="831" w:type="dxa"/>
          </w:tcPr>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7576AF">
            <w:pPr>
              <w:pStyle w:val="TableText"/>
              <w:spacing w:before="24" w:line="180" w:lineRule="exact"/>
              <w:ind w:left="113" w:right="68"/>
              <w:jc w:val="center"/>
              <w:rPr>
                <w:rFonts w:ascii="仿宋_GB2312" w:eastAsia="仿宋_GB2312"/>
                <w:spacing w:val="10"/>
                <w:lang w:eastAsia="zh-CN"/>
              </w:rPr>
            </w:pPr>
            <w:r>
              <w:rPr>
                <w:rFonts w:ascii="仿宋_GB2312" w:eastAsia="仿宋_GB2312"/>
                <w:spacing w:val="10"/>
                <w:lang w:eastAsia="zh-CN"/>
              </w:rPr>
              <w:t>2</w:t>
            </w:r>
            <w:r>
              <w:rPr>
                <w:rFonts w:ascii="仿宋_GB2312" w:eastAsia="仿宋_GB2312" w:hint="eastAsia"/>
                <w:spacing w:val="10"/>
                <w:lang w:eastAsia="zh-CN"/>
              </w:rPr>
              <w:t>3</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生产经营的食</w:t>
            </w:r>
            <w:r>
              <w:rPr>
                <w:rFonts w:ascii="仿宋_GB2312" w:eastAsia="仿宋_GB2312"/>
                <w:spacing w:val="10"/>
                <w:lang w:eastAsia="zh-CN"/>
              </w:rPr>
              <w:t xml:space="preserve"> </w:t>
            </w:r>
            <w:r>
              <w:rPr>
                <w:rFonts w:ascii="仿宋_GB2312" w:eastAsia="仿宋_GB2312"/>
                <w:spacing w:val="10"/>
                <w:lang w:eastAsia="zh-CN"/>
              </w:rPr>
              <w:t>品中不得添加</w:t>
            </w:r>
            <w:r>
              <w:rPr>
                <w:rFonts w:ascii="仿宋_GB2312" w:eastAsia="仿宋_GB2312"/>
                <w:spacing w:val="10"/>
                <w:lang w:eastAsia="zh-CN"/>
              </w:rPr>
              <w:t xml:space="preserve"> </w:t>
            </w:r>
            <w:r>
              <w:rPr>
                <w:rFonts w:ascii="仿宋_GB2312" w:eastAsia="仿宋_GB2312"/>
                <w:spacing w:val="10"/>
                <w:lang w:eastAsia="zh-CN"/>
              </w:rPr>
              <w:t>药品，但是可</w:t>
            </w:r>
            <w:r>
              <w:rPr>
                <w:rFonts w:ascii="仿宋_GB2312" w:eastAsia="仿宋_GB2312"/>
                <w:spacing w:val="10"/>
                <w:lang w:eastAsia="zh-CN"/>
              </w:rPr>
              <w:t xml:space="preserve"> </w:t>
            </w:r>
            <w:r>
              <w:rPr>
                <w:rFonts w:ascii="仿宋_GB2312" w:eastAsia="仿宋_GB2312"/>
                <w:spacing w:val="10"/>
                <w:lang w:eastAsia="zh-CN"/>
              </w:rPr>
              <w:t>以添加按照传</w:t>
            </w:r>
            <w:r>
              <w:rPr>
                <w:rFonts w:ascii="仿宋_GB2312" w:eastAsia="仿宋_GB2312"/>
                <w:spacing w:val="10"/>
                <w:lang w:eastAsia="zh-CN"/>
              </w:rPr>
              <w:t xml:space="preserve"> </w:t>
            </w:r>
            <w:r>
              <w:rPr>
                <w:rFonts w:ascii="仿宋_GB2312" w:eastAsia="仿宋_GB2312"/>
                <w:spacing w:val="10"/>
                <w:lang w:eastAsia="zh-CN"/>
              </w:rPr>
              <w:t>统既是食品又</w:t>
            </w:r>
            <w:r>
              <w:rPr>
                <w:rFonts w:ascii="仿宋_GB2312" w:eastAsia="仿宋_GB2312"/>
                <w:spacing w:val="10"/>
                <w:lang w:eastAsia="zh-CN"/>
              </w:rPr>
              <w:t xml:space="preserve"> </w:t>
            </w:r>
            <w:r>
              <w:rPr>
                <w:rFonts w:ascii="仿宋_GB2312" w:eastAsia="仿宋_GB2312"/>
                <w:spacing w:val="10"/>
                <w:lang w:eastAsia="zh-CN"/>
              </w:rPr>
              <w:t>是中药材的物</w:t>
            </w:r>
            <w:r>
              <w:rPr>
                <w:rFonts w:ascii="仿宋_GB2312" w:eastAsia="仿宋_GB2312"/>
                <w:spacing w:val="10"/>
                <w:lang w:eastAsia="zh-CN"/>
              </w:rPr>
              <w:t xml:space="preserve"> </w:t>
            </w:r>
            <w:r>
              <w:rPr>
                <w:rFonts w:ascii="仿宋_GB2312" w:eastAsia="仿宋_GB2312"/>
                <w:spacing w:val="10"/>
                <w:lang w:eastAsia="zh-CN"/>
              </w:rPr>
              <w:t>质。</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生产经营违法添加药品的食品</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《中华人民共和国食品安全法》</w:t>
            </w:r>
            <w:r>
              <w:rPr>
                <w:rFonts w:ascii="仿宋_GB2312" w:eastAsia="仿宋_GB2312"/>
                <w:spacing w:val="10"/>
                <w:lang w:eastAsia="zh-CN"/>
              </w:rPr>
              <w:t xml:space="preserve"> </w:t>
            </w:r>
            <w:r>
              <w:rPr>
                <w:rFonts w:ascii="仿宋_GB2312" w:eastAsia="仿宋_GB2312"/>
                <w:spacing w:val="10"/>
                <w:lang w:eastAsia="zh-CN"/>
              </w:rPr>
              <w:t>第一百二十三条：违反本法规定，有下列情形之一，</w:t>
            </w:r>
            <w:r>
              <w:rPr>
                <w:rFonts w:ascii="仿宋_GB2312" w:eastAsia="仿宋_GB2312"/>
                <w:spacing w:val="10"/>
                <w:lang w:eastAsia="zh-CN"/>
              </w:rPr>
              <w:t xml:space="preserve"> </w:t>
            </w:r>
            <w:r>
              <w:rPr>
                <w:rFonts w:ascii="仿宋_GB2312" w:eastAsia="仿宋_GB2312"/>
                <w:spacing w:val="10"/>
                <w:lang w:eastAsia="zh-CN"/>
              </w:rPr>
              <w:t>尚不构成犯罪的，</w:t>
            </w:r>
            <w:r>
              <w:rPr>
                <w:rFonts w:ascii="仿宋_GB2312" w:eastAsia="仿宋_GB2312"/>
                <w:spacing w:val="10"/>
                <w:lang w:eastAsia="zh-CN"/>
              </w:rPr>
              <w:t xml:space="preserve"> </w:t>
            </w:r>
            <w:r>
              <w:rPr>
                <w:rFonts w:ascii="仿宋_GB2312" w:eastAsia="仿宋_GB2312"/>
                <w:spacing w:val="10"/>
                <w:lang w:eastAsia="zh-CN"/>
              </w:rPr>
              <w:t>由县级以上人民</w:t>
            </w:r>
            <w:r>
              <w:rPr>
                <w:rFonts w:ascii="仿宋_GB2312" w:eastAsia="仿宋_GB2312"/>
                <w:spacing w:val="10"/>
                <w:lang w:eastAsia="zh-CN"/>
              </w:rPr>
              <w:t xml:space="preserve"> </w:t>
            </w:r>
            <w:r>
              <w:rPr>
                <w:rFonts w:ascii="仿宋_GB2312" w:eastAsia="仿宋_GB2312"/>
                <w:spacing w:val="10"/>
                <w:lang w:eastAsia="zh-CN"/>
              </w:rPr>
              <w:t>政府食品安全监督管理部门没收违法所得和违法生产经营的食品，并可以没收用于违法生产经营的工具、设备、</w:t>
            </w:r>
            <w:r>
              <w:rPr>
                <w:rFonts w:ascii="仿宋_GB2312" w:eastAsia="仿宋_GB2312"/>
                <w:spacing w:val="10"/>
                <w:lang w:eastAsia="zh-CN"/>
              </w:rPr>
              <w:t xml:space="preserve"> </w:t>
            </w:r>
            <w:r>
              <w:rPr>
                <w:rFonts w:ascii="仿宋_GB2312" w:eastAsia="仿宋_GB2312"/>
                <w:spacing w:val="10"/>
                <w:lang w:eastAsia="zh-CN"/>
              </w:rPr>
              <w:t>原料等</w:t>
            </w:r>
            <w:r>
              <w:rPr>
                <w:rFonts w:ascii="仿宋_GB2312" w:eastAsia="仿宋_GB2312"/>
                <w:spacing w:val="10"/>
                <w:lang w:eastAsia="zh-CN"/>
              </w:rPr>
              <w:t xml:space="preserve"> </w:t>
            </w:r>
            <w:r>
              <w:rPr>
                <w:rFonts w:ascii="仿宋_GB2312" w:eastAsia="仿宋_GB2312"/>
                <w:spacing w:val="10"/>
                <w:lang w:eastAsia="zh-CN"/>
              </w:rPr>
              <w:t>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r>
              <w:rPr>
                <w:rFonts w:ascii="仿宋_GB2312" w:eastAsia="仿宋_GB2312" w:hint="eastAsia"/>
                <w:spacing w:val="10"/>
                <w:lang w:eastAsia="zh-CN"/>
              </w:rPr>
              <w:t>（</w:t>
            </w:r>
            <w:r>
              <w:rPr>
                <w:rFonts w:ascii="仿宋_GB2312" w:eastAsia="仿宋_GB2312"/>
                <w:spacing w:val="10"/>
                <w:lang w:eastAsia="zh-CN"/>
              </w:rPr>
              <w:t>六</w:t>
            </w:r>
            <w:r>
              <w:rPr>
                <w:rFonts w:ascii="仿宋_GB2312" w:eastAsia="仿宋_GB2312" w:hint="eastAsia"/>
                <w:spacing w:val="10"/>
                <w:lang w:eastAsia="zh-CN"/>
              </w:rPr>
              <w:t>）</w:t>
            </w:r>
            <w:r>
              <w:rPr>
                <w:rFonts w:ascii="仿宋_GB2312" w:eastAsia="仿宋_GB2312"/>
                <w:spacing w:val="10"/>
                <w:lang w:eastAsia="zh-CN"/>
              </w:rPr>
              <w:t>生产经营添加药品的食品。</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食品生产经营者应根据食药同源的目录</w:t>
            </w:r>
            <w:r>
              <w:rPr>
                <w:rFonts w:ascii="仿宋_GB2312" w:eastAsia="仿宋_GB2312"/>
                <w:spacing w:val="10"/>
                <w:lang w:eastAsia="zh-CN"/>
              </w:rPr>
              <w:t xml:space="preserve"> </w:t>
            </w:r>
            <w:r>
              <w:rPr>
                <w:rFonts w:ascii="仿宋_GB2312" w:eastAsia="仿宋_GB2312"/>
                <w:spacing w:val="10"/>
                <w:lang w:eastAsia="zh-CN"/>
              </w:rPr>
              <w:t>对食品进行甄别，不得生产经营添加药</w:t>
            </w:r>
            <w:r>
              <w:rPr>
                <w:rFonts w:ascii="仿宋_GB2312" w:eastAsia="仿宋_GB2312"/>
                <w:spacing w:val="10"/>
                <w:lang w:eastAsia="zh-CN"/>
              </w:rPr>
              <w:t xml:space="preserve"> </w:t>
            </w:r>
            <w:r>
              <w:rPr>
                <w:rFonts w:ascii="仿宋_GB2312" w:eastAsia="仿宋_GB2312"/>
                <w:spacing w:val="10"/>
                <w:lang w:eastAsia="zh-CN"/>
              </w:rPr>
              <w:t>品的食品。</w:t>
            </w:r>
          </w:p>
        </w:tc>
      </w:tr>
      <w:tr w:rsidR="001035D5">
        <w:trPr>
          <w:trHeight w:val="1902"/>
        </w:trPr>
        <w:tc>
          <w:tcPr>
            <w:tcW w:w="742" w:type="dxa"/>
            <w:vMerge/>
            <w:tcBorders>
              <w:top w:val="nil"/>
            </w:tcBorders>
            <w:textDirection w:val="tbRlV"/>
          </w:tcPr>
          <w:p w:rsidR="001035D5" w:rsidRDefault="001035D5">
            <w:pPr>
              <w:rPr>
                <w:color w:val="auto"/>
                <w:lang w:eastAsia="zh-CN"/>
              </w:rPr>
            </w:pPr>
          </w:p>
        </w:tc>
        <w:tc>
          <w:tcPr>
            <w:tcW w:w="831" w:type="dxa"/>
          </w:tcPr>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1035D5">
            <w:pPr>
              <w:pStyle w:val="TableText"/>
              <w:spacing w:before="24" w:line="180" w:lineRule="exact"/>
              <w:ind w:left="113" w:right="68"/>
              <w:jc w:val="center"/>
              <w:rPr>
                <w:rFonts w:ascii="仿宋_GB2312" w:eastAsia="仿宋_GB2312"/>
                <w:spacing w:val="10"/>
                <w:lang w:eastAsia="zh-CN"/>
              </w:rPr>
            </w:pPr>
          </w:p>
          <w:p w:rsidR="001035D5" w:rsidRDefault="007576AF">
            <w:pPr>
              <w:pStyle w:val="TableText"/>
              <w:spacing w:before="24" w:line="180" w:lineRule="exact"/>
              <w:ind w:left="113" w:right="68"/>
              <w:jc w:val="center"/>
              <w:rPr>
                <w:rFonts w:ascii="仿宋_GB2312" w:eastAsia="仿宋_GB2312"/>
                <w:spacing w:val="10"/>
                <w:lang w:eastAsia="zh-CN"/>
              </w:rPr>
            </w:pPr>
            <w:r>
              <w:rPr>
                <w:rFonts w:ascii="仿宋_GB2312" w:eastAsia="仿宋_GB2312"/>
                <w:spacing w:val="10"/>
                <w:lang w:eastAsia="zh-CN"/>
              </w:rPr>
              <w:t>2</w:t>
            </w:r>
            <w:r>
              <w:rPr>
                <w:rFonts w:ascii="仿宋_GB2312" w:eastAsia="仿宋_GB2312" w:hint="eastAsia"/>
                <w:spacing w:val="10"/>
                <w:lang w:eastAsia="zh-CN"/>
              </w:rPr>
              <w:t>4</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食品生产企业</w:t>
            </w:r>
            <w:r>
              <w:rPr>
                <w:rFonts w:ascii="仿宋_GB2312" w:eastAsia="仿宋_GB2312"/>
                <w:spacing w:val="10"/>
                <w:lang w:eastAsia="zh-CN"/>
              </w:rPr>
              <w:t xml:space="preserve"> </w:t>
            </w:r>
            <w:r>
              <w:rPr>
                <w:rFonts w:ascii="仿宋_GB2312" w:eastAsia="仿宋_GB2312"/>
                <w:spacing w:val="10"/>
                <w:lang w:eastAsia="zh-CN"/>
              </w:rPr>
              <w:t>生产的食品要</w:t>
            </w:r>
            <w:r>
              <w:rPr>
                <w:rFonts w:ascii="仿宋_GB2312" w:eastAsia="仿宋_GB2312"/>
                <w:spacing w:val="10"/>
                <w:lang w:eastAsia="zh-CN"/>
              </w:rPr>
              <w:t xml:space="preserve"> </w:t>
            </w:r>
            <w:r>
              <w:rPr>
                <w:rFonts w:ascii="仿宋_GB2312" w:eastAsia="仿宋_GB2312"/>
                <w:spacing w:val="10"/>
                <w:lang w:eastAsia="zh-CN"/>
              </w:rPr>
              <w:t>符合产品执行</w:t>
            </w:r>
            <w:r>
              <w:rPr>
                <w:rFonts w:ascii="仿宋_GB2312" w:eastAsia="仿宋_GB2312"/>
                <w:spacing w:val="10"/>
                <w:lang w:eastAsia="zh-CN"/>
              </w:rPr>
              <w:t xml:space="preserve"> </w:t>
            </w:r>
            <w:r>
              <w:rPr>
                <w:rFonts w:ascii="仿宋_GB2312" w:eastAsia="仿宋_GB2312"/>
                <w:spacing w:val="10"/>
                <w:lang w:eastAsia="zh-CN"/>
              </w:rPr>
              <w:t>标准。</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食品生产企业生产的食品经监督</w:t>
            </w:r>
            <w:r>
              <w:rPr>
                <w:rFonts w:ascii="仿宋_GB2312" w:eastAsia="仿宋_GB2312"/>
                <w:spacing w:val="10"/>
                <w:lang w:eastAsia="zh-CN"/>
              </w:rPr>
              <w:t xml:space="preserve">  </w:t>
            </w:r>
            <w:r>
              <w:rPr>
                <w:rFonts w:ascii="仿宋_GB2312" w:eastAsia="仿宋_GB2312"/>
                <w:spacing w:val="10"/>
                <w:lang w:eastAsia="zh-CN"/>
              </w:rPr>
              <w:t>抽检不合格，如微生物、过氧化值超标。</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《中华人民共和国食品安全法》</w:t>
            </w:r>
            <w:r>
              <w:rPr>
                <w:rFonts w:ascii="仿宋_GB2312" w:eastAsia="仿宋_GB2312"/>
                <w:spacing w:val="10"/>
                <w:lang w:eastAsia="zh-CN"/>
              </w:rPr>
              <w:t xml:space="preserve"> </w:t>
            </w:r>
            <w:r>
              <w:rPr>
                <w:rFonts w:ascii="仿宋_GB2312" w:eastAsia="仿宋_GB2312"/>
                <w:spacing w:val="10"/>
                <w:lang w:eastAsia="zh-CN"/>
              </w:rPr>
              <w:t>第四十一条：生产食品相关产品应当符合法律、</w:t>
            </w:r>
            <w:r>
              <w:rPr>
                <w:rFonts w:ascii="仿宋_GB2312" w:eastAsia="仿宋_GB2312"/>
                <w:spacing w:val="10"/>
                <w:lang w:eastAsia="zh-CN"/>
              </w:rPr>
              <w:t xml:space="preserve"> </w:t>
            </w:r>
            <w:r>
              <w:rPr>
                <w:rFonts w:ascii="仿宋_GB2312" w:eastAsia="仿宋_GB2312"/>
                <w:spacing w:val="10"/>
                <w:lang w:eastAsia="zh-CN"/>
              </w:rPr>
              <w:t>法规和食品安全国家标准。对直接接触</w:t>
            </w:r>
            <w:r>
              <w:rPr>
                <w:rFonts w:ascii="仿宋_GB2312" w:eastAsia="仿宋_GB2312"/>
                <w:spacing w:val="10"/>
                <w:lang w:eastAsia="zh-CN"/>
              </w:rPr>
              <w:t xml:space="preserve"> </w:t>
            </w:r>
            <w:r>
              <w:rPr>
                <w:rFonts w:ascii="仿宋_GB2312" w:eastAsia="仿宋_GB2312"/>
                <w:spacing w:val="10"/>
                <w:lang w:eastAsia="zh-CN"/>
              </w:rPr>
              <w:t>食品的包装材料等具有较高风险的食品相关产品，按照国家有关工业产品生产许可证管理的规定实施生产许可。食品安全监督管理部门应当加强对食品相关产品生产活动的监督管理。</w:t>
            </w:r>
            <w:r>
              <w:rPr>
                <w:rFonts w:ascii="仿宋_GB2312" w:eastAsia="仿宋_GB2312"/>
                <w:spacing w:val="10"/>
                <w:lang w:eastAsia="zh-CN"/>
              </w:rPr>
              <w:t xml:space="preserve"> </w:t>
            </w:r>
            <w:r>
              <w:rPr>
                <w:rFonts w:ascii="仿宋_GB2312" w:eastAsia="仿宋_GB2312"/>
                <w:spacing w:val="10"/>
                <w:lang w:eastAsia="zh-CN"/>
              </w:rPr>
              <w:t>第五十二条：食品、食品添加剂、食品相关产品的生产者，应当按照食品安全标准对所生产的食品、食品添加剂、食品相关产品进行检验，检验合格后方可出厂或者销售。第一百二十四条：违反本法规定，有下列情形之一，</w:t>
            </w:r>
            <w:r>
              <w:rPr>
                <w:rFonts w:ascii="仿宋_GB2312" w:eastAsia="仿宋_GB2312"/>
                <w:spacing w:val="10"/>
                <w:lang w:eastAsia="zh-CN"/>
              </w:rPr>
              <w:t xml:space="preserve"> </w:t>
            </w:r>
            <w:r>
              <w:rPr>
                <w:rFonts w:ascii="仿宋_GB2312" w:eastAsia="仿宋_GB2312"/>
                <w:spacing w:val="10"/>
                <w:lang w:eastAsia="zh-CN"/>
              </w:rPr>
              <w:t>尚不构成犯罪的，</w:t>
            </w:r>
            <w:r>
              <w:rPr>
                <w:rFonts w:ascii="仿宋_GB2312" w:eastAsia="仿宋_GB2312"/>
                <w:spacing w:val="10"/>
                <w:lang w:eastAsia="zh-CN"/>
              </w:rPr>
              <w:t xml:space="preserve"> </w:t>
            </w:r>
            <w:r>
              <w:rPr>
                <w:rFonts w:ascii="仿宋_GB2312" w:eastAsia="仿宋_GB2312"/>
                <w:spacing w:val="10"/>
                <w:lang w:eastAsia="zh-CN"/>
              </w:rPr>
              <w:t>由县级以上人民政府食品安</w:t>
            </w:r>
            <w:r>
              <w:rPr>
                <w:rFonts w:ascii="仿宋_GB2312" w:eastAsia="仿宋_GB2312"/>
                <w:spacing w:val="10"/>
                <w:lang w:eastAsia="zh-CN"/>
              </w:rPr>
              <w:t>全监督管理部门没收违法所得和违法生产经营的食品、食品添加剂，并可以没收用于违法生产经营的工具、设备、</w:t>
            </w:r>
            <w:r>
              <w:rPr>
                <w:rFonts w:ascii="仿宋_GB2312" w:eastAsia="仿宋_GB2312"/>
                <w:spacing w:val="10"/>
                <w:lang w:eastAsia="zh-CN"/>
              </w:rPr>
              <w:t xml:space="preserve"> </w:t>
            </w:r>
            <w:r>
              <w:rPr>
                <w:rFonts w:ascii="仿宋_GB2312" w:eastAsia="仿宋_GB2312"/>
                <w:spacing w:val="10"/>
                <w:lang w:eastAsia="zh-CN"/>
              </w:rPr>
              <w:t>原料等物品；违法生产经营的食品、食品添加剂货值金额不足一万元的，并处五万元以上十万元以下罚款；货值金额一万元以上的，并处货值金额十倍以上二十倍以下罚款；情节严重的，吊销许可证：除前款和本法第一百二十三条、第一百二十五条规定的情形外，生产经营不符合法律、法规或者食品安全标准的食品、食品添加剂的，依照前款规定给予处罚。</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按照生产工艺要求生产；</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产品出厂检验合格后方能出厂；</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定期委托有资质的第三方</w:t>
            </w:r>
            <w:r>
              <w:rPr>
                <w:rFonts w:ascii="仿宋_GB2312" w:eastAsia="仿宋_GB2312"/>
                <w:spacing w:val="10"/>
                <w:lang w:eastAsia="zh-CN"/>
              </w:rPr>
              <w:t>检验机构检</w:t>
            </w:r>
            <w:r>
              <w:rPr>
                <w:rFonts w:ascii="仿宋_GB2312" w:eastAsia="仿宋_GB2312"/>
                <w:spacing w:val="10"/>
                <w:lang w:eastAsia="zh-CN"/>
              </w:rPr>
              <w:t xml:space="preserve"> </w:t>
            </w:r>
            <w:r>
              <w:rPr>
                <w:rFonts w:ascii="仿宋_GB2312" w:eastAsia="仿宋_GB2312"/>
                <w:spacing w:val="10"/>
                <w:lang w:eastAsia="zh-CN"/>
              </w:rPr>
              <w:t>验产品是否合格。</w:t>
            </w:r>
          </w:p>
        </w:tc>
      </w:tr>
    </w:tbl>
    <w:p w:rsidR="001035D5" w:rsidRDefault="001035D5">
      <w:pPr>
        <w:rPr>
          <w:rFonts w:eastAsiaTheme="minorEastAsia"/>
          <w:color w:val="auto"/>
          <w:lang w:eastAsia="zh-CN"/>
        </w:rPr>
        <w:sectPr w:rsidR="001035D5">
          <w:footerReference w:type="default" r:id="rId8"/>
          <w:pgSz w:w="16840" w:h="11905"/>
          <w:pgMar w:top="1011" w:right="443" w:bottom="971" w:left="440" w:header="0" w:footer="692" w:gutter="0"/>
          <w:cols w:space="720"/>
        </w:sectPr>
      </w:pPr>
    </w:p>
    <w:p w:rsidR="001035D5" w:rsidRDefault="001035D5">
      <w:pPr>
        <w:spacing w:before="17"/>
        <w:rPr>
          <w:color w:val="auto"/>
          <w:lang w:eastAsia="zh-CN"/>
        </w:rPr>
      </w:pPr>
    </w:p>
    <w:p w:rsidR="001035D5" w:rsidRDefault="001035D5">
      <w:pPr>
        <w:spacing w:before="17"/>
        <w:rPr>
          <w:color w:val="auto"/>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93"/>
        <w:gridCol w:w="480"/>
        <w:gridCol w:w="1164"/>
        <w:gridCol w:w="2394"/>
        <w:gridCol w:w="8037"/>
        <w:gridCol w:w="2783"/>
      </w:tblGrid>
      <w:tr w:rsidR="001035D5">
        <w:trPr>
          <w:trHeight w:val="620"/>
        </w:trPr>
        <w:tc>
          <w:tcPr>
            <w:tcW w:w="1093" w:type="dxa"/>
          </w:tcPr>
          <w:p w:rsidR="001035D5" w:rsidRDefault="007576AF">
            <w:pPr>
              <w:spacing w:before="224" w:line="221" w:lineRule="auto"/>
              <w:ind w:left="379"/>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t>类别</w:t>
            </w:r>
          </w:p>
        </w:tc>
        <w:tc>
          <w:tcPr>
            <w:tcW w:w="480" w:type="dxa"/>
          </w:tcPr>
          <w:p w:rsidR="001035D5" w:rsidRDefault="007576AF">
            <w:pPr>
              <w:spacing w:before="113" w:line="225" w:lineRule="auto"/>
              <w:ind w:left="156" w:right="148" w:hanging="3"/>
              <w:jc w:val="center"/>
              <w:rPr>
                <w:rFonts w:ascii="楷体_GB2312" w:eastAsia="楷体_GB2312" w:hAnsi="黑体" w:cs="黑体"/>
                <w:b/>
                <w:color w:val="auto"/>
                <w:sz w:val="18"/>
                <w:szCs w:val="18"/>
              </w:rPr>
            </w:pPr>
            <w:r>
              <w:rPr>
                <w:rFonts w:ascii="楷体_GB2312" w:eastAsia="楷体_GB2312" w:hAnsi="黑体" w:cs="黑体" w:hint="eastAsia"/>
                <w:b/>
                <w:color w:val="auto"/>
                <w:spacing w:val="-8"/>
                <w:sz w:val="18"/>
                <w:szCs w:val="18"/>
              </w:rPr>
              <w:t>序</w:t>
            </w:r>
            <w:r>
              <w:rPr>
                <w:rFonts w:ascii="楷体_GB2312" w:eastAsia="楷体_GB2312" w:hAnsi="黑体" w:cs="黑体" w:hint="eastAsia"/>
                <w:b/>
                <w:color w:val="auto"/>
                <w:sz w:val="18"/>
                <w:szCs w:val="18"/>
              </w:rPr>
              <w:t xml:space="preserve"> </w:t>
            </w:r>
            <w:r>
              <w:rPr>
                <w:rFonts w:ascii="楷体_GB2312" w:eastAsia="楷体_GB2312" w:hAnsi="黑体" w:cs="黑体" w:hint="eastAsia"/>
                <w:b/>
                <w:color w:val="auto"/>
                <w:spacing w:val="-11"/>
                <w:sz w:val="18"/>
                <w:szCs w:val="18"/>
              </w:rPr>
              <w:t>号</w:t>
            </w:r>
          </w:p>
        </w:tc>
        <w:tc>
          <w:tcPr>
            <w:tcW w:w="1164" w:type="dxa"/>
          </w:tcPr>
          <w:p w:rsidR="001035D5" w:rsidRDefault="007576AF">
            <w:pPr>
              <w:spacing w:before="223" w:line="222" w:lineRule="auto"/>
              <w:ind w:left="22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1273"/>
        </w:trPr>
        <w:tc>
          <w:tcPr>
            <w:tcW w:w="1093" w:type="dxa"/>
            <w:vMerge w:val="restart"/>
            <w:tcBorders>
              <w:bottom w:val="nil"/>
            </w:tcBorders>
          </w:tcPr>
          <w:p w:rsidR="001035D5" w:rsidRDefault="001035D5">
            <w:pPr>
              <w:rPr>
                <w:color w:val="auto"/>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25</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不得生产经营</w:t>
            </w:r>
            <w:r>
              <w:rPr>
                <w:rFonts w:ascii="仿宋_GB2312" w:eastAsia="仿宋_GB2312"/>
                <w:spacing w:val="10"/>
                <w:lang w:eastAsia="zh-CN"/>
              </w:rPr>
              <w:t xml:space="preserve"> </w:t>
            </w:r>
            <w:r>
              <w:rPr>
                <w:rFonts w:ascii="仿宋_GB2312" w:eastAsia="仿宋_GB2312"/>
                <w:spacing w:val="10"/>
                <w:lang w:eastAsia="zh-CN"/>
              </w:rPr>
              <w:t>标注虚假生产</w:t>
            </w:r>
            <w:r>
              <w:rPr>
                <w:rFonts w:ascii="仿宋_GB2312" w:eastAsia="仿宋_GB2312"/>
                <w:spacing w:val="10"/>
                <w:lang w:eastAsia="zh-CN"/>
              </w:rPr>
              <w:t xml:space="preserve"> </w:t>
            </w:r>
            <w:r>
              <w:rPr>
                <w:rFonts w:ascii="仿宋_GB2312" w:eastAsia="仿宋_GB2312"/>
                <w:spacing w:val="10"/>
                <w:lang w:eastAsia="zh-CN"/>
              </w:rPr>
              <w:t>日期、保质期</w:t>
            </w:r>
            <w:r>
              <w:rPr>
                <w:rFonts w:ascii="仿宋_GB2312" w:eastAsia="仿宋_GB2312"/>
                <w:spacing w:val="10"/>
                <w:lang w:eastAsia="zh-CN"/>
              </w:rPr>
              <w:t xml:space="preserve"> </w:t>
            </w:r>
            <w:r>
              <w:rPr>
                <w:rFonts w:ascii="仿宋_GB2312" w:eastAsia="仿宋_GB2312"/>
                <w:spacing w:val="10"/>
                <w:lang w:eastAsia="zh-CN"/>
              </w:rPr>
              <w:t>或者超过保质</w:t>
            </w:r>
            <w:r>
              <w:rPr>
                <w:rFonts w:ascii="仿宋_GB2312" w:eastAsia="仿宋_GB2312"/>
                <w:spacing w:val="10"/>
                <w:lang w:eastAsia="zh-CN"/>
              </w:rPr>
              <w:t xml:space="preserve"> </w:t>
            </w:r>
            <w:r>
              <w:rPr>
                <w:rFonts w:ascii="仿宋_GB2312" w:eastAsia="仿宋_GB2312"/>
                <w:spacing w:val="10"/>
                <w:lang w:eastAsia="zh-CN"/>
              </w:rPr>
              <w:t>期的食品、食</w:t>
            </w:r>
            <w:r>
              <w:rPr>
                <w:rFonts w:ascii="仿宋_GB2312" w:eastAsia="仿宋_GB2312"/>
                <w:spacing w:val="10"/>
                <w:lang w:eastAsia="zh-CN"/>
              </w:rPr>
              <w:t xml:space="preserve"> </w:t>
            </w:r>
            <w:r>
              <w:rPr>
                <w:rFonts w:ascii="仿宋_GB2312" w:eastAsia="仿宋_GB2312"/>
                <w:spacing w:val="10"/>
                <w:lang w:eastAsia="zh-CN"/>
              </w:rPr>
              <w:t>品添加剂。</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生产经营标注虚假生产日期、保质期的食品、食品添加剂；</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经营超过保质期的食品、食品</w:t>
            </w:r>
            <w:r>
              <w:rPr>
                <w:rFonts w:ascii="仿宋_GB2312" w:eastAsia="仿宋_GB2312" w:hint="eastAsia"/>
                <w:spacing w:val="10"/>
                <w:lang w:eastAsia="zh-CN"/>
              </w:rPr>
              <w:t>添加剂</w:t>
            </w:r>
            <w:r>
              <w:rPr>
                <w:rFonts w:ascii="仿宋_GB2312" w:eastAsia="仿宋_GB2312"/>
                <w:spacing w:val="10"/>
                <w:lang w:eastAsia="zh-CN"/>
              </w:rPr>
              <w:t>。</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《中华人民共和国食品安全法》</w:t>
            </w:r>
            <w:r>
              <w:rPr>
                <w:rFonts w:ascii="仿宋_GB2312" w:eastAsia="仿宋_GB2312"/>
                <w:spacing w:val="10"/>
                <w:lang w:eastAsia="zh-CN"/>
              </w:rPr>
              <w:t xml:space="preserve"> </w:t>
            </w:r>
            <w:r>
              <w:rPr>
                <w:rFonts w:ascii="仿宋_GB2312" w:eastAsia="仿宋_GB2312"/>
                <w:spacing w:val="10"/>
                <w:lang w:eastAsia="zh-CN"/>
              </w:rPr>
              <w:t>第一百二十四条：违反本法规定，有下列情形之一，尚不构成犯罪的，由县级以上人民</w:t>
            </w:r>
            <w:r>
              <w:rPr>
                <w:rFonts w:ascii="仿宋_GB2312" w:eastAsia="仿宋_GB2312"/>
                <w:spacing w:val="10"/>
                <w:lang w:eastAsia="zh-CN"/>
              </w:rPr>
              <w:t xml:space="preserve"> </w:t>
            </w:r>
            <w:r>
              <w:rPr>
                <w:rFonts w:ascii="仿宋_GB2312" w:eastAsia="仿宋_GB2312"/>
                <w:spacing w:val="10"/>
                <w:lang w:eastAsia="zh-CN"/>
              </w:rPr>
              <w:t>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ascii="仿宋_GB2312" w:eastAsia="仿宋_GB2312" w:hint="eastAsia"/>
                <w:spacing w:val="10"/>
                <w:lang w:eastAsia="zh-CN"/>
              </w:rPr>
              <w:t>（</w:t>
            </w:r>
            <w:r>
              <w:rPr>
                <w:rFonts w:ascii="仿宋_GB2312" w:eastAsia="仿宋_GB2312"/>
                <w:spacing w:val="10"/>
                <w:lang w:eastAsia="zh-CN"/>
              </w:rPr>
              <w:t>五</w:t>
            </w:r>
            <w:r>
              <w:rPr>
                <w:rFonts w:ascii="仿宋_GB2312" w:eastAsia="仿宋_GB2312" w:hint="eastAsia"/>
                <w:spacing w:val="10"/>
                <w:lang w:eastAsia="zh-CN"/>
              </w:rPr>
              <w:t>）</w:t>
            </w:r>
            <w:r>
              <w:rPr>
                <w:rFonts w:ascii="仿宋_GB2312" w:eastAsia="仿宋_GB2312"/>
                <w:spacing w:val="10"/>
                <w:lang w:eastAsia="zh-CN"/>
              </w:rPr>
              <w:t>生产经营标注虚假生产日期、保质期或者超过保质期的食品、食品添加剂。</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食品生产经营者应按照规定贮存食</w:t>
            </w:r>
            <w:r>
              <w:rPr>
                <w:rFonts w:ascii="仿宋_GB2312" w:eastAsia="仿宋_GB2312"/>
                <w:spacing w:val="10"/>
                <w:lang w:eastAsia="zh-CN"/>
              </w:rPr>
              <w:t xml:space="preserve"> </w:t>
            </w:r>
            <w:r>
              <w:rPr>
                <w:rFonts w:ascii="仿宋_GB2312" w:eastAsia="仿宋_GB2312"/>
                <w:spacing w:val="10"/>
                <w:lang w:eastAsia="zh-CN"/>
              </w:rPr>
              <w:t>品，定期检查库存，及时清理超过保质</w:t>
            </w:r>
            <w:r>
              <w:rPr>
                <w:rFonts w:ascii="仿宋_GB2312" w:eastAsia="仿宋_GB2312"/>
                <w:spacing w:val="10"/>
                <w:lang w:eastAsia="zh-CN"/>
              </w:rPr>
              <w:t xml:space="preserve"> </w:t>
            </w:r>
            <w:r>
              <w:rPr>
                <w:rFonts w:ascii="仿宋_GB2312" w:eastAsia="仿宋_GB2312"/>
                <w:spacing w:val="10"/>
                <w:lang w:eastAsia="zh-CN"/>
              </w:rPr>
              <w:t>期的食品；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食品生产经营者应当真实标注生产日</w:t>
            </w:r>
            <w:r>
              <w:rPr>
                <w:rFonts w:ascii="仿宋_GB2312" w:eastAsia="仿宋_GB2312"/>
                <w:spacing w:val="10"/>
                <w:lang w:eastAsia="zh-CN"/>
              </w:rPr>
              <w:t xml:space="preserve">  </w:t>
            </w:r>
            <w:r>
              <w:rPr>
                <w:rFonts w:ascii="仿宋_GB2312" w:eastAsia="仿宋_GB2312"/>
                <w:spacing w:val="10"/>
                <w:lang w:eastAsia="zh-CN"/>
              </w:rPr>
              <w:t>期和保质期，不得伪造、篡改生</w:t>
            </w:r>
            <w:r>
              <w:rPr>
                <w:rFonts w:ascii="仿宋_GB2312" w:eastAsia="仿宋_GB2312"/>
                <w:spacing w:val="10"/>
                <w:lang w:eastAsia="zh-CN"/>
              </w:rPr>
              <w:t>产日期。</w:t>
            </w:r>
          </w:p>
        </w:tc>
      </w:tr>
      <w:tr w:rsidR="001035D5">
        <w:trPr>
          <w:trHeight w:val="924"/>
        </w:trPr>
        <w:tc>
          <w:tcPr>
            <w:tcW w:w="1093" w:type="dxa"/>
            <w:vMerge/>
            <w:tcBorders>
              <w:top w:val="nil"/>
              <w:bottom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26</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禁止生产超范</w:t>
            </w:r>
            <w:r>
              <w:rPr>
                <w:rFonts w:ascii="仿宋_GB2312" w:eastAsia="仿宋_GB2312"/>
                <w:spacing w:val="10"/>
                <w:lang w:eastAsia="zh-CN"/>
              </w:rPr>
              <w:t xml:space="preserve"> </w:t>
            </w:r>
            <w:r>
              <w:rPr>
                <w:rFonts w:ascii="仿宋_GB2312" w:eastAsia="仿宋_GB2312"/>
                <w:spacing w:val="10"/>
                <w:lang w:eastAsia="zh-CN"/>
              </w:rPr>
              <w:t>围、超限量使</w:t>
            </w:r>
            <w:r>
              <w:rPr>
                <w:rFonts w:ascii="仿宋_GB2312" w:eastAsia="仿宋_GB2312"/>
                <w:spacing w:val="10"/>
                <w:lang w:eastAsia="zh-CN"/>
              </w:rPr>
              <w:t xml:space="preserve"> </w:t>
            </w:r>
            <w:r>
              <w:rPr>
                <w:rFonts w:ascii="仿宋_GB2312" w:eastAsia="仿宋_GB2312"/>
                <w:spacing w:val="10"/>
                <w:lang w:eastAsia="zh-CN"/>
              </w:rPr>
              <w:t>用食品添加剂</w:t>
            </w:r>
            <w:r>
              <w:rPr>
                <w:rFonts w:ascii="仿宋_GB2312" w:eastAsia="仿宋_GB2312"/>
                <w:spacing w:val="10"/>
                <w:lang w:eastAsia="zh-CN"/>
              </w:rPr>
              <w:t xml:space="preserve"> </w:t>
            </w:r>
            <w:r>
              <w:rPr>
                <w:rFonts w:ascii="仿宋_GB2312" w:eastAsia="仿宋_GB2312"/>
                <w:spacing w:val="10"/>
                <w:lang w:eastAsia="zh-CN"/>
              </w:rPr>
              <w:t>的食品。</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食品生产企业超范围使用食品</w:t>
            </w:r>
            <w:r>
              <w:rPr>
                <w:rFonts w:ascii="仿宋_GB2312" w:eastAsia="仿宋_GB2312" w:hint="eastAsia"/>
                <w:spacing w:val="10"/>
                <w:lang w:eastAsia="zh-CN"/>
              </w:rPr>
              <w:t>添加剂</w:t>
            </w:r>
            <w:r>
              <w:rPr>
                <w:rFonts w:ascii="仿宋_GB2312" w:eastAsia="仿宋_GB2312"/>
                <w:spacing w:val="10"/>
                <w:lang w:eastAsia="zh-CN"/>
              </w:rPr>
              <w:t>，如肉制品防腐剂超标。</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《中华人民共和国食品安全法》第三十四条：禁止生产经营下列食品、食品添加剂、食品相关产品：</w:t>
            </w:r>
            <w:r>
              <w:rPr>
                <w:rFonts w:ascii="仿宋_GB2312" w:eastAsia="仿宋_GB2312" w:hint="eastAsia"/>
                <w:spacing w:val="10"/>
                <w:lang w:eastAsia="zh-CN"/>
              </w:rPr>
              <w:t>（</w:t>
            </w:r>
            <w:r>
              <w:rPr>
                <w:rFonts w:ascii="仿宋_GB2312" w:eastAsia="仿宋_GB2312"/>
                <w:spacing w:val="10"/>
                <w:lang w:eastAsia="zh-CN"/>
              </w:rPr>
              <w:t>四</w:t>
            </w:r>
            <w:r>
              <w:rPr>
                <w:rFonts w:ascii="仿宋_GB2312" w:eastAsia="仿宋_GB2312" w:hint="eastAsia"/>
                <w:spacing w:val="10"/>
                <w:lang w:eastAsia="zh-CN"/>
              </w:rPr>
              <w:t>）</w:t>
            </w:r>
            <w:r>
              <w:rPr>
                <w:rFonts w:ascii="仿宋_GB2312" w:eastAsia="仿宋_GB2312"/>
                <w:spacing w:val="10"/>
                <w:lang w:eastAsia="zh-CN"/>
              </w:rPr>
              <w:t>超范围、超限量使用食品添加剂的食品。</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生产企业应当按照《食品添加剂使用标</w:t>
            </w:r>
            <w:r>
              <w:rPr>
                <w:rFonts w:ascii="仿宋_GB2312" w:eastAsia="仿宋_GB2312"/>
                <w:spacing w:val="10"/>
                <w:lang w:eastAsia="zh-CN"/>
              </w:rPr>
              <w:t xml:space="preserve"> </w:t>
            </w:r>
            <w:r>
              <w:rPr>
                <w:rFonts w:ascii="仿宋_GB2312" w:eastAsia="仿宋_GB2312"/>
                <w:spacing w:val="10"/>
                <w:lang w:eastAsia="zh-CN"/>
              </w:rPr>
              <w:t>准》</w:t>
            </w:r>
            <w:r>
              <w:rPr>
                <w:rFonts w:ascii="仿宋_GB2312" w:eastAsia="仿宋_GB2312"/>
                <w:spacing w:val="10"/>
                <w:lang w:eastAsia="zh-CN"/>
              </w:rPr>
              <w:t xml:space="preserve">GB2760 </w:t>
            </w:r>
            <w:r>
              <w:rPr>
                <w:rFonts w:ascii="仿宋_GB2312" w:eastAsia="仿宋_GB2312"/>
                <w:spacing w:val="10"/>
                <w:lang w:eastAsia="zh-CN"/>
              </w:rPr>
              <w:t>使用食品添加剂，精确称量</w:t>
            </w:r>
            <w:r>
              <w:rPr>
                <w:rFonts w:ascii="仿宋_GB2312" w:eastAsia="仿宋_GB2312"/>
                <w:spacing w:val="10"/>
                <w:lang w:eastAsia="zh-CN"/>
              </w:rPr>
              <w:t xml:space="preserve"> </w:t>
            </w:r>
            <w:r>
              <w:rPr>
                <w:rFonts w:ascii="仿宋_GB2312" w:eastAsia="仿宋_GB2312"/>
                <w:spacing w:val="10"/>
                <w:lang w:eastAsia="zh-CN"/>
              </w:rPr>
              <w:t>食品添加剂，投料确保混匀。</w:t>
            </w:r>
          </w:p>
        </w:tc>
      </w:tr>
      <w:tr w:rsidR="001035D5">
        <w:trPr>
          <w:trHeight w:val="1930"/>
        </w:trPr>
        <w:tc>
          <w:tcPr>
            <w:tcW w:w="1093" w:type="dxa"/>
            <w:vMerge/>
            <w:tcBorders>
              <w:top w:val="nil"/>
              <w:bottom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27</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预包装食品标</w:t>
            </w:r>
            <w:r>
              <w:rPr>
                <w:rFonts w:ascii="仿宋_GB2312" w:eastAsia="仿宋_GB2312"/>
                <w:spacing w:val="10"/>
                <w:lang w:eastAsia="zh-CN"/>
              </w:rPr>
              <w:t xml:space="preserve">  </w:t>
            </w:r>
            <w:r>
              <w:rPr>
                <w:rFonts w:ascii="仿宋_GB2312" w:eastAsia="仿宋_GB2312"/>
                <w:spacing w:val="10"/>
                <w:lang w:eastAsia="zh-CN"/>
              </w:rPr>
              <w:t>签应符合《食</w:t>
            </w:r>
            <w:r>
              <w:rPr>
                <w:rFonts w:ascii="仿宋_GB2312" w:eastAsia="仿宋_GB2312"/>
                <w:spacing w:val="10"/>
                <w:lang w:eastAsia="zh-CN"/>
              </w:rPr>
              <w:t xml:space="preserve">  </w:t>
            </w:r>
            <w:r>
              <w:rPr>
                <w:rFonts w:ascii="仿宋_GB2312" w:eastAsia="仿宋_GB2312"/>
                <w:spacing w:val="10"/>
                <w:lang w:eastAsia="zh-CN"/>
              </w:rPr>
              <w:t>品安全法》《预包装食品标签通则</w:t>
            </w:r>
            <w:r>
              <w:rPr>
                <w:rFonts w:ascii="仿宋_GB2312" w:eastAsia="仿宋_GB2312"/>
                <w:spacing w:val="10"/>
                <w:lang w:eastAsia="zh-CN"/>
              </w:rPr>
              <w:t>GB7718</w:t>
            </w:r>
            <w:r>
              <w:rPr>
                <w:rFonts w:ascii="仿宋_GB2312" w:eastAsia="仿宋_GB2312"/>
                <w:spacing w:val="10"/>
                <w:lang w:eastAsia="zh-CN"/>
              </w:rPr>
              <w:t>规定。</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预包装食品标签不符合要求，如营养成分表标注不规范，配料名称标注不规范。</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《中华人民共和国食品安全法》</w:t>
            </w:r>
            <w:r>
              <w:rPr>
                <w:rFonts w:ascii="仿宋_GB2312" w:eastAsia="仿宋_GB2312"/>
                <w:spacing w:val="10"/>
                <w:lang w:eastAsia="zh-CN"/>
              </w:rPr>
              <w:t xml:space="preserve"> </w:t>
            </w:r>
            <w:r>
              <w:rPr>
                <w:rFonts w:ascii="仿宋_GB2312" w:eastAsia="仿宋_GB2312"/>
                <w:spacing w:val="10"/>
                <w:lang w:eastAsia="zh-CN"/>
              </w:rPr>
              <w:t>第六十七条：预包装食品的包装上应当有标签。标签应当标明下列事项：</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名称、规格、净含量、生产日期；</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成分或者配料表；</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生产者的名称、地址、联系方式；</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四</w:t>
            </w:r>
            <w:r>
              <w:rPr>
                <w:rFonts w:ascii="仿宋_GB2312" w:eastAsia="仿宋_GB2312" w:hint="eastAsia"/>
                <w:spacing w:val="10"/>
                <w:lang w:eastAsia="zh-CN"/>
              </w:rPr>
              <w:t>）</w:t>
            </w:r>
            <w:r>
              <w:rPr>
                <w:rFonts w:ascii="仿宋_GB2312" w:eastAsia="仿宋_GB2312"/>
                <w:spacing w:val="10"/>
                <w:lang w:eastAsia="zh-CN"/>
              </w:rPr>
              <w:t>保质期；</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五</w:t>
            </w:r>
            <w:r>
              <w:rPr>
                <w:rFonts w:ascii="仿宋_GB2312" w:eastAsia="仿宋_GB2312" w:hint="eastAsia"/>
                <w:spacing w:val="10"/>
                <w:lang w:eastAsia="zh-CN"/>
              </w:rPr>
              <w:t>）</w:t>
            </w:r>
            <w:r>
              <w:rPr>
                <w:rFonts w:ascii="仿宋_GB2312" w:eastAsia="仿宋_GB2312"/>
                <w:spacing w:val="10"/>
                <w:lang w:eastAsia="zh-CN"/>
              </w:rPr>
              <w:t>产品标准代号；</w:t>
            </w:r>
            <w:r>
              <w:rPr>
                <w:rFonts w:ascii="仿宋_GB2312" w:eastAsia="仿宋_GB2312" w:hint="eastAsia"/>
                <w:spacing w:val="10"/>
                <w:lang w:eastAsia="zh-CN"/>
              </w:rPr>
              <w:t>（</w:t>
            </w:r>
            <w:r>
              <w:rPr>
                <w:rFonts w:ascii="仿宋_GB2312" w:eastAsia="仿宋_GB2312"/>
                <w:spacing w:val="10"/>
                <w:lang w:eastAsia="zh-CN"/>
              </w:rPr>
              <w:t>六</w:t>
            </w:r>
            <w:r>
              <w:rPr>
                <w:rFonts w:ascii="仿宋_GB2312" w:eastAsia="仿宋_GB2312" w:hint="eastAsia"/>
                <w:spacing w:val="10"/>
                <w:lang w:eastAsia="zh-CN"/>
              </w:rPr>
              <w:t>）</w:t>
            </w:r>
            <w:r>
              <w:rPr>
                <w:rFonts w:ascii="仿宋_GB2312" w:eastAsia="仿宋_GB2312"/>
                <w:spacing w:val="10"/>
                <w:lang w:eastAsia="zh-CN"/>
              </w:rPr>
              <w:t>贮存条件；</w:t>
            </w:r>
            <w:r>
              <w:rPr>
                <w:rFonts w:ascii="仿宋_GB2312" w:eastAsia="仿宋_GB2312" w:hint="eastAsia"/>
                <w:spacing w:val="10"/>
                <w:lang w:eastAsia="zh-CN"/>
              </w:rPr>
              <w:t>（</w:t>
            </w:r>
            <w:r>
              <w:rPr>
                <w:rFonts w:ascii="仿宋_GB2312" w:eastAsia="仿宋_GB2312"/>
                <w:spacing w:val="10"/>
                <w:lang w:eastAsia="zh-CN"/>
              </w:rPr>
              <w:t>七</w:t>
            </w:r>
            <w:r>
              <w:rPr>
                <w:rFonts w:ascii="仿宋_GB2312" w:eastAsia="仿宋_GB2312" w:hint="eastAsia"/>
                <w:spacing w:val="10"/>
                <w:lang w:eastAsia="zh-CN"/>
              </w:rPr>
              <w:t>）</w:t>
            </w:r>
            <w:r>
              <w:rPr>
                <w:rFonts w:ascii="仿宋_GB2312" w:eastAsia="仿宋_GB2312"/>
                <w:spacing w:val="10"/>
                <w:lang w:eastAsia="zh-CN"/>
              </w:rPr>
              <w:t>所使用的食品添加剂在国家标准中的通用名称；</w:t>
            </w:r>
            <w:r>
              <w:rPr>
                <w:rFonts w:ascii="仿宋_GB2312" w:eastAsia="仿宋_GB2312" w:hint="eastAsia"/>
                <w:spacing w:val="10"/>
                <w:lang w:eastAsia="zh-CN"/>
              </w:rPr>
              <w:t>（</w:t>
            </w:r>
            <w:r>
              <w:rPr>
                <w:rFonts w:ascii="仿宋_GB2312" w:eastAsia="仿宋_GB2312"/>
                <w:spacing w:val="10"/>
                <w:lang w:eastAsia="zh-CN"/>
              </w:rPr>
              <w:t>八</w:t>
            </w:r>
            <w:r>
              <w:rPr>
                <w:rFonts w:ascii="仿宋_GB2312" w:eastAsia="仿宋_GB2312" w:hint="eastAsia"/>
                <w:spacing w:val="10"/>
                <w:lang w:eastAsia="zh-CN"/>
              </w:rPr>
              <w:t>）</w:t>
            </w:r>
            <w:r>
              <w:rPr>
                <w:rFonts w:ascii="仿宋_GB2312" w:eastAsia="仿宋_GB2312"/>
                <w:spacing w:val="10"/>
                <w:lang w:eastAsia="zh-CN"/>
              </w:rPr>
              <w:t>生产许可证编号；</w:t>
            </w:r>
            <w:r>
              <w:rPr>
                <w:rFonts w:ascii="仿宋_GB2312" w:eastAsia="仿宋_GB2312" w:hint="eastAsia"/>
                <w:spacing w:val="10"/>
                <w:lang w:eastAsia="zh-CN"/>
              </w:rPr>
              <w:t>（</w:t>
            </w:r>
            <w:r>
              <w:rPr>
                <w:rFonts w:ascii="仿宋_GB2312" w:eastAsia="仿宋_GB2312"/>
                <w:spacing w:val="10"/>
                <w:lang w:eastAsia="zh-CN"/>
              </w:rPr>
              <w:t>九</w:t>
            </w:r>
            <w:r>
              <w:rPr>
                <w:rFonts w:ascii="仿宋_GB2312" w:eastAsia="仿宋_GB2312" w:hint="eastAsia"/>
                <w:spacing w:val="10"/>
                <w:lang w:eastAsia="zh-CN"/>
              </w:rPr>
              <w:t>）</w:t>
            </w:r>
            <w:r>
              <w:rPr>
                <w:rFonts w:ascii="仿宋_GB2312" w:eastAsia="仿宋_GB2312"/>
                <w:spacing w:val="10"/>
                <w:lang w:eastAsia="zh-CN"/>
              </w:rPr>
              <w:t>法律、法规或者食品安</w:t>
            </w:r>
            <w:r>
              <w:rPr>
                <w:rFonts w:ascii="仿宋_GB2312" w:eastAsia="仿宋_GB2312"/>
                <w:spacing w:val="10"/>
                <w:lang w:eastAsia="zh-CN"/>
              </w:rPr>
              <w:t xml:space="preserve"> </w:t>
            </w:r>
            <w:r>
              <w:rPr>
                <w:rFonts w:ascii="仿宋_GB2312" w:eastAsia="仿宋_GB2312"/>
                <w:spacing w:val="10"/>
                <w:lang w:eastAsia="zh-CN"/>
              </w:rPr>
              <w:t>全标准规定应当标明的其他事项。专供婴幼儿和其他特定人群的主辅食品，其标签还应当标明主要营养成分</w:t>
            </w:r>
            <w:r>
              <w:rPr>
                <w:rFonts w:ascii="仿宋_GB2312" w:eastAsia="仿宋_GB2312"/>
                <w:spacing w:val="10"/>
                <w:lang w:eastAsia="zh-CN"/>
              </w:rPr>
              <w:t>及其含量。食品安全国家标准对标签标注事项另有规定的，从其规定。第一百二十五条第一款：违反本法规定，有下列情形之一的，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生产经营无标签的预包装食品、食品添加剂或者标签、说明书不符合本法规定的食品、食品添加剂。</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加强教育培训，指导食品生产企业按</w:t>
            </w:r>
            <w:r>
              <w:rPr>
                <w:rFonts w:ascii="仿宋_GB2312" w:eastAsia="仿宋_GB2312"/>
                <w:spacing w:val="10"/>
                <w:lang w:eastAsia="zh-CN"/>
              </w:rPr>
              <w:t xml:space="preserve"> </w:t>
            </w:r>
            <w:r>
              <w:rPr>
                <w:rFonts w:ascii="仿宋_GB2312" w:eastAsia="仿宋_GB2312"/>
                <w:spacing w:val="10"/>
                <w:lang w:eastAsia="zh-CN"/>
              </w:rPr>
              <w:t>照《预包装食品标签通则》</w:t>
            </w:r>
            <w:r>
              <w:rPr>
                <w:rFonts w:ascii="仿宋_GB2312" w:eastAsia="仿宋_GB2312"/>
                <w:spacing w:val="10"/>
                <w:lang w:eastAsia="zh-CN"/>
              </w:rPr>
              <w:t>GB7718</w:t>
            </w:r>
            <w:r>
              <w:rPr>
                <w:rFonts w:ascii="仿宋_GB2312" w:eastAsia="仿宋_GB2312"/>
                <w:spacing w:val="10"/>
                <w:lang w:eastAsia="zh-CN"/>
              </w:rPr>
              <w:t>、《预</w:t>
            </w:r>
            <w:r>
              <w:rPr>
                <w:rFonts w:ascii="仿宋_GB2312" w:eastAsia="仿宋_GB2312"/>
                <w:spacing w:val="10"/>
                <w:lang w:eastAsia="zh-CN"/>
              </w:rPr>
              <w:t xml:space="preserve"> </w:t>
            </w:r>
            <w:r>
              <w:rPr>
                <w:rFonts w:ascii="仿宋_GB2312" w:eastAsia="仿宋_GB2312"/>
                <w:spacing w:val="10"/>
                <w:lang w:eastAsia="zh-CN"/>
              </w:rPr>
              <w:t>包装食品营养标签通则》</w:t>
            </w:r>
            <w:r>
              <w:rPr>
                <w:rFonts w:ascii="仿宋_GB2312" w:eastAsia="仿宋_GB2312"/>
                <w:spacing w:val="10"/>
                <w:lang w:eastAsia="zh-CN"/>
              </w:rPr>
              <w:t xml:space="preserve">GB28050-2011 </w:t>
            </w:r>
            <w:r>
              <w:rPr>
                <w:rFonts w:ascii="仿宋_GB2312" w:eastAsia="仿宋_GB2312"/>
                <w:spacing w:val="10"/>
                <w:lang w:eastAsia="zh-CN"/>
              </w:rPr>
              <w:t>等标准制定标签；</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企业加强标签审核。</w:t>
            </w:r>
          </w:p>
        </w:tc>
      </w:tr>
      <w:tr w:rsidR="001035D5">
        <w:trPr>
          <w:trHeight w:val="2428"/>
        </w:trPr>
        <w:tc>
          <w:tcPr>
            <w:tcW w:w="1093" w:type="dxa"/>
            <w:vMerge/>
            <w:tcBorders>
              <w:top w:val="nil"/>
              <w:bottom w:val="nil"/>
            </w:tcBorders>
          </w:tcPr>
          <w:p w:rsidR="001035D5" w:rsidRDefault="001035D5">
            <w:pPr>
              <w:rPr>
                <w:color w:val="auto"/>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28</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应当在经营场</w:t>
            </w:r>
            <w:r>
              <w:rPr>
                <w:rFonts w:ascii="仿宋_GB2312" w:eastAsia="仿宋_GB2312"/>
                <w:spacing w:val="10"/>
                <w:lang w:eastAsia="zh-CN"/>
              </w:rPr>
              <w:t xml:space="preserve"> </w:t>
            </w:r>
            <w:r>
              <w:rPr>
                <w:rFonts w:ascii="仿宋_GB2312" w:eastAsia="仿宋_GB2312"/>
                <w:spacing w:val="10"/>
                <w:lang w:eastAsia="zh-CN"/>
              </w:rPr>
              <w:t>所公示食品经</w:t>
            </w:r>
            <w:r>
              <w:rPr>
                <w:rFonts w:ascii="仿宋_GB2312" w:eastAsia="仿宋_GB2312"/>
                <w:spacing w:val="10"/>
                <w:lang w:eastAsia="zh-CN"/>
              </w:rPr>
              <w:t xml:space="preserve"> </w:t>
            </w:r>
            <w:r>
              <w:rPr>
                <w:rFonts w:ascii="仿宋_GB2312" w:eastAsia="仿宋_GB2312"/>
                <w:spacing w:val="10"/>
                <w:lang w:eastAsia="zh-CN"/>
              </w:rPr>
              <w:t>营许可证正本、量化等级</w:t>
            </w:r>
            <w:r>
              <w:rPr>
                <w:rFonts w:ascii="仿宋_GB2312" w:eastAsia="仿宋_GB2312"/>
                <w:spacing w:val="10"/>
                <w:lang w:eastAsia="zh-CN"/>
              </w:rPr>
              <w:t xml:space="preserve"> </w:t>
            </w:r>
            <w:r>
              <w:rPr>
                <w:rFonts w:ascii="仿宋_GB2312" w:eastAsia="仿宋_GB2312"/>
                <w:spacing w:val="10"/>
                <w:lang w:eastAsia="zh-CN"/>
              </w:rPr>
              <w:t>和日常监督检</w:t>
            </w:r>
            <w:r>
              <w:rPr>
                <w:rFonts w:ascii="仿宋_GB2312" w:eastAsia="仿宋_GB2312"/>
                <w:spacing w:val="10"/>
                <w:lang w:eastAsia="zh-CN"/>
              </w:rPr>
              <w:t xml:space="preserve"> </w:t>
            </w:r>
            <w:r>
              <w:rPr>
                <w:rFonts w:ascii="仿宋_GB2312" w:eastAsia="仿宋_GB2312"/>
                <w:spacing w:val="10"/>
                <w:lang w:eastAsia="zh-CN"/>
              </w:rPr>
              <w:t>查结果记录表</w:t>
            </w:r>
            <w:r>
              <w:rPr>
                <w:rFonts w:ascii="仿宋_GB2312" w:eastAsia="仿宋_GB2312"/>
                <w:spacing w:val="10"/>
                <w:lang w:eastAsia="zh-CN"/>
              </w:rPr>
              <w:t xml:space="preserve"> </w:t>
            </w:r>
            <w:r>
              <w:rPr>
                <w:rFonts w:ascii="仿宋_GB2312" w:eastAsia="仿宋_GB2312"/>
                <w:spacing w:val="10"/>
                <w:lang w:eastAsia="zh-CN"/>
              </w:rPr>
              <w:t>等信息。</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食品经营者未按规定在经营场</w:t>
            </w:r>
            <w:r>
              <w:rPr>
                <w:rFonts w:ascii="仿宋_GB2312" w:eastAsia="仿宋_GB2312"/>
                <w:spacing w:val="10"/>
                <w:lang w:eastAsia="zh-CN"/>
              </w:rPr>
              <w:t xml:space="preserve"> </w:t>
            </w:r>
            <w:r>
              <w:rPr>
                <w:rFonts w:ascii="仿宋_GB2312" w:eastAsia="仿宋_GB2312"/>
                <w:spacing w:val="10"/>
                <w:lang w:eastAsia="zh-CN"/>
              </w:rPr>
              <w:t>所的显著位置悬挂或摆放食品经</w:t>
            </w:r>
            <w:r>
              <w:rPr>
                <w:rFonts w:ascii="仿宋_GB2312" w:eastAsia="仿宋_GB2312"/>
                <w:spacing w:val="10"/>
                <w:lang w:eastAsia="zh-CN"/>
              </w:rPr>
              <w:t xml:space="preserve"> </w:t>
            </w:r>
            <w:r>
              <w:rPr>
                <w:rFonts w:ascii="仿宋_GB2312" w:eastAsia="仿宋_GB2312"/>
                <w:spacing w:val="10"/>
                <w:lang w:eastAsia="zh-CN"/>
              </w:rPr>
              <w:t>营许可证</w:t>
            </w:r>
            <w:r>
              <w:rPr>
                <w:rFonts w:ascii="仿宋_GB2312" w:eastAsia="仿宋_GB2312" w:hint="eastAsia"/>
                <w:spacing w:val="10"/>
                <w:lang w:eastAsia="zh-CN"/>
              </w:rPr>
              <w:t>（小食杂店</w:t>
            </w:r>
            <w:r>
              <w:rPr>
                <w:rFonts w:ascii="仿宋_GB2312" w:eastAsia="仿宋_GB2312"/>
                <w:spacing w:val="10"/>
                <w:lang w:eastAsia="zh-CN"/>
              </w:rPr>
              <w:t>登记证</w:t>
            </w:r>
            <w:r>
              <w:rPr>
                <w:rFonts w:ascii="仿宋_GB2312" w:eastAsia="仿宋_GB2312" w:hint="eastAsia"/>
                <w:spacing w:val="10"/>
                <w:lang w:eastAsia="zh-CN"/>
              </w:rPr>
              <w:t>）</w:t>
            </w:r>
            <w:r>
              <w:rPr>
                <w:rFonts w:ascii="仿宋_GB2312" w:eastAsia="仿宋_GB2312"/>
                <w:spacing w:val="10"/>
                <w:lang w:eastAsia="zh-CN"/>
              </w:rPr>
              <w:t>；</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撕毁、涂改日常监督检查结果记</w:t>
            </w:r>
            <w:r>
              <w:rPr>
                <w:rFonts w:ascii="仿宋_GB2312" w:eastAsia="仿宋_GB2312"/>
                <w:spacing w:val="10"/>
                <w:lang w:eastAsia="zh-CN"/>
              </w:rPr>
              <w:t xml:space="preserve"> </w:t>
            </w:r>
            <w:r>
              <w:rPr>
                <w:rFonts w:ascii="仿宋_GB2312" w:eastAsia="仿宋_GB2312"/>
                <w:spacing w:val="10"/>
                <w:lang w:eastAsia="zh-CN"/>
              </w:rPr>
              <w:t>录表；</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未保持日常监督检查结果记录</w:t>
            </w:r>
            <w:r>
              <w:rPr>
                <w:rFonts w:ascii="仿宋_GB2312" w:eastAsia="仿宋_GB2312"/>
                <w:spacing w:val="10"/>
                <w:lang w:eastAsia="zh-CN"/>
              </w:rPr>
              <w:t xml:space="preserve"> </w:t>
            </w:r>
            <w:r>
              <w:rPr>
                <w:rFonts w:ascii="仿宋_GB2312" w:eastAsia="仿宋_GB2312"/>
                <w:spacing w:val="10"/>
                <w:lang w:eastAsia="zh-CN"/>
              </w:rPr>
              <w:t>表至下次日常监督检查。</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《食品经营许可和备案管理办法》第二十八条：食品经营者应当妥善保管食品经营许可证，不得伪造、涂改、倒卖、</w:t>
            </w:r>
            <w:r>
              <w:rPr>
                <w:rFonts w:ascii="仿宋_GB2312" w:eastAsia="仿宋_GB2312"/>
                <w:spacing w:val="10"/>
                <w:lang w:eastAsia="zh-CN"/>
              </w:rPr>
              <w:t xml:space="preserve"> </w:t>
            </w:r>
            <w:r>
              <w:rPr>
                <w:rFonts w:ascii="仿宋_GB2312" w:eastAsia="仿宋_GB2312"/>
                <w:spacing w:val="10"/>
                <w:lang w:eastAsia="zh-CN"/>
              </w:rPr>
              <w:t>出</w:t>
            </w:r>
            <w:r>
              <w:rPr>
                <w:rFonts w:ascii="仿宋_GB2312" w:eastAsia="仿宋_GB2312"/>
                <w:spacing w:val="10"/>
                <w:lang w:eastAsia="zh-CN"/>
              </w:rPr>
              <w:t xml:space="preserve"> </w:t>
            </w:r>
            <w:r>
              <w:rPr>
                <w:rFonts w:ascii="仿宋_GB2312" w:eastAsia="仿宋_GB2312"/>
                <w:spacing w:val="10"/>
                <w:lang w:eastAsia="zh-CN"/>
              </w:rPr>
              <w:t>租、</w:t>
            </w:r>
            <w:r>
              <w:rPr>
                <w:rFonts w:ascii="仿宋_GB2312" w:eastAsia="仿宋_GB2312"/>
                <w:spacing w:val="10"/>
                <w:lang w:eastAsia="zh-CN"/>
              </w:rPr>
              <w:t xml:space="preserve"> </w:t>
            </w:r>
            <w:r>
              <w:rPr>
                <w:rFonts w:ascii="仿宋_GB2312" w:eastAsia="仿宋_GB2312"/>
                <w:spacing w:val="10"/>
                <w:lang w:eastAsia="zh-CN"/>
              </w:rPr>
              <w:t>出借、转让。食品经营者应当在经营场所的显著位置悬挂、摆放纸质食品经营许可证正本或者展示其电子证书。利用自动设备从事食品经营的，应当在自动设备的显著位置展示食品经营者的联系方式、食品经营许可证复印件或者电子证书、备案编号；第五十七条：违反本办法第二十八条第一款规定的，由县级以上地方市场监督管理部门责令改正，给予警告，并处一万元以上三万元以下罚款；情节严重的，处三万元以上十万元以下罚款；造成危害后果</w:t>
            </w:r>
            <w:r>
              <w:rPr>
                <w:rFonts w:ascii="仿宋_GB2312" w:eastAsia="仿宋_GB2312"/>
                <w:spacing w:val="10"/>
                <w:lang w:eastAsia="zh-CN"/>
              </w:rPr>
              <w:t>的，处十万元以上二十万元以下罚款。违反本办法第二十八条第二款、第三款规定的，由县级以上地方市场监督管理部门责令限期改正；逾期不改的，给予警告。</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《食品生产经营日常监督检查管理办法》</w:t>
            </w:r>
            <w:r>
              <w:rPr>
                <w:rFonts w:ascii="仿宋_GB2312" w:eastAsia="仿宋_GB2312"/>
                <w:spacing w:val="10"/>
                <w:lang w:eastAsia="zh-CN"/>
              </w:rPr>
              <w:t xml:space="preserve"> </w:t>
            </w:r>
            <w:r>
              <w:rPr>
                <w:rFonts w:ascii="仿宋_GB2312" w:eastAsia="仿宋_GB2312"/>
                <w:spacing w:val="10"/>
                <w:lang w:eastAsia="zh-CN"/>
              </w:rPr>
              <w:t>第二十二条第二款：食品生产经营者应当将张贴的日常监督检查结果记录表保</w:t>
            </w:r>
            <w:r>
              <w:rPr>
                <w:rFonts w:ascii="仿宋_GB2312" w:eastAsia="仿宋_GB2312"/>
                <w:spacing w:val="10"/>
                <w:lang w:eastAsia="zh-CN"/>
              </w:rPr>
              <w:t xml:space="preserve"> </w:t>
            </w:r>
            <w:r>
              <w:rPr>
                <w:rFonts w:ascii="仿宋_GB2312" w:eastAsia="仿宋_GB2312"/>
                <w:spacing w:val="10"/>
                <w:lang w:eastAsia="zh-CN"/>
              </w:rPr>
              <w:t>持至下次日常监督检查。</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第二十九条：食品生产经营者撕毁、涂改日常监督检查结果记录表，或者未保持日常监督检查结果记录表至下次日常监</w:t>
            </w:r>
            <w:r>
              <w:rPr>
                <w:rFonts w:ascii="仿宋_GB2312" w:eastAsia="仿宋_GB2312"/>
                <w:spacing w:val="10"/>
                <w:lang w:eastAsia="zh-CN"/>
              </w:rPr>
              <w:t xml:space="preserve"> </w:t>
            </w:r>
            <w:r>
              <w:rPr>
                <w:rFonts w:ascii="仿宋_GB2312" w:eastAsia="仿宋_GB2312"/>
                <w:spacing w:val="10"/>
                <w:lang w:eastAsia="zh-CN"/>
              </w:rPr>
              <w:t>督检查的，由市、县级食品药品监督管理部门责令改正，给予警告，并处</w:t>
            </w:r>
            <w:r>
              <w:rPr>
                <w:rFonts w:ascii="仿宋_GB2312" w:eastAsia="仿宋_GB2312"/>
                <w:spacing w:val="10"/>
                <w:lang w:eastAsia="zh-CN"/>
              </w:rPr>
              <w:t>2000</w:t>
            </w:r>
            <w:r>
              <w:rPr>
                <w:rFonts w:ascii="仿宋_GB2312" w:eastAsia="仿宋_GB2312"/>
                <w:spacing w:val="10"/>
                <w:lang w:eastAsia="zh-CN"/>
              </w:rPr>
              <w:t>元以上</w:t>
            </w:r>
            <w:r>
              <w:rPr>
                <w:rFonts w:ascii="仿宋_GB2312" w:eastAsia="仿宋_GB2312"/>
                <w:spacing w:val="10"/>
                <w:lang w:eastAsia="zh-CN"/>
              </w:rPr>
              <w:t>3</w:t>
            </w:r>
            <w:r>
              <w:rPr>
                <w:rFonts w:ascii="仿宋_GB2312" w:eastAsia="仿宋_GB2312"/>
                <w:spacing w:val="10"/>
                <w:lang w:eastAsia="zh-CN"/>
              </w:rPr>
              <w:t>万元以下罚款。</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食品经营者应当依法亮证经营</w:t>
            </w:r>
            <w:r>
              <w:rPr>
                <w:rFonts w:ascii="仿宋_GB2312" w:eastAsia="仿宋_GB2312"/>
                <w:spacing w:val="10"/>
                <w:lang w:eastAsia="zh-CN"/>
              </w:rPr>
              <w:t>，在经</w:t>
            </w:r>
            <w:r>
              <w:rPr>
                <w:rFonts w:ascii="仿宋_GB2312" w:eastAsia="仿宋_GB2312"/>
                <w:spacing w:val="10"/>
                <w:lang w:eastAsia="zh-CN"/>
              </w:rPr>
              <w:t xml:space="preserve"> </w:t>
            </w:r>
            <w:r>
              <w:rPr>
                <w:rFonts w:ascii="仿宋_GB2312" w:eastAsia="仿宋_GB2312"/>
                <w:spacing w:val="10"/>
                <w:lang w:eastAsia="zh-CN"/>
              </w:rPr>
              <w:t>营场所的显著位置悬挂或者摆放食品经</w:t>
            </w:r>
            <w:r>
              <w:rPr>
                <w:rFonts w:ascii="仿宋_GB2312" w:eastAsia="仿宋_GB2312"/>
                <w:spacing w:val="10"/>
                <w:lang w:eastAsia="zh-CN"/>
              </w:rPr>
              <w:t xml:space="preserve"> </w:t>
            </w:r>
            <w:r>
              <w:rPr>
                <w:rFonts w:ascii="仿宋_GB2312" w:eastAsia="仿宋_GB2312"/>
                <w:spacing w:val="10"/>
                <w:lang w:eastAsia="zh-CN"/>
              </w:rPr>
              <w:t>营许可证正本；</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食品经营者应当妥善留存、张贴日常</w:t>
            </w:r>
            <w:r>
              <w:rPr>
                <w:rFonts w:ascii="仿宋_GB2312" w:eastAsia="仿宋_GB2312"/>
                <w:spacing w:val="10"/>
                <w:lang w:eastAsia="zh-CN"/>
              </w:rPr>
              <w:t xml:space="preserve"> </w:t>
            </w:r>
            <w:r>
              <w:rPr>
                <w:rFonts w:ascii="仿宋_GB2312" w:eastAsia="仿宋_GB2312"/>
                <w:spacing w:val="10"/>
                <w:lang w:eastAsia="zh-CN"/>
              </w:rPr>
              <w:t>监督检查结果记录表并将其保持至下次</w:t>
            </w:r>
            <w:r>
              <w:rPr>
                <w:rFonts w:ascii="仿宋_GB2312" w:eastAsia="仿宋_GB2312"/>
                <w:spacing w:val="10"/>
                <w:lang w:eastAsia="zh-CN"/>
              </w:rPr>
              <w:t xml:space="preserve"> </w:t>
            </w:r>
            <w:r>
              <w:rPr>
                <w:rFonts w:ascii="仿宋_GB2312" w:eastAsia="仿宋_GB2312"/>
                <w:spacing w:val="10"/>
                <w:lang w:eastAsia="zh-CN"/>
              </w:rPr>
              <w:t>日常监督检查。</w:t>
            </w:r>
          </w:p>
        </w:tc>
      </w:tr>
      <w:tr w:rsidR="001035D5">
        <w:trPr>
          <w:trHeight w:val="1558"/>
        </w:trPr>
        <w:tc>
          <w:tcPr>
            <w:tcW w:w="1093" w:type="dxa"/>
            <w:vMerge/>
            <w:tcBorders>
              <w:top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29</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符合从业人员</w:t>
            </w:r>
            <w:r>
              <w:rPr>
                <w:rFonts w:ascii="仿宋_GB2312" w:eastAsia="仿宋_GB2312"/>
                <w:spacing w:val="10"/>
                <w:lang w:eastAsia="zh-CN"/>
              </w:rPr>
              <w:t xml:space="preserve"> </w:t>
            </w:r>
            <w:r>
              <w:rPr>
                <w:rFonts w:ascii="仿宋_GB2312" w:eastAsia="仿宋_GB2312"/>
                <w:spacing w:val="10"/>
                <w:lang w:eastAsia="zh-CN"/>
              </w:rPr>
              <w:t>健康管理法律</w:t>
            </w:r>
            <w:r>
              <w:rPr>
                <w:rFonts w:ascii="仿宋_GB2312" w:eastAsia="仿宋_GB2312"/>
                <w:spacing w:val="10"/>
                <w:lang w:eastAsia="zh-CN"/>
              </w:rPr>
              <w:t xml:space="preserve"> </w:t>
            </w:r>
            <w:r>
              <w:rPr>
                <w:rFonts w:ascii="仿宋_GB2312" w:eastAsia="仿宋_GB2312"/>
                <w:spacing w:val="10"/>
                <w:lang w:eastAsia="zh-CN"/>
              </w:rPr>
              <w:t>要求。</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安排患有国务院卫生行政部门规</w:t>
            </w:r>
            <w:r>
              <w:rPr>
                <w:rFonts w:ascii="仿宋_GB2312" w:eastAsia="仿宋_GB2312"/>
                <w:spacing w:val="10"/>
                <w:lang w:eastAsia="zh-CN"/>
              </w:rPr>
              <w:t xml:space="preserve"> </w:t>
            </w:r>
            <w:r>
              <w:rPr>
                <w:rFonts w:ascii="仿宋_GB2312" w:eastAsia="仿宋_GB2312"/>
                <w:spacing w:val="10"/>
                <w:lang w:eastAsia="zh-CN"/>
              </w:rPr>
              <w:t>定的有碍食品安全疾病的人员从</w:t>
            </w:r>
            <w:r>
              <w:rPr>
                <w:rFonts w:ascii="仿宋_GB2312" w:eastAsia="仿宋_GB2312"/>
                <w:spacing w:val="10"/>
                <w:lang w:eastAsia="zh-CN"/>
              </w:rPr>
              <w:t xml:space="preserve"> </w:t>
            </w:r>
            <w:r>
              <w:rPr>
                <w:rFonts w:ascii="仿宋_GB2312" w:eastAsia="仿宋_GB2312"/>
                <w:spacing w:val="10"/>
                <w:lang w:eastAsia="zh-CN"/>
              </w:rPr>
              <w:t>事接触直接入口食品的工作安排</w:t>
            </w:r>
            <w:r>
              <w:rPr>
                <w:rFonts w:ascii="仿宋_GB2312" w:eastAsia="仿宋_GB2312"/>
                <w:spacing w:val="10"/>
                <w:lang w:eastAsia="zh-CN"/>
              </w:rPr>
              <w:t xml:space="preserve"> </w:t>
            </w:r>
            <w:r>
              <w:rPr>
                <w:rFonts w:ascii="仿宋_GB2312" w:eastAsia="仿宋_GB2312"/>
                <w:spacing w:val="10"/>
                <w:lang w:eastAsia="zh-CN"/>
              </w:rPr>
              <w:t>未取得健康证明的人员从事接触</w:t>
            </w:r>
            <w:r>
              <w:rPr>
                <w:rFonts w:ascii="仿宋_GB2312" w:eastAsia="仿宋_GB2312"/>
                <w:spacing w:val="10"/>
                <w:lang w:eastAsia="zh-CN"/>
              </w:rPr>
              <w:t xml:space="preserve"> </w:t>
            </w:r>
            <w:r>
              <w:rPr>
                <w:rFonts w:ascii="仿宋_GB2312" w:eastAsia="仿宋_GB2312"/>
                <w:spacing w:val="10"/>
                <w:lang w:eastAsia="zh-CN"/>
              </w:rPr>
              <w:t>直接入口食品的工作。</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《中华人民共和国食品安全法》</w:t>
            </w:r>
            <w:r>
              <w:rPr>
                <w:rFonts w:ascii="仿宋_GB2312" w:eastAsia="仿宋_GB2312"/>
                <w:spacing w:val="10"/>
                <w:lang w:eastAsia="zh-CN"/>
              </w:rPr>
              <w:t xml:space="preserve"> </w:t>
            </w:r>
            <w:r>
              <w:rPr>
                <w:rFonts w:ascii="仿宋_GB2312" w:eastAsia="仿宋_GB2312"/>
                <w:spacing w:val="10"/>
                <w:lang w:eastAsia="zh-CN"/>
              </w:rPr>
              <w:t>第四十五条第一款：食品生产经营者应当建立并执行从业人员健康管理制度。</w:t>
            </w:r>
            <w:r>
              <w:rPr>
                <w:rFonts w:ascii="仿宋_GB2312" w:eastAsia="仿宋_GB2312"/>
                <w:spacing w:val="10"/>
                <w:lang w:eastAsia="zh-CN"/>
              </w:rPr>
              <w:t xml:space="preserve"> </w:t>
            </w:r>
            <w:r>
              <w:rPr>
                <w:rFonts w:ascii="仿宋_GB2312" w:eastAsia="仿宋_GB2312"/>
                <w:spacing w:val="10"/>
                <w:lang w:eastAsia="zh-CN"/>
              </w:rPr>
              <w:t>患有国务</w:t>
            </w:r>
            <w:r>
              <w:rPr>
                <w:rFonts w:ascii="仿宋_GB2312" w:eastAsia="仿宋_GB2312"/>
                <w:spacing w:val="10"/>
                <w:lang w:eastAsia="zh-CN"/>
              </w:rPr>
              <w:t xml:space="preserve"> </w:t>
            </w:r>
            <w:r>
              <w:rPr>
                <w:rFonts w:ascii="仿宋_GB2312" w:eastAsia="仿宋_GB2312"/>
                <w:spacing w:val="10"/>
                <w:lang w:eastAsia="zh-CN"/>
              </w:rPr>
              <w:t>院卫生行政部门规定的有碍食品安全疾病的人员，不得从事接触直接入口食品的工作。第四十五条第二款：从事接触直</w:t>
            </w:r>
            <w:r>
              <w:rPr>
                <w:rFonts w:ascii="仿宋_GB2312" w:eastAsia="仿宋_GB2312"/>
                <w:spacing w:val="10"/>
                <w:lang w:eastAsia="zh-CN"/>
              </w:rPr>
              <w:t xml:space="preserve"> </w:t>
            </w:r>
            <w:r>
              <w:rPr>
                <w:rFonts w:ascii="仿宋_GB2312" w:eastAsia="仿宋_GB2312"/>
                <w:spacing w:val="10"/>
                <w:lang w:eastAsia="zh-CN"/>
              </w:rPr>
              <w:t>接入口食品工作的食品生产经营人员应当每年进行健康检查，取得健康证明后方可上岗工作。</w:t>
            </w:r>
            <w:r>
              <w:rPr>
                <w:rFonts w:ascii="仿宋_GB2312" w:eastAsia="仿宋_GB2312"/>
                <w:spacing w:val="10"/>
                <w:lang w:eastAsia="zh-CN"/>
              </w:rPr>
              <w:t xml:space="preserve"> </w:t>
            </w:r>
            <w:r>
              <w:rPr>
                <w:rFonts w:ascii="仿宋_GB2312" w:eastAsia="仿宋_GB2312"/>
                <w:spacing w:val="10"/>
                <w:lang w:eastAsia="zh-CN"/>
              </w:rPr>
              <w:t>第一百二十六条第一款：违反本法规定，有下列情形之一的，由县级以上人民政府食品安全监督管理部门责令改正，给予警告；拒不改正的，处五千元以上五万元以下罚款；情节严重的，责令停产停业，直至吊销许可证：</w:t>
            </w:r>
            <w:r>
              <w:rPr>
                <w:rFonts w:ascii="仿宋_GB2312" w:eastAsia="仿宋_GB2312" w:hint="eastAsia"/>
                <w:spacing w:val="10"/>
                <w:lang w:eastAsia="zh-CN"/>
              </w:rPr>
              <w:t>（</w:t>
            </w:r>
            <w:r>
              <w:rPr>
                <w:rFonts w:ascii="仿宋_GB2312" w:eastAsia="仿宋_GB2312"/>
                <w:spacing w:val="10"/>
                <w:lang w:eastAsia="zh-CN"/>
              </w:rPr>
              <w:t>六</w:t>
            </w:r>
            <w:r>
              <w:rPr>
                <w:rFonts w:ascii="仿宋_GB2312" w:eastAsia="仿宋_GB2312" w:hint="eastAsia"/>
                <w:spacing w:val="10"/>
                <w:lang w:eastAsia="zh-CN"/>
              </w:rPr>
              <w:t>）</w:t>
            </w:r>
            <w:r>
              <w:rPr>
                <w:rFonts w:ascii="仿宋_GB2312" w:eastAsia="仿宋_GB2312"/>
                <w:spacing w:val="10"/>
                <w:lang w:eastAsia="zh-CN"/>
              </w:rPr>
              <w:t>食品生产经营者安排未取得健康证明或者患有国务院卫生行政部门规定的有碍食品安全疾病的人员从事接触直接入口食品的工作。</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食品生产经营者应当建立从业人员健康</w:t>
            </w:r>
            <w:r>
              <w:rPr>
                <w:rFonts w:ascii="仿宋_GB2312" w:eastAsia="仿宋_GB2312"/>
                <w:spacing w:val="10"/>
                <w:lang w:eastAsia="zh-CN"/>
              </w:rPr>
              <w:t xml:space="preserve"> </w:t>
            </w:r>
            <w:r>
              <w:rPr>
                <w:rFonts w:ascii="仿宋_GB2312" w:eastAsia="仿宋_GB2312"/>
                <w:spacing w:val="10"/>
                <w:lang w:eastAsia="zh-CN"/>
              </w:rPr>
              <w:t>管理制度，从事接触直接入口食品工作</w:t>
            </w:r>
            <w:r>
              <w:rPr>
                <w:rFonts w:ascii="仿宋_GB2312" w:eastAsia="仿宋_GB2312"/>
                <w:spacing w:val="10"/>
                <w:lang w:eastAsia="zh-CN"/>
              </w:rPr>
              <w:t xml:space="preserve"> </w:t>
            </w:r>
            <w:r>
              <w:rPr>
                <w:rFonts w:ascii="仿宋_GB2312" w:eastAsia="仿宋_GB2312"/>
                <w:spacing w:val="10"/>
                <w:lang w:eastAsia="zh-CN"/>
              </w:rPr>
              <w:t>的人员应当每年进行健康体检，取得健</w:t>
            </w:r>
            <w:r>
              <w:rPr>
                <w:rFonts w:ascii="仿宋_GB2312" w:eastAsia="仿宋_GB2312"/>
                <w:spacing w:val="10"/>
                <w:lang w:eastAsia="zh-CN"/>
              </w:rPr>
              <w:t xml:space="preserve"> </w:t>
            </w:r>
            <w:r>
              <w:rPr>
                <w:rFonts w:ascii="仿宋_GB2312" w:eastAsia="仿宋_GB2312"/>
                <w:spacing w:val="10"/>
                <w:lang w:eastAsia="zh-CN"/>
              </w:rPr>
              <w:t>康证明后方可上岗工作。</w:t>
            </w:r>
          </w:p>
        </w:tc>
      </w:tr>
    </w:tbl>
    <w:p w:rsidR="001035D5" w:rsidRDefault="001035D5">
      <w:pPr>
        <w:pStyle w:val="a3"/>
        <w:rPr>
          <w:color w:val="auto"/>
          <w:lang w:eastAsia="zh-CN"/>
        </w:rPr>
      </w:pPr>
    </w:p>
    <w:p w:rsidR="001035D5" w:rsidRDefault="001035D5">
      <w:pPr>
        <w:spacing w:before="17"/>
        <w:rPr>
          <w:color w:val="auto"/>
          <w:lang w:eastAsia="zh-CN"/>
        </w:rPr>
      </w:pPr>
    </w:p>
    <w:p w:rsidR="001035D5" w:rsidRDefault="001035D5">
      <w:pPr>
        <w:spacing w:before="17"/>
        <w:rPr>
          <w:color w:val="auto"/>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93"/>
        <w:gridCol w:w="480"/>
        <w:gridCol w:w="1164"/>
        <w:gridCol w:w="2394"/>
        <w:gridCol w:w="8037"/>
        <w:gridCol w:w="2783"/>
      </w:tblGrid>
      <w:tr w:rsidR="001035D5">
        <w:trPr>
          <w:trHeight w:val="620"/>
        </w:trPr>
        <w:tc>
          <w:tcPr>
            <w:tcW w:w="1093" w:type="dxa"/>
          </w:tcPr>
          <w:p w:rsidR="001035D5" w:rsidRDefault="007576AF">
            <w:pPr>
              <w:spacing w:before="224" w:line="221" w:lineRule="auto"/>
              <w:ind w:left="379"/>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t>类别</w:t>
            </w:r>
          </w:p>
        </w:tc>
        <w:tc>
          <w:tcPr>
            <w:tcW w:w="480" w:type="dxa"/>
          </w:tcPr>
          <w:p w:rsidR="001035D5" w:rsidRDefault="007576AF">
            <w:pPr>
              <w:spacing w:before="113" w:line="225" w:lineRule="auto"/>
              <w:ind w:left="156" w:right="148" w:hanging="3"/>
              <w:rPr>
                <w:rFonts w:ascii="楷体_GB2312" w:eastAsia="楷体_GB2312" w:hAnsi="黑体" w:cs="黑体"/>
                <w:b/>
                <w:color w:val="auto"/>
                <w:sz w:val="18"/>
                <w:szCs w:val="18"/>
              </w:rPr>
            </w:pPr>
            <w:r>
              <w:rPr>
                <w:rFonts w:ascii="楷体_GB2312" w:eastAsia="楷体_GB2312" w:hAnsi="黑体" w:cs="黑体" w:hint="eastAsia"/>
                <w:b/>
                <w:color w:val="auto"/>
                <w:spacing w:val="-8"/>
                <w:sz w:val="18"/>
                <w:szCs w:val="18"/>
              </w:rPr>
              <w:t>序</w:t>
            </w:r>
            <w:r>
              <w:rPr>
                <w:rFonts w:ascii="楷体_GB2312" w:eastAsia="楷体_GB2312" w:hAnsi="黑体" w:cs="黑体" w:hint="eastAsia"/>
                <w:b/>
                <w:color w:val="auto"/>
                <w:sz w:val="18"/>
                <w:szCs w:val="18"/>
              </w:rPr>
              <w:t xml:space="preserve"> </w:t>
            </w:r>
            <w:r>
              <w:rPr>
                <w:rFonts w:ascii="楷体_GB2312" w:eastAsia="楷体_GB2312" w:hAnsi="黑体" w:cs="黑体" w:hint="eastAsia"/>
                <w:b/>
                <w:color w:val="auto"/>
                <w:spacing w:val="-11"/>
                <w:sz w:val="18"/>
                <w:szCs w:val="18"/>
              </w:rPr>
              <w:t>号</w:t>
            </w:r>
          </w:p>
        </w:tc>
        <w:tc>
          <w:tcPr>
            <w:tcW w:w="1164" w:type="dxa"/>
          </w:tcPr>
          <w:p w:rsidR="001035D5" w:rsidRDefault="007576AF">
            <w:pPr>
              <w:spacing w:before="223" w:line="222" w:lineRule="auto"/>
              <w:ind w:left="22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894"/>
        </w:trPr>
        <w:tc>
          <w:tcPr>
            <w:tcW w:w="1093" w:type="dxa"/>
            <w:vMerge w:val="restart"/>
            <w:tcBorders>
              <w:bottom w:val="nil"/>
            </w:tcBorders>
          </w:tcPr>
          <w:p w:rsidR="001035D5" w:rsidRDefault="001035D5">
            <w:pPr>
              <w:rPr>
                <w:color w:val="auto"/>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hint="eastAsia"/>
                <w:spacing w:val="10"/>
                <w:lang w:eastAsia="zh-CN"/>
              </w:rPr>
              <w:t>0</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网络经营食品</w:t>
            </w:r>
            <w:r>
              <w:rPr>
                <w:rFonts w:ascii="仿宋_GB2312" w:eastAsia="仿宋_GB2312"/>
                <w:spacing w:val="10"/>
                <w:lang w:eastAsia="zh-CN"/>
              </w:rPr>
              <w:t xml:space="preserve"> </w:t>
            </w:r>
            <w:r>
              <w:rPr>
                <w:rFonts w:ascii="仿宋_GB2312" w:eastAsia="仿宋_GB2312"/>
                <w:spacing w:val="10"/>
                <w:lang w:eastAsia="zh-CN"/>
              </w:rPr>
              <w:t>送餐者应尽义</w:t>
            </w:r>
            <w:r>
              <w:rPr>
                <w:rFonts w:ascii="仿宋_GB2312" w:eastAsia="仿宋_GB2312"/>
                <w:spacing w:val="10"/>
                <w:lang w:eastAsia="zh-CN"/>
              </w:rPr>
              <w:t xml:space="preserve"> </w:t>
            </w:r>
            <w:r>
              <w:rPr>
                <w:rFonts w:ascii="仿宋_GB2312" w:eastAsia="仿宋_GB2312"/>
                <w:spacing w:val="10"/>
                <w:lang w:eastAsia="zh-CN"/>
              </w:rPr>
              <w:t>务。</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送餐人员未履行使用安全、无害的配送容器等义务。</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《网络餐饮服务食品安全监督管理办法》</w:t>
            </w:r>
            <w:r>
              <w:rPr>
                <w:rFonts w:ascii="仿宋_GB2312" w:eastAsia="仿宋_GB2312"/>
                <w:spacing w:val="10"/>
                <w:lang w:eastAsia="zh-CN"/>
              </w:rPr>
              <w:t xml:space="preserve"> </w:t>
            </w:r>
            <w:r>
              <w:rPr>
                <w:rFonts w:ascii="仿宋_GB2312" w:eastAsia="仿宋_GB2312"/>
                <w:spacing w:val="10"/>
                <w:lang w:eastAsia="zh-CN"/>
              </w:rPr>
              <w:t>第十四条：送餐人员应当保持个人卫生，使用安全、无害的配送容器，保持容</w:t>
            </w:r>
            <w:r>
              <w:rPr>
                <w:rFonts w:ascii="仿宋_GB2312" w:eastAsia="仿宋_GB2312"/>
                <w:spacing w:val="10"/>
                <w:lang w:eastAsia="zh-CN"/>
              </w:rPr>
              <w:t xml:space="preserve"> </w:t>
            </w:r>
            <w:r>
              <w:rPr>
                <w:rFonts w:ascii="仿宋_GB2312" w:eastAsia="仿宋_GB2312"/>
                <w:spacing w:val="10"/>
                <w:lang w:eastAsia="zh-CN"/>
              </w:rPr>
              <w:t>器清洁，并定期进行清洗消毒。</w:t>
            </w:r>
            <w:r>
              <w:rPr>
                <w:rFonts w:ascii="仿宋_GB2312" w:eastAsia="仿宋_GB2312"/>
                <w:spacing w:val="10"/>
                <w:lang w:eastAsia="zh-CN"/>
              </w:rPr>
              <w:t xml:space="preserve"> </w:t>
            </w:r>
            <w:r>
              <w:rPr>
                <w:rFonts w:ascii="仿宋_GB2312" w:eastAsia="仿宋_GB2312"/>
                <w:spacing w:val="10"/>
                <w:lang w:eastAsia="zh-CN"/>
              </w:rPr>
              <w:t>送餐人员应当核对配送食品，保证配送过程食品不受污染。</w:t>
            </w:r>
            <w:r>
              <w:rPr>
                <w:rFonts w:ascii="仿宋_GB2312" w:eastAsia="仿宋_GB2312"/>
                <w:spacing w:val="10"/>
                <w:lang w:eastAsia="zh-CN"/>
              </w:rPr>
              <w:t xml:space="preserve"> </w:t>
            </w:r>
            <w:r>
              <w:rPr>
                <w:rFonts w:ascii="仿宋_GB2312" w:eastAsia="仿宋_GB2312"/>
                <w:spacing w:val="10"/>
                <w:lang w:eastAsia="zh-CN"/>
              </w:rPr>
              <w:t>第三十五条：违反本办法第十四条规定，送餐人员未履行使用安全、无害的配送容器等义务的，由县级以上地方食品药品监督管理部门对送餐人员所在单位按照食品安全法第一百三十二条的规定处罚。</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从事送餐活动的第三方平台、餐饮服务</w:t>
            </w:r>
            <w:r>
              <w:rPr>
                <w:rFonts w:ascii="仿宋_GB2312" w:eastAsia="仿宋_GB2312"/>
                <w:spacing w:val="10"/>
                <w:lang w:eastAsia="zh-CN"/>
              </w:rPr>
              <w:t xml:space="preserve">  </w:t>
            </w:r>
            <w:r>
              <w:rPr>
                <w:rFonts w:ascii="仿宋_GB2312" w:eastAsia="仿宋_GB2312"/>
                <w:spacing w:val="10"/>
                <w:lang w:eastAsia="zh-CN"/>
              </w:rPr>
              <w:t>单位和第三方物流应制定送餐管理制</w:t>
            </w:r>
            <w:r>
              <w:rPr>
                <w:rFonts w:ascii="仿宋_GB2312" w:eastAsia="仿宋_GB2312"/>
                <w:spacing w:val="10"/>
                <w:lang w:eastAsia="zh-CN"/>
              </w:rPr>
              <w:t xml:space="preserve">  </w:t>
            </w:r>
            <w:r>
              <w:rPr>
                <w:rFonts w:ascii="仿宋_GB2312" w:eastAsia="仿宋_GB2312"/>
                <w:spacing w:val="10"/>
                <w:lang w:eastAsia="zh-CN"/>
              </w:rPr>
              <w:t>度，加强对送餐人员规范操作的培训和</w:t>
            </w:r>
            <w:r>
              <w:rPr>
                <w:rFonts w:ascii="仿宋_GB2312" w:eastAsia="仿宋_GB2312"/>
                <w:spacing w:val="10"/>
                <w:lang w:eastAsia="zh-CN"/>
              </w:rPr>
              <w:t xml:space="preserve">  </w:t>
            </w:r>
            <w:r>
              <w:rPr>
                <w:rFonts w:ascii="仿宋_GB2312" w:eastAsia="仿宋_GB2312"/>
                <w:spacing w:val="10"/>
                <w:lang w:eastAsia="zh-CN"/>
              </w:rPr>
              <w:t>检查，确保送餐过程符合食品安全要求。</w:t>
            </w:r>
          </w:p>
        </w:tc>
      </w:tr>
      <w:tr w:rsidR="001035D5">
        <w:trPr>
          <w:trHeight w:val="1299"/>
        </w:trPr>
        <w:tc>
          <w:tcPr>
            <w:tcW w:w="1093" w:type="dxa"/>
            <w:vMerge/>
            <w:tcBorders>
              <w:top w:val="nil"/>
              <w:bottom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hint="eastAsia"/>
                <w:spacing w:val="10"/>
                <w:lang w:eastAsia="zh-CN"/>
              </w:rPr>
              <w:t>1</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食品生产经营</w:t>
            </w:r>
            <w:r>
              <w:rPr>
                <w:rFonts w:ascii="仿宋_GB2312" w:eastAsia="仿宋_GB2312"/>
                <w:spacing w:val="10"/>
                <w:lang w:eastAsia="zh-CN"/>
              </w:rPr>
              <w:t xml:space="preserve"> </w:t>
            </w:r>
            <w:r>
              <w:rPr>
                <w:rFonts w:ascii="仿宋_GB2312" w:eastAsia="仿宋_GB2312"/>
                <w:spacing w:val="10"/>
                <w:lang w:eastAsia="zh-CN"/>
              </w:rPr>
              <w:t>者应当建立食</w:t>
            </w:r>
            <w:r>
              <w:rPr>
                <w:rFonts w:ascii="仿宋_GB2312" w:eastAsia="仿宋_GB2312"/>
                <w:spacing w:val="10"/>
                <w:lang w:eastAsia="zh-CN"/>
              </w:rPr>
              <w:t xml:space="preserve"> </w:t>
            </w:r>
            <w:r>
              <w:rPr>
                <w:rFonts w:ascii="仿宋_GB2312" w:eastAsia="仿宋_GB2312"/>
                <w:spacing w:val="10"/>
                <w:lang w:eastAsia="zh-CN"/>
              </w:rPr>
              <w:t>品安全自查制</w:t>
            </w:r>
            <w:r>
              <w:rPr>
                <w:rFonts w:ascii="仿宋_GB2312" w:eastAsia="仿宋_GB2312"/>
                <w:spacing w:val="10"/>
                <w:lang w:eastAsia="zh-CN"/>
              </w:rPr>
              <w:t xml:space="preserve"> </w:t>
            </w:r>
            <w:r>
              <w:rPr>
                <w:rFonts w:ascii="仿宋_GB2312" w:eastAsia="仿宋_GB2312"/>
                <w:spacing w:val="10"/>
                <w:lang w:eastAsia="zh-CN"/>
              </w:rPr>
              <w:t>度。</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食品经营者未建立食品安全自查</w:t>
            </w:r>
            <w:r>
              <w:rPr>
                <w:rFonts w:ascii="仿宋_GB2312" w:eastAsia="仿宋_GB2312"/>
                <w:spacing w:val="10"/>
                <w:lang w:eastAsia="zh-CN"/>
              </w:rPr>
              <w:t xml:space="preserve">  </w:t>
            </w:r>
            <w:r>
              <w:rPr>
                <w:rFonts w:ascii="仿宋_GB2312" w:eastAsia="仿宋_GB2312"/>
                <w:spacing w:val="10"/>
                <w:lang w:eastAsia="zh-CN"/>
              </w:rPr>
              <w:t>制度并定期对食品安全状况进行</w:t>
            </w:r>
            <w:r>
              <w:rPr>
                <w:rFonts w:ascii="仿宋_GB2312" w:eastAsia="仿宋_GB2312"/>
                <w:spacing w:val="10"/>
                <w:lang w:eastAsia="zh-CN"/>
              </w:rPr>
              <w:t xml:space="preserve">  </w:t>
            </w:r>
            <w:r>
              <w:rPr>
                <w:rFonts w:ascii="仿宋_GB2312" w:eastAsia="仿宋_GB2312"/>
                <w:spacing w:val="10"/>
                <w:lang w:eastAsia="zh-CN"/>
              </w:rPr>
              <w:t>检查评价</w:t>
            </w:r>
            <w:r>
              <w:rPr>
                <w:rFonts w:ascii="仿宋_GB2312" w:eastAsia="仿宋_GB2312" w:hint="eastAsia"/>
                <w:spacing w:val="10"/>
                <w:lang w:eastAsia="zh-CN"/>
              </w:rPr>
              <w:t>，</w:t>
            </w:r>
            <w:r>
              <w:rPr>
                <w:rFonts w:ascii="仿宋_GB2312" w:eastAsia="仿宋_GB2312"/>
                <w:spacing w:val="10"/>
                <w:lang w:eastAsia="zh-CN"/>
              </w:rPr>
              <w:t>或经营条件发生变化未按规定处理。</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《中华人民共和国食品安全法》第四十七条：食品生产经营者应当建立食品安全自查制度</w:t>
            </w:r>
            <w:r>
              <w:rPr>
                <w:rFonts w:ascii="仿宋_GB2312" w:eastAsia="仿宋_GB2312" w:hint="eastAsia"/>
                <w:spacing w:val="10"/>
                <w:lang w:eastAsia="zh-CN"/>
              </w:rPr>
              <w:t>，</w:t>
            </w:r>
            <w:r>
              <w:rPr>
                <w:rFonts w:ascii="仿宋_GB2312" w:eastAsia="仿宋_GB2312"/>
                <w:spacing w:val="10"/>
                <w:lang w:eastAsia="zh-CN"/>
              </w:rPr>
              <w:t>定期对食品安全状况进行检查</w:t>
            </w:r>
            <w:r>
              <w:rPr>
                <w:rFonts w:ascii="仿宋_GB2312" w:eastAsia="仿宋_GB2312"/>
                <w:spacing w:val="10"/>
                <w:lang w:eastAsia="zh-CN"/>
              </w:rPr>
              <w:t xml:space="preserve"> </w:t>
            </w:r>
            <w:r>
              <w:rPr>
                <w:rFonts w:ascii="仿宋_GB2312" w:eastAsia="仿宋_GB2312"/>
                <w:spacing w:val="10"/>
                <w:lang w:eastAsia="zh-CN"/>
              </w:rPr>
              <w:t>评价。生产经营条件发生变化</w:t>
            </w:r>
            <w:r>
              <w:rPr>
                <w:rFonts w:ascii="仿宋_GB2312" w:eastAsia="仿宋_GB2312" w:hint="eastAsia"/>
                <w:spacing w:val="10"/>
                <w:lang w:eastAsia="zh-CN"/>
              </w:rPr>
              <w:t>，</w:t>
            </w:r>
            <w:r>
              <w:rPr>
                <w:rFonts w:ascii="仿宋_GB2312" w:eastAsia="仿宋_GB2312"/>
                <w:spacing w:val="10"/>
                <w:lang w:eastAsia="zh-CN"/>
              </w:rPr>
              <w:t>不再符合食品安全要求的</w:t>
            </w:r>
            <w:r>
              <w:rPr>
                <w:rFonts w:ascii="仿宋_GB2312" w:eastAsia="仿宋_GB2312" w:hint="eastAsia"/>
                <w:spacing w:val="10"/>
                <w:lang w:eastAsia="zh-CN"/>
              </w:rPr>
              <w:t>，</w:t>
            </w:r>
            <w:r>
              <w:rPr>
                <w:rFonts w:ascii="仿宋_GB2312" w:eastAsia="仿宋_GB2312"/>
                <w:spacing w:val="10"/>
                <w:lang w:eastAsia="zh-CN"/>
              </w:rPr>
              <w:t>食品生产经营者应当立即采取整改措施；有发生食品安全事故潜在风险的</w:t>
            </w:r>
            <w:r>
              <w:rPr>
                <w:rFonts w:ascii="仿宋_GB2312" w:eastAsia="仿宋_GB2312" w:hint="eastAsia"/>
                <w:spacing w:val="10"/>
                <w:lang w:eastAsia="zh-CN"/>
              </w:rPr>
              <w:t>，</w:t>
            </w:r>
            <w:r>
              <w:rPr>
                <w:rFonts w:ascii="仿宋_GB2312" w:eastAsia="仿宋_GB2312"/>
                <w:spacing w:val="10"/>
                <w:lang w:eastAsia="zh-CN"/>
              </w:rPr>
              <w:t>应当立即停止食品生产经营活动</w:t>
            </w:r>
            <w:r>
              <w:rPr>
                <w:rFonts w:ascii="仿宋_GB2312" w:eastAsia="仿宋_GB2312" w:hint="eastAsia"/>
                <w:spacing w:val="10"/>
                <w:lang w:eastAsia="zh-CN"/>
              </w:rPr>
              <w:t>，</w:t>
            </w:r>
            <w:r>
              <w:rPr>
                <w:rFonts w:ascii="仿宋_GB2312" w:eastAsia="仿宋_GB2312"/>
                <w:spacing w:val="10"/>
                <w:lang w:eastAsia="zh-CN"/>
              </w:rPr>
              <w:t>并向所在地县级人民政府食品安全监督管理部门报告。</w:t>
            </w:r>
            <w:r>
              <w:rPr>
                <w:rFonts w:ascii="仿宋_GB2312" w:eastAsia="仿宋_GB2312"/>
                <w:spacing w:val="10"/>
                <w:lang w:eastAsia="zh-CN"/>
              </w:rPr>
              <w:t xml:space="preserve"> </w:t>
            </w:r>
            <w:r>
              <w:rPr>
                <w:rFonts w:ascii="仿宋_GB2312" w:eastAsia="仿宋_GB2312"/>
                <w:spacing w:val="10"/>
                <w:lang w:eastAsia="zh-CN"/>
              </w:rPr>
              <w:t>第一百二十六条第</w:t>
            </w:r>
            <w:r>
              <w:rPr>
                <w:rFonts w:ascii="仿宋_GB2312" w:eastAsia="仿宋_GB2312"/>
                <w:spacing w:val="10"/>
                <w:lang w:eastAsia="zh-CN"/>
              </w:rPr>
              <w:t xml:space="preserve"> </w:t>
            </w:r>
            <w:r>
              <w:rPr>
                <w:rFonts w:ascii="仿宋_GB2312" w:eastAsia="仿宋_GB2312"/>
                <w:spacing w:val="10"/>
                <w:lang w:eastAsia="zh-CN"/>
              </w:rPr>
              <w:t>一款：违反本法规定</w:t>
            </w:r>
            <w:r>
              <w:rPr>
                <w:rFonts w:ascii="仿宋_GB2312" w:eastAsia="仿宋_GB2312" w:hint="eastAsia"/>
                <w:spacing w:val="10"/>
                <w:lang w:eastAsia="zh-CN"/>
              </w:rPr>
              <w:t>，</w:t>
            </w:r>
            <w:r>
              <w:rPr>
                <w:rFonts w:ascii="仿宋_GB2312" w:eastAsia="仿宋_GB2312"/>
                <w:spacing w:val="10"/>
                <w:lang w:eastAsia="zh-CN"/>
              </w:rPr>
              <w:t>有下列情形之一的</w:t>
            </w:r>
            <w:r>
              <w:rPr>
                <w:rFonts w:ascii="仿宋_GB2312" w:eastAsia="仿宋_GB2312" w:hint="eastAsia"/>
                <w:spacing w:val="10"/>
                <w:lang w:eastAsia="zh-CN"/>
              </w:rPr>
              <w:t>，</w:t>
            </w:r>
            <w:r>
              <w:rPr>
                <w:rFonts w:ascii="仿宋_GB2312" w:eastAsia="仿宋_GB2312"/>
                <w:spacing w:val="10"/>
                <w:lang w:eastAsia="zh-CN"/>
              </w:rPr>
              <w:t xml:space="preserve"> </w:t>
            </w:r>
            <w:r>
              <w:rPr>
                <w:rFonts w:ascii="仿宋_GB2312" w:eastAsia="仿宋_GB2312"/>
                <w:spacing w:val="10"/>
                <w:lang w:eastAsia="zh-CN"/>
              </w:rPr>
              <w:t>由县级以上人民政府食品安全监督管理部门责令改正</w:t>
            </w:r>
            <w:r>
              <w:rPr>
                <w:rFonts w:ascii="仿宋_GB2312" w:eastAsia="仿宋_GB2312" w:hint="eastAsia"/>
                <w:spacing w:val="10"/>
                <w:lang w:eastAsia="zh-CN"/>
              </w:rPr>
              <w:t>，</w:t>
            </w:r>
            <w:r>
              <w:rPr>
                <w:rFonts w:ascii="仿宋_GB2312" w:eastAsia="仿宋_GB2312"/>
                <w:spacing w:val="10"/>
                <w:lang w:eastAsia="zh-CN"/>
              </w:rPr>
              <w:t>给予警告；拒不改正的</w:t>
            </w:r>
            <w:r>
              <w:rPr>
                <w:rFonts w:ascii="仿宋_GB2312" w:eastAsia="仿宋_GB2312" w:hint="eastAsia"/>
                <w:spacing w:val="10"/>
                <w:lang w:eastAsia="zh-CN"/>
              </w:rPr>
              <w:t>，</w:t>
            </w:r>
            <w:r>
              <w:rPr>
                <w:rFonts w:ascii="仿宋_GB2312" w:eastAsia="仿宋_GB2312"/>
                <w:spacing w:val="10"/>
                <w:lang w:eastAsia="zh-CN"/>
              </w:rPr>
              <w:t xml:space="preserve"> </w:t>
            </w:r>
            <w:r>
              <w:rPr>
                <w:rFonts w:ascii="仿宋_GB2312" w:eastAsia="仿宋_GB2312"/>
                <w:spacing w:val="10"/>
                <w:lang w:eastAsia="zh-CN"/>
              </w:rPr>
              <w:t>处五千元以上五万元以下罚款；情节严重的</w:t>
            </w:r>
            <w:r>
              <w:rPr>
                <w:rFonts w:ascii="仿宋_GB2312" w:eastAsia="仿宋_GB2312" w:hint="eastAsia"/>
                <w:spacing w:val="10"/>
                <w:lang w:eastAsia="zh-CN"/>
              </w:rPr>
              <w:t>，</w:t>
            </w:r>
            <w:r>
              <w:rPr>
                <w:rFonts w:ascii="仿宋_GB2312" w:eastAsia="仿宋_GB2312"/>
                <w:spacing w:val="10"/>
                <w:lang w:eastAsia="zh-CN"/>
              </w:rPr>
              <w:t>责令停产停业</w:t>
            </w:r>
            <w:r>
              <w:rPr>
                <w:rFonts w:ascii="仿宋_GB2312" w:eastAsia="仿宋_GB2312" w:hint="eastAsia"/>
                <w:spacing w:val="10"/>
                <w:lang w:eastAsia="zh-CN"/>
              </w:rPr>
              <w:t>，</w:t>
            </w:r>
            <w:r>
              <w:rPr>
                <w:rFonts w:ascii="仿宋_GB2312" w:eastAsia="仿宋_GB2312"/>
                <w:spacing w:val="10"/>
                <w:lang w:eastAsia="zh-CN"/>
              </w:rPr>
              <w:t>直至吊销许可证</w:t>
            </w:r>
            <w:r>
              <w:rPr>
                <w:rFonts w:ascii="仿宋_GB2312" w:eastAsia="仿宋_GB2312" w:hint="eastAsia"/>
                <w:spacing w:val="10"/>
                <w:lang w:eastAsia="zh-CN"/>
              </w:rPr>
              <w:t>：（</w:t>
            </w:r>
            <w:r>
              <w:rPr>
                <w:rFonts w:ascii="仿宋_GB2312" w:eastAsia="仿宋_GB2312"/>
                <w:spacing w:val="10"/>
                <w:lang w:eastAsia="zh-CN"/>
              </w:rPr>
              <w:t>十一</w:t>
            </w:r>
            <w:r>
              <w:rPr>
                <w:rFonts w:ascii="仿宋_GB2312" w:eastAsia="仿宋_GB2312" w:hint="eastAsia"/>
                <w:spacing w:val="10"/>
                <w:lang w:eastAsia="zh-CN"/>
              </w:rPr>
              <w:t>）</w:t>
            </w:r>
            <w:r>
              <w:rPr>
                <w:rFonts w:ascii="仿宋_GB2312" w:eastAsia="仿宋_GB2312"/>
                <w:spacing w:val="10"/>
                <w:lang w:eastAsia="zh-CN"/>
              </w:rPr>
              <w:t>食品生产经营者未定期对食品安全状</w:t>
            </w:r>
            <w:r>
              <w:rPr>
                <w:rFonts w:ascii="仿宋_GB2312" w:eastAsia="仿宋_GB2312"/>
                <w:spacing w:val="10"/>
                <w:lang w:eastAsia="zh-CN"/>
              </w:rPr>
              <w:t xml:space="preserve"> </w:t>
            </w:r>
            <w:r>
              <w:rPr>
                <w:rFonts w:ascii="仿宋_GB2312" w:eastAsia="仿宋_GB2312"/>
                <w:spacing w:val="10"/>
                <w:lang w:eastAsia="zh-CN"/>
              </w:rPr>
              <w:t>况进行检查评价</w:t>
            </w:r>
            <w:r>
              <w:rPr>
                <w:rFonts w:ascii="仿宋_GB2312" w:eastAsia="仿宋_GB2312" w:hint="eastAsia"/>
                <w:spacing w:val="10"/>
                <w:lang w:eastAsia="zh-CN"/>
              </w:rPr>
              <w:t>，</w:t>
            </w:r>
            <w:r>
              <w:rPr>
                <w:rFonts w:ascii="仿宋_GB2312" w:eastAsia="仿宋_GB2312"/>
                <w:spacing w:val="10"/>
                <w:lang w:eastAsia="zh-CN"/>
              </w:rPr>
              <w:t>或者生产经营条件发生变化</w:t>
            </w:r>
            <w:r>
              <w:rPr>
                <w:rFonts w:ascii="仿宋_GB2312" w:eastAsia="仿宋_GB2312" w:hint="eastAsia"/>
                <w:spacing w:val="10"/>
                <w:lang w:eastAsia="zh-CN"/>
              </w:rPr>
              <w:t>，</w:t>
            </w:r>
            <w:r>
              <w:rPr>
                <w:rFonts w:ascii="仿宋_GB2312" w:eastAsia="仿宋_GB2312"/>
                <w:spacing w:val="10"/>
                <w:lang w:eastAsia="zh-CN"/>
              </w:rPr>
              <w:t>未按规定处理。</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食品生产经营者应当建立食品安全自查</w:t>
            </w:r>
            <w:r>
              <w:rPr>
                <w:rFonts w:ascii="仿宋_GB2312" w:eastAsia="仿宋_GB2312"/>
                <w:spacing w:val="10"/>
                <w:lang w:eastAsia="zh-CN"/>
              </w:rPr>
              <w:t xml:space="preserve"> </w:t>
            </w:r>
            <w:r>
              <w:rPr>
                <w:rFonts w:ascii="仿宋_GB2312" w:eastAsia="仿宋_GB2312"/>
                <w:spacing w:val="10"/>
                <w:lang w:eastAsia="zh-CN"/>
              </w:rPr>
              <w:t>制度，明确自查的内容、人员、方式、</w:t>
            </w:r>
            <w:r>
              <w:rPr>
                <w:rFonts w:ascii="仿宋_GB2312" w:eastAsia="仿宋_GB2312"/>
                <w:spacing w:val="10"/>
                <w:lang w:eastAsia="zh-CN"/>
              </w:rPr>
              <w:t xml:space="preserve"> </w:t>
            </w:r>
            <w:r>
              <w:rPr>
                <w:rFonts w:ascii="仿宋_GB2312" w:eastAsia="仿宋_GB2312"/>
                <w:spacing w:val="10"/>
                <w:lang w:eastAsia="zh-CN"/>
              </w:rPr>
              <w:t>频次、记录方式、整改要求，对自查</w:t>
            </w:r>
            <w:r>
              <w:rPr>
                <w:rFonts w:ascii="仿宋_GB2312" w:eastAsia="仿宋_GB2312" w:hint="eastAsia"/>
                <w:spacing w:val="10"/>
                <w:lang w:eastAsia="zh-CN"/>
              </w:rPr>
              <w:t>（</w:t>
            </w:r>
            <w:r>
              <w:rPr>
                <w:rFonts w:ascii="仿宋_GB2312" w:eastAsia="仿宋_GB2312"/>
                <w:spacing w:val="10"/>
                <w:lang w:eastAsia="zh-CN"/>
              </w:rPr>
              <w:t>检查</w:t>
            </w:r>
            <w:r>
              <w:rPr>
                <w:rFonts w:ascii="仿宋_GB2312" w:eastAsia="仿宋_GB2312" w:hint="eastAsia"/>
                <w:spacing w:val="10"/>
                <w:lang w:eastAsia="zh-CN"/>
              </w:rPr>
              <w:t>）</w:t>
            </w:r>
            <w:r>
              <w:rPr>
                <w:rFonts w:ascii="仿宋_GB2312" w:eastAsia="仿宋_GB2312"/>
                <w:spacing w:val="10"/>
                <w:lang w:eastAsia="zh-CN"/>
              </w:rPr>
              <w:t>发现的问题</w:t>
            </w:r>
            <w:r>
              <w:rPr>
                <w:rFonts w:ascii="仿宋_GB2312" w:eastAsia="仿宋_GB2312" w:hint="eastAsia"/>
                <w:spacing w:val="10"/>
                <w:lang w:eastAsia="zh-CN"/>
              </w:rPr>
              <w:t>，</w:t>
            </w:r>
            <w:r>
              <w:rPr>
                <w:rFonts w:ascii="仿宋_GB2312" w:eastAsia="仿宋_GB2312"/>
                <w:spacing w:val="10"/>
                <w:lang w:eastAsia="zh-CN"/>
              </w:rPr>
              <w:t>应逐项分析原因并立即</w:t>
            </w:r>
            <w:r>
              <w:rPr>
                <w:rFonts w:ascii="仿宋_GB2312" w:eastAsia="仿宋_GB2312"/>
                <w:spacing w:val="10"/>
                <w:lang w:eastAsia="zh-CN"/>
              </w:rPr>
              <w:t xml:space="preserve"> </w:t>
            </w:r>
            <w:r>
              <w:rPr>
                <w:rFonts w:ascii="仿宋_GB2312" w:eastAsia="仿宋_GB2312"/>
                <w:spacing w:val="10"/>
                <w:lang w:eastAsia="zh-CN"/>
              </w:rPr>
              <w:t>进行整改。</w:t>
            </w:r>
          </w:p>
        </w:tc>
      </w:tr>
      <w:tr w:rsidR="001035D5">
        <w:trPr>
          <w:trHeight w:val="2204"/>
        </w:trPr>
        <w:tc>
          <w:tcPr>
            <w:tcW w:w="1093" w:type="dxa"/>
            <w:vMerge/>
            <w:tcBorders>
              <w:top w:val="nil"/>
              <w:bottom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hint="eastAsia"/>
                <w:spacing w:val="10"/>
                <w:lang w:eastAsia="zh-CN"/>
              </w:rPr>
              <w:t>2</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食品生产经营</w:t>
            </w:r>
            <w:r>
              <w:rPr>
                <w:rFonts w:ascii="仿宋_GB2312" w:eastAsia="仿宋_GB2312"/>
                <w:spacing w:val="10"/>
                <w:lang w:eastAsia="zh-CN"/>
              </w:rPr>
              <w:t xml:space="preserve"> </w:t>
            </w:r>
            <w:r>
              <w:rPr>
                <w:rFonts w:ascii="仿宋_GB2312" w:eastAsia="仿宋_GB2312"/>
                <w:spacing w:val="10"/>
                <w:lang w:eastAsia="zh-CN"/>
              </w:rPr>
              <w:t>企业应当建立</w:t>
            </w:r>
            <w:r>
              <w:rPr>
                <w:rFonts w:ascii="仿宋_GB2312" w:eastAsia="仿宋_GB2312"/>
                <w:spacing w:val="10"/>
                <w:lang w:eastAsia="zh-CN"/>
              </w:rPr>
              <w:t xml:space="preserve"> </w:t>
            </w:r>
            <w:r>
              <w:rPr>
                <w:rFonts w:ascii="仿宋_GB2312" w:eastAsia="仿宋_GB2312"/>
                <w:spacing w:val="10"/>
                <w:lang w:eastAsia="zh-CN"/>
              </w:rPr>
              <w:t>健全食品安全</w:t>
            </w:r>
            <w:r>
              <w:rPr>
                <w:rFonts w:ascii="仿宋_GB2312" w:eastAsia="仿宋_GB2312"/>
                <w:spacing w:val="10"/>
                <w:lang w:eastAsia="zh-CN"/>
              </w:rPr>
              <w:t xml:space="preserve"> </w:t>
            </w:r>
            <w:r>
              <w:rPr>
                <w:rFonts w:ascii="仿宋_GB2312" w:eastAsia="仿宋_GB2312"/>
                <w:spacing w:val="10"/>
                <w:lang w:eastAsia="zh-CN"/>
              </w:rPr>
              <w:t>管理制度，落</w:t>
            </w:r>
            <w:r>
              <w:rPr>
                <w:rFonts w:ascii="仿宋_GB2312" w:eastAsia="仿宋_GB2312"/>
                <w:spacing w:val="10"/>
                <w:lang w:eastAsia="zh-CN"/>
              </w:rPr>
              <w:t xml:space="preserve"> </w:t>
            </w:r>
            <w:r>
              <w:rPr>
                <w:rFonts w:ascii="仿宋_GB2312" w:eastAsia="仿宋_GB2312"/>
                <w:spacing w:val="10"/>
                <w:lang w:eastAsia="zh-CN"/>
              </w:rPr>
              <w:t>实食品安全责</w:t>
            </w:r>
            <w:r>
              <w:rPr>
                <w:rFonts w:ascii="仿宋_GB2312" w:eastAsia="仿宋_GB2312"/>
                <w:spacing w:val="10"/>
                <w:lang w:eastAsia="zh-CN"/>
              </w:rPr>
              <w:t xml:space="preserve"> </w:t>
            </w:r>
            <w:r>
              <w:rPr>
                <w:rFonts w:ascii="仿宋_GB2312" w:eastAsia="仿宋_GB2312"/>
                <w:spacing w:val="10"/>
                <w:lang w:eastAsia="zh-CN"/>
              </w:rPr>
              <w:t>任制。</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食品生产经营企业未按规定建</w:t>
            </w:r>
            <w:r>
              <w:rPr>
                <w:rFonts w:ascii="仿宋_GB2312" w:eastAsia="仿宋_GB2312"/>
                <w:spacing w:val="10"/>
                <w:lang w:eastAsia="zh-CN"/>
              </w:rPr>
              <w:t xml:space="preserve"> </w:t>
            </w:r>
            <w:r>
              <w:rPr>
                <w:rFonts w:ascii="仿宋_GB2312" w:eastAsia="仿宋_GB2312"/>
                <w:spacing w:val="10"/>
                <w:lang w:eastAsia="zh-CN"/>
              </w:rPr>
              <w:t>立食品安全管理制度；</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食品生产经营企业未按规定配</w:t>
            </w:r>
            <w:r>
              <w:rPr>
                <w:rFonts w:ascii="仿宋_GB2312" w:eastAsia="仿宋_GB2312"/>
                <w:spacing w:val="10"/>
                <w:lang w:eastAsia="zh-CN"/>
              </w:rPr>
              <w:t xml:space="preserve">  </w:t>
            </w:r>
            <w:r>
              <w:rPr>
                <w:rFonts w:ascii="仿宋_GB2312" w:eastAsia="仿宋_GB2312"/>
                <w:spacing w:val="10"/>
                <w:lang w:eastAsia="zh-CN"/>
              </w:rPr>
              <w:t>备、培训、考核食品安全总监、食</w:t>
            </w:r>
            <w:r>
              <w:rPr>
                <w:rFonts w:ascii="仿宋_GB2312" w:eastAsia="仿宋_GB2312"/>
                <w:spacing w:val="10"/>
                <w:lang w:eastAsia="zh-CN"/>
              </w:rPr>
              <w:t xml:space="preserve"> </w:t>
            </w:r>
            <w:r>
              <w:rPr>
                <w:rFonts w:ascii="仿宋_GB2312" w:eastAsia="仿宋_GB2312"/>
                <w:spacing w:val="10"/>
                <w:lang w:eastAsia="zh-CN"/>
              </w:rPr>
              <w:t>品安全员等食品安全管理人员；</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食品生产经营企业未按责任制</w:t>
            </w:r>
            <w:r>
              <w:rPr>
                <w:rFonts w:ascii="仿宋_GB2312" w:eastAsia="仿宋_GB2312"/>
                <w:spacing w:val="10"/>
                <w:lang w:eastAsia="zh-CN"/>
              </w:rPr>
              <w:t xml:space="preserve"> </w:t>
            </w:r>
            <w:r>
              <w:rPr>
                <w:rFonts w:ascii="仿宋_GB2312" w:eastAsia="仿宋_GB2312"/>
                <w:spacing w:val="10"/>
                <w:lang w:eastAsia="zh-CN"/>
              </w:rPr>
              <w:t>要求落实食品安全责任的。</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《企业落实食品安全主体责任监督管理规定》第十八条：食品生产经营企业未按规定建立食品安全管理制度，或者未按</w:t>
            </w:r>
            <w:r>
              <w:rPr>
                <w:rFonts w:ascii="仿宋_GB2312" w:eastAsia="仿宋_GB2312"/>
                <w:spacing w:val="10"/>
                <w:lang w:eastAsia="zh-CN"/>
              </w:rPr>
              <w:t xml:space="preserve"> </w:t>
            </w:r>
            <w:r>
              <w:rPr>
                <w:rFonts w:ascii="仿宋_GB2312" w:eastAsia="仿宋_GB2312"/>
                <w:spacing w:val="10"/>
                <w:lang w:eastAsia="zh-CN"/>
              </w:rPr>
              <w:t>规定配备、培训、考核食品安全总监、食品安全员等食品安全管理人员，或者未按责任制要求落实食品安全责任的，</w:t>
            </w:r>
            <w:r>
              <w:rPr>
                <w:rFonts w:ascii="仿宋_GB2312" w:eastAsia="仿宋_GB2312"/>
                <w:spacing w:val="10"/>
                <w:lang w:eastAsia="zh-CN"/>
              </w:rPr>
              <w:t xml:space="preserve"> </w:t>
            </w:r>
            <w:r>
              <w:rPr>
                <w:rFonts w:ascii="仿宋_GB2312" w:eastAsia="仿宋_GB2312"/>
                <w:spacing w:val="10"/>
                <w:lang w:eastAsia="zh-CN"/>
              </w:rPr>
              <w:t>由县级以上地方市场监督管理部门依照食品安全法第一百二十六条第一款的规定责令改正，给予警告；拒不改正的，处</w:t>
            </w:r>
            <w:r>
              <w:rPr>
                <w:rFonts w:ascii="仿宋_GB2312" w:eastAsia="仿宋_GB2312"/>
                <w:spacing w:val="10"/>
                <w:lang w:eastAsia="zh-CN"/>
              </w:rPr>
              <w:t xml:space="preserve"> 5000 </w:t>
            </w:r>
            <w:r>
              <w:rPr>
                <w:rFonts w:ascii="仿宋_GB2312" w:eastAsia="仿宋_GB2312"/>
                <w:spacing w:val="10"/>
                <w:lang w:eastAsia="zh-CN"/>
              </w:rPr>
              <w:t>元以上</w:t>
            </w:r>
            <w:r>
              <w:rPr>
                <w:rFonts w:ascii="仿宋_GB2312" w:eastAsia="仿宋_GB2312"/>
                <w:spacing w:val="10"/>
                <w:lang w:eastAsia="zh-CN"/>
              </w:rPr>
              <w:t>5</w:t>
            </w:r>
            <w:r>
              <w:rPr>
                <w:rFonts w:ascii="仿宋_GB2312" w:eastAsia="仿宋_GB2312"/>
                <w:spacing w:val="10"/>
                <w:lang w:eastAsia="zh-CN"/>
              </w:rPr>
              <w:t>万元以下罚款；情节严重的，责令停产停业，直至吊销许可证。法律、行政法规有规定的，依照其规定。</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食品生产经营企业应</w:t>
            </w:r>
            <w:r>
              <w:rPr>
                <w:rFonts w:ascii="仿宋_GB2312" w:eastAsia="仿宋_GB2312"/>
                <w:spacing w:val="10"/>
                <w:lang w:eastAsia="zh-CN"/>
              </w:rPr>
              <w:t>建立健全食品安</w:t>
            </w:r>
            <w:r>
              <w:rPr>
                <w:rFonts w:ascii="仿宋_GB2312" w:eastAsia="仿宋_GB2312"/>
                <w:spacing w:val="10"/>
                <w:lang w:eastAsia="zh-CN"/>
              </w:rPr>
              <w:t xml:space="preserve"> </w:t>
            </w:r>
            <w:r>
              <w:rPr>
                <w:rFonts w:ascii="仿宋_GB2312" w:eastAsia="仿宋_GB2312"/>
                <w:spacing w:val="10"/>
                <w:lang w:eastAsia="zh-CN"/>
              </w:rPr>
              <w:t>全管理制度</w:t>
            </w:r>
            <w:r>
              <w:rPr>
                <w:rFonts w:ascii="仿宋_GB2312" w:eastAsia="仿宋_GB2312" w:hint="eastAsia"/>
                <w:spacing w:val="10"/>
                <w:lang w:eastAsia="zh-CN"/>
              </w:rPr>
              <w:t>，</w:t>
            </w:r>
            <w:r>
              <w:rPr>
                <w:rFonts w:ascii="仿宋_GB2312" w:eastAsia="仿宋_GB2312"/>
                <w:spacing w:val="10"/>
                <w:lang w:eastAsia="zh-CN"/>
              </w:rPr>
              <w:t>配备与企业规模、食品类</w:t>
            </w:r>
            <w:r>
              <w:rPr>
                <w:rFonts w:ascii="仿宋_GB2312" w:eastAsia="仿宋_GB2312"/>
                <w:spacing w:val="10"/>
                <w:lang w:eastAsia="zh-CN"/>
              </w:rPr>
              <w:t xml:space="preserve"> </w:t>
            </w:r>
            <w:r>
              <w:rPr>
                <w:rFonts w:ascii="仿宋_GB2312" w:eastAsia="仿宋_GB2312"/>
                <w:spacing w:val="10"/>
                <w:lang w:eastAsia="zh-CN"/>
              </w:rPr>
              <w:t>别、风险等级、管理水平、安全状况等</w:t>
            </w:r>
            <w:r>
              <w:rPr>
                <w:rFonts w:ascii="仿宋_GB2312" w:eastAsia="仿宋_GB2312"/>
                <w:spacing w:val="10"/>
                <w:lang w:eastAsia="zh-CN"/>
              </w:rPr>
              <w:t xml:space="preserve"> </w:t>
            </w:r>
            <w:r>
              <w:rPr>
                <w:rFonts w:ascii="仿宋_GB2312" w:eastAsia="仿宋_GB2312"/>
                <w:spacing w:val="10"/>
                <w:lang w:eastAsia="zh-CN"/>
              </w:rPr>
              <w:t>相适应的食品安全管理人员</w:t>
            </w:r>
            <w:r>
              <w:rPr>
                <w:rFonts w:ascii="仿宋_GB2312" w:eastAsia="仿宋_GB2312" w:hint="eastAsia"/>
                <w:spacing w:val="10"/>
                <w:lang w:eastAsia="zh-CN"/>
              </w:rPr>
              <w:t>，</w:t>
            </w:r>
            <w:r>
              <w:rPr>
                <w:rFonts w:ascii="仿宋_GB2312" w:eastAsia="仿宋_GB2312"/>
                <w:spacing w:val="10"/>
                <w:lang w:eastAsia="zh-CN"/>
              </w:rPr>
              <w:t>明确岗位</w:t>
            </w:r>
            <w:r>
              <w:rPr>
                <w:rFonts w:ascii="仿宋_GB2312" w:eastAsia="仿宋_GB2312"/>
                <w:spacing w:val="10"/>
                <w:lang w:eastAsia="zh-CN"/>
              </w:rPr>
              <w:t xml:space="preserve"> </w:t>
            </w:r>
            <w:r>
              <w:rPr>
                <w:rFonts w:ascii="仿宋_GB2312" w:eastAsia="仿宋_GB2312"/>
                <w:spacing w:val="10"/>
                <w:lang w:eastAsia="zh-CN"/>
              </w:rPr>
              <w:t>职责；</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食品生产经营企业应严格落实</w:t>
            </w:r>
            <w:r>
              <w:rPr>
                <w:rFonts w:ascii="仿宋_GB2312" w:eastAsia="仿宋_GB2312"/>
                <w:spacing w:val="10"/>
                <w:lang w:eastAsia="zh-CN"/>
              </w:rPr>
              <w:t xml:space="preserve"> </w:t>
            </w:r>
            <w:r>
              <w:rPr>
                <w:rFonts w:ascii="仿宋_GB2312" w:eastAsia="仿宋_GB2312"/>
                <w:spacing w:val="10"/>
                <w:lang w:eastAsia="zh-CN"/>
              </w:rPr>
              <w:t>日</w:t>
            </w:r>
            <w:r>
              <w:rPr>
                <w:rFonts w:ascii="仿宋_GB2312" w:eastAsia="仿宋_GB2312"/>
                <w:spacing w:val="10"/>
                <w:lang w:eastAsia="zh-CN"/>
              </w:rPr>
              <w:t xml:space="preserve"> </w:t>
            </w:r>
            <w:r>
              <w:rPr>
                <w:rFonts w:ascii="仿宋_GB2312" w:eastAsia="仿宋_GB2312"/>
                <w:spacing w:val="10"/>
                <w:lang w:eastAsia="zh-CN"/>
              </w:rPr>
              <w:t>管</w:t>
            </w:r>
            <w:r>
              <w:rPr>
                <w:rFonts w:ascii="仿宋_GB2312" w:eastAsia="仿宋_GB2312"/>
                <w:spacing w:val="10"/>
                <w:lang w:eastAsia="zh-CN"/>
              </w:rPr>
              <w:t xml:space="preserve"> </w:t>
            </w:r>
            <w:r>
              <w:rPr>
                <w:rFonts w:ascii="仿宋_GB2312" w:eastAsia="仿宋_GB2312"/>
                <w:spacing w:val="10"/>
                <w:lang w:eastAsia="zh-CN"/>
              </w:rPr>
              <w:t>控、周排查、月调度工作制度，定期开</w:t>
            </w:r>
            <w:r>
              <w:rPr>
                <w:rFonts w:ascii="仿宋_GB2312" w:eastAsia="仿宋_GB2312"/>
                <w:spacing w:val="10"/>
                <w:lang w:eastAsia="zh-CN"/>
              </w:rPr>
              <w:t xml:space="preserve"> </w:t>
            </w:r>
            <w:r>
              <w:rPr>
                <w:rFonts w:ascii="仿宋_GB2312" w:eastAsia="仿宋_GB2312"/>
                <w:spacing w:val="10"/>
                <w:lang w:eastAsia="zh-CN"/>
              </w:rPr>
              <w:t>展自查；</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食品生产经营企业应制定食品安全风</w:t>
            </w:r>
            <w:r>
              <w:rPr>
                <w:rFonts w:ascii="仿宋_GB2312" w:eastAsia="仿宋_GB2312"/>
                <w:spacing w:val="10"/>
                <w:lang w:eastAsia="zh-CN"/>
              </w:rPr>
              <w:t xml:space="preserve"> </w:t>
            </w:r>
            <w:r>
              <w:rPr>
                <w:rFonts w:ascii="仿宋_GB2312" w:eastAsia="仿宋_GB2312"/>
                <w:spacing w:val="10"/>
                <w:lang w:eastAsia="zh-CN"/>
              </w:rPr>
              <w:t>险管控清单，研究制定整改措施，确保</w:t>
            </w:r>
            <w:r>
              <w:rPr>
                <w:rFonts w:ascii="仿宋_GB2312" w:eastAsia="仿宋_GB2312"/>
                <w:spacing w:val="10"/>
                <w:lang w:eastAsia="zh-CN"/>
              </w:rPr>
              <w:t xml:space="preserve"> </w:t>
            </w:r>
            <w:r>
              <w:rPr>
                <w:rFonts w:ascii="仿宋_GB2312" w:eastAsia="仿宋_GB2312"/>
                <w:spacing w:val="10"/>
                <w:lang w:eastAsia="zh-CN"/>
              </w:rPr>
              <w:t>长效保持。</w:t>
            </w:r>
          </w:p>
        </w:tc>
      </w:tr>
      <w:tr w:rsidR="001035D5">
        <w:trPr>
          <w:trHeight w:val="2603"/>
        </w:trPr>
        <w:tc>
          <w:tcPr>
            <w:tcW w:w="1093" w:type="dxa"/>
            <w:vMerge/>
            <w:tcBorders>
              <w:top w:val="nil"/>
              <w:bottom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hint="eastAsia"/>
                <w:spacing w:val="10"/>
                <w:lang w:eastAsia="zh-CN"/>
              </w:rPr>
              <w:t>3</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食品经营者应</w:t>
            </w:r>
            <w:r>
              <w:rPr>
                <w:rFonts w:ascii="仿宋_GB2312" w:eastAsia="仿宋_GB2312"/>
                <w:spacing w:val="10"/>
                <w:lang w:eastAsia="zh-CN"/>
              </w:rPr>
              <w:t xml:space="preserve"> </w:t>
            </w:r>
            <w:r>
              <w:rPr>
                <w:rFonts w:ascii="仿宋_GB2312" w:eastAsia="仿宋_GB2312"/>
                <w:spacing w:val="10"/>
                <w:lang w:eastAsia="zh-CN"/>
              </w:rPr>
              <w:t>当履行进货查</w:t>
            </w:r>
            <w:r>
              <w:rPr>
                <w:rFonts w:ascii="仿宋_GB2312" w:eastAsia="仿宋_GB2312"/>
                <w:spacing w:val="10"/>
                <w:lang w:eastAsia="zh-CN"/>
              </w:rPr>
              <w:t xml:space="preserve"> </w:t>
            </w:r>
            <w:r>
              <w:rPr>
                <w:rFonts w:ascii="仿宋_GB2312" w:eastAsia="仿宋_GB2312"/>
                <w:spacing w:val="10"/>
                <w:lang w:eastAsia="zh-CN"/>
              </w:rPr>
              <w:t>验义务。</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食品经营者采购食品</w:t>
            </w:r>
            <w:r>
              <w:rPr>
                <w:rFonts w:ascii="仿宋_GB2312" w:eastAsia="仿宋_GB2312" w:hint="eastAsia"/>
                <w:spacing w:val="10"/>
                <w:lang w:eastAsia="zh-CN"/>
              </w:rPr>
              <w:t>，</w:t>
            </w:r>
            <w:r>
              <w:rPr>
                <w:rFonts w:ascii="仿宋_GB2312" w:eastAsia="仿宋_GB2312"/>
                <w:spacing w:val="10"/>
                <w:lang w:eastAsia="zh-CN"/>
              </w:rPr>
              <w:t>未查验供</w:t>
            </w:r>
            <w:r>
              <w:rPr>
                <w:rFonts w:ascii="仿宋_GB2312" w:eastAsia="仿宋_GB2312"/>
                <w:spacing w:val="10"/>
                <w:lang w:eastAsia="zh-CN"/>
              </w:rPr>
              <w:t xml:space="preserve"> </w:t>
            </w:r>
            <w:r>
              <w:rPr>
                <w:rFonts w:ascii="仿宋_GB2312" w:eastAsia="仿宋_GB2312"/>
                <w:spacing w:val="10"/>
                <w:lang w:eastAsia="zh-CN"/>
              </w:rPr>
              <w:t>货者的许可证和食品出厂检验合格证或其他合格证明；</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食品经营企业未建立食品进货</w:t>
            </w:r>
            <w:r>
              <w:rPr>
                <w:rFonts w:ascii="仿宋_GB2312" w:eastAsia="仿宋_GB2312"/>
                <w:spacing w:val="10"/>
                <w:lang w:eastAsia="zh-CN"/>
              </w:rPr>
              <w:t xml:space="preserve">  </w:t>
            </w:r>
            <w:r>
              <w:rPr>
                <w:rFonts w:ascii="仿宋_GB2312" w:eastAsia="仿宋_GB2312"/>
                <w:spacing w:val="10"/>
                <w:lang w:eastAsia="zh-CN"/>
              </w:rPr>
              <w:t>查验记录制度</w:t>
            </w:r>
            <w:r>
              <w:rPr>
                <w:rFonts w:ascii="仿宋_GB2312" w:eastAsia="仿宋_GB2312" w:hint="eastAsia"/>
                <w:spacing w:val="10"/>
                <w:lang w:eastAsia="zh-CN"/>
              </w:rPr>
              <w:t>，</w:t>
            </w:r>
            <w:r>
              <w:rPr>
                <w:rFonts w:ascii="仿宋_GB2312" w:eastAsia="仿宋_GB2312"/>
                <w:spacing w:val="10"/>
                <w:lang w:eastAsia="zh-CN"/>
              </w:rPr>
              <w:t>或记录和凭证保存</w:t>
            </w:r>
            <w:r>
              <w:rPr>
                <w:rFonts w:ascii="仿宋_GB2312" w:eastAsia="仿宋_GB2312"/>
                <w:spacing w:val="10"/>
                <w:lang w:eastAsia="zh-CN"/>
              </w:rPr>
              <w:t xml:space="preserve"> </w:t>
            </w:r>
            <w:r>
              <w:rPr>
                <w:rFonts w:ascii="仿宋_GB2312" w:eastAsia="仿宋_GB2312"/>
                <w:spacing w:val="10"/>
                <w:lang w:eastAsia="zh-CN"/>
              </w:rPr>
              <w:t>期限少于产品保质期满后六个月</w:t>
            </w:r>
            <w:r>
              <w:rPr>
                <w:rFonts w:ascii="仿宋_GB2312" w:eastAsia="仿宋_GB2312" w:hint="eastAsia"/>
                <w:spacing w:val="10"/>
                <w:lang w:eastAsia="zh-CN"/>
              </w:rPr>
              <w:t>，</w:t>
            </w:r>
            <w:r>
              <w:rPr>
                <w:rFonts w:ascii="仿宋_GB2312" w:eastAsia="仿宋_GB2312"/>
                <w:spacing w:val="10"/>
                <w:lang w:eastAsia="zh-CN"/>
              </w:rPr>
              <w:t>没有明确保质期的保存期限少于二年；</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食品添加剂经营者未建立食品</w:t>
            </w:r>
            <w:r>
              <w:rPr>
                <w:rFonts w:ascii="仿宋_GB2312" w:eastAsia="仿宋_GB2312"/>
                <w:spacing w:val="10"/>
                <w:lang w:eastAsia="zh-CN"/>
              </w:rPr>
              <w:t xml:space="preserve">  </w:t>
            </w:r>
            <w:r>
              <w:rPr>
                <w:rFonts w:ascii="仿宋_GB2312" w:eastAsia="仿宋_GB2312"/>
                <w:spacing w:val="10"/>
                <w:lang w:eastAsia="zh-CN"/>
              </w:rPr>
              <w:t>添加剂进货查验记录制度</w:t>
            </w:r>
            <w:r>
              <w:rPr>
                <w:rFonts w:ascii="仿宋_GB2312" w:eastAsia="仿宋_GB2312" w:hint="eastAsia"/>
                <w:spacing w:val="10"/>
                <w:lang w:eastAsia="zh-CN"/>
              </w:rPr>
              <w:t>，</w:t>
            </w:r>
            <w:r>
              <w:rPr>
                <w:rFonts w:ascii="仿宋_GB2312" w:eastAsia="仿宋_GB2312"/>
                <w:spacing w:val="10"/>
                <w:lang w:eastAsia="zh-CN"/>
              </w:rPr>
              <w:t>或记录</w:t>
            </w:r>
            <w:r>
              <w:rPr>
                <w:rFonts w:ascii="仿宋_GB2312" w:eastAsia="仿宋_GB2312"/>
                <w:spacing w:val="10"/>
                <w:lang w:eastAsia="zh-CN"/>
              </w:rPr>
              <w:t xml:space="preserve"> </w:t>
            </w:r>
            <w:r>
              <w:rPr>
                <w:rFonts w:ascii="仿宋_GB2312" w:eastAsia="仿宋_GB2312"/>
                <w:spacing w:val="10"/>
                <w:lang w:eastAsia="zh-CN"/>
              </w:rPr>
              <w:t>和凭证保存期限少于产品保质期满后六个月</w:t>
            </w:r>
            <w:r>
              <w:rPr>
                <w:rFonts w:ascii="仿宋_GB2312" w:eastAsia="仿宋_GB2312" w:hint="eastAsia"/>
                <w:spacing w:val="10"/>
                <w:lang w:eastAsia="zh-CN"/>
              </w:rPr>
              <w:t>，</w:t>
            </w:r>
            <w:r>
              <w:rPr>
                <w:rFonts w:ascii="仿宋_GB2312" w:eastAsia="仿宋_GB2312"/>
                <w:spacing w:val="10"/>
                <w:lang w:eastAsia="zh-CN"/>
              </w:rPr>
              <w:t>没有明确保质期的保存期限少于二年。</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《中华人民共和国食品安全法》第五十三条第一款：食品经营者采购食品</w:t>
            </w:r>
            <w:r>
              <w:rPr>
                <w:rFonts w:ascii="仿宋_GB2312" w:eastAsia="仿宋_GB2312" w:hint="eastAsia"/>
                <w:spacing w:val="10"/>
                <w:lang w:eastAsia="zh-CN"/>
              </w:rPr>
              <w:t>，</w:t>
            </w:r>
            <w:r>
              <w:rPr>
                <w:rFonts w:ascii="仿宋_GB2312" w:eastAsia="仿宋_GB2312"/>
                <w:spacing w:val="10"/>
                <w:lang w:eastAsia="zh-CN"/>
              </w:rPr>
              <w:t>应当查验供货者的许可证和食品出厂检验合格证或者其他合格证明。第五十三条第二款：食品经营企业应当建立食品进货查验记录制度</w:t>
            </w:r>
            <w:r>
              <w:rPr>
                <w:rFonts w:ascii="仿宋_GB2312" w:eastAsia="仿宋_GB2312" w:hint="eastAsia"/>
                <w:spacing w:val="10"/>
                <w:lang w:eastAsia="zh-CN"/>
              </w:rPr>
              <w:t>，</w:t>
            </w:r>
            <w:r>
              <w:rPr>
                <w:rFonts w:ascii="仿宋_GB2312" w:eastAsia="仿宋_GB2312"/>
                <w:spacing w:val="10"/>
                <w:lang w:eastAsia="zh-CN"/>
              </w:rPr>
              <w:t>如实记录食品的名称、规格、数量、生产日期或者生产批号、保质期、进货日期以及供货者名称、地址、联系方式</w:t>
            </w:r>
            <w:r>
              <w:rPr>
                <w:rFonts w:ascii="仿宋_GB2312" w:eastAsia="仿宋_GB2312"/>
                <w:spacing w:val="10"/>
                <w:lang w:eastAsia="zh-CN"/>
              </w:rPr>
              <w:t>等内容</w:t>
            </w:r>
            <w:r>
              <w:rPr>
                <w:rFonts w:ascii="仿宋_GB2312" w:eastAsia="仿宋_GB2312" w:hint="eastAsia"/>
                <w:spacing w:val="10"/>
                <w:lang w:eastAsia="zh-CN"/>
              </w:rPr>
              <w:t>，</w:t>
            </w:r>
            <w:r>
              <w:rPr>
                <w:rFonts w:ascii="仿宋_GB2312" w:eastAsia="仿宋_GB2312"/>
                <w:spacing w:val="10"/>
                <w:lang w:eastAsia="zh-CN"/>
              </w:rPr>
              <w:t>并保存相关凭证。记录和凭证保存期限应当符合本法第五十条第二款的规定。第五十三条第四款：从事食品批发业务的经营企业应当建立食品销售记录制度</w:t>
            </w:r>
            <w:r>
              <w:rPr>
                <w:rFonts w:ascii="仿宋_GB2312" w:eastAsia="仿宋_GB2312" w:hint="eastAsia"/>
                <w:spacing w:val="10"/>
                <w:lang w:eastAsia="zh-CN"/>
              </w:rPr>
              <w:t>，</w:t>
            </w:r>
            <w:r>
              <w:rPr>
                <w:rFonts w:ascii="仿宋_GB2312" w:eastAsia="仿宋_GB2312"/>
                <w:spacing w:val="10"/>
                <w:lang w:eastAsia="zh-CN"/>
              </w:rPr>
              <w:t>如实记录批发食品的名称、规格、数量、</w:t>
            </w:r>
            <w:r>
              <w:rPr>
                <w:rFonts w:ascii="仿宋_GB2312" w:eastAsia="仿宋_GB2312"/>
                <w:spacing w:val="10"/>
                <w:lang w:eastAsia="zh-CN"/>
              </w:rPr>
              <w:t xml:space="preserve"> </w:t>
            </w:r>
            <w:r>
              <w:rPr>
                <w:rFonts w:ascii="仿宋_GB2312" w:eastAsia="仿宋_GB2312"/>
                <w:spacing w:val="10"/>
                <w:lang w:eastAsia="zh-CN"/>
              </w:rPr>
              <w:t>生产日期或者生产批号、保质期、销售日期以及购货者名称、地址、联系方式等内容</w:t>
            </w:r>
            <w:r>
              <w:rPr>
                <w:rFonts w:ascii="仿宋_GB2312" w:eastAsia="仿宋_GB2312" w:hint="eastAsia"/>
                <w:spacing w:val="10"/>
                <w:lang w:eastAsia="zh-CN"/>
              </w:rPr>
              <w:t>，</w:t>
            </w:r>
            <w:r>
              <w:rPr>
                <w:rFonts w:ascii="仿宋_GB2312" w:eastAsia="仿宋_GB2312"/>
                <w:spacing w:val="10"/>
                <w:lang w:eastAsia="zh-CN"/>
              </w:rPr>
              <w:t>并保存相关凭证。记录和凭证保存期限应当符合本法第五十条第二款的规定。第六十条：食品添加剂经营者采购食品添加剂</w:t>
            </w:r>
            <w:r>
              <w:rPr>
                <w:rFonts w:ascii="仿宋_GB2312" w:eastAsia="仿宋_GB2312" w:hint="eastAsia"/>
                <w:spacing w:val="10"/>
                <w:lang w:eastAsia="zh-CN"/>
              </w:rPr>
              <w:t>，</w:t>
            </w:r>
            <w:r>
              <w:rPr>
                <w:rFonts w:ascii="仿宋_GB2312" w:eastAsia="仿宋_GB2312"/>
                <w:spacing w:val="10"/>
                <w:lang w:eastAsia="zh-CN"/>
              </w:rPr>
              <w:t>应当依法查验供货者的许可证和产品合格证明文件</w:t>
            </w:r>
            <w:r>
              <w:rPr>
                <w:rFonts w:ascii="仿宋_GB2312" w:eastAsia="仿宋_GB2312" w:hint="eastAsia"/>
                <w:spacing w:val="10"/>
                <w:lang w:eastAsia="zh-CN"/>
              </w:rPr>
              <w:t>，</w:t>
            </w:r>
            <w:r>
              <w:rPr>
                <w:rFonts w:ascii="仿宋_GB2312" w:eastAsia="仿宋_GB2312"/>
                <w:spacing w:val="10"/>
                <w:lang w:eastAsia="zh-CN"/>
              </w:rPr>
              <w:t>如实记录食品添加剂的名称、规格、数量、生</w:t>
            </w:r>
            <w:r>
              <w:rPr>
                <w:rFonts w:ascii="仿宋_GB2312" w:eastAsia="仿宋_GB2312"/>
                <w:spacing w:val="10"/>
                <w:lang w:eastAsia="zh-CN"/>
              </w:rPr>
              <w:t xml:space="preserve"> </w:t>
            </w:r>
            <w:r>
              <w:rPr>
                <w:rFonts w:ascii="仿宋_GB2312" w:eastAsia="仿宋_GB2312"/>
                <w:spacing w:val="10"/>
                <w:lang w:eastAsia="zh-CN"/>
              </w:rPr>
              <w:t>产</w:t>
            </w:r>
            <w:r>
              <w:rPr>
                <w:rFonts w:ascii="仿宋_GB2312" w:eastAsia="仿宋_GB2312"/>
                <w:spacing w:val="10"/>
                <w:lang w:eastAsia="zh-CN"/>
              </w:rPr>
              <w:t xml:space="preserve"> </w:t>
            </w:r>
            <w:r>
              <w:rPr>
                <w:rFonts w:ascii="仿宋_GB2312" w:eastAsia="仿宋_GB2312"/>
                <w:spacing w:val="10"/>
                <w:lang w:eastAsia="zh-CN"/>
              </w:rPr>
              <w:t>日期或者生产批号、保质期、进货日期以及供货者名称、</w:t>
            </w:r>
            <w:r>
              <w:rPr>
                <w:rFonts w:ascii="仿宋_GB2312" w:eastAsia="仿宋_GB2312"/>
                <w:spacing w:val="10"/>
                <w:lang w:eastAsia="zh-CN"/>
              </w:rPr>
              <w:t>地址、联系方式等内容</w:t>
            </w:r>
            <w:r>
              <w:rPr>
                <w:rFonts w:ascii="仿宋_GB2312" w:eastAsia="仿宋_GB2312" w:hint="eastAsia"/>
                <w:spacing w:val="10"/>
                <w:lang w:eastAsia="zh-CN"/>
              </w:rPr>
              <w:t>，</w:t>
            </w:r>
            <w:r>
              <w:rPr>
                <w:rFonts w:ascii="仿宋_GB2312" w:eastAsia="仿宋_GB2312"/>
                <w:spacing w:val="10"/>
                <w:lang w:eastAsia="zh-CN"/>
              </w:rPr>
              <w:t>并保存相关凭证。记录和凭证保存期限应当符合本法第五十条第二款的规定。第一百二十六条第一款：违反本法规定</w:t>
            </w:r>
            <w:r>
              <w:rPr>
                <w:rFonts w:ascii="仿宋_GB2312" w:eastAsia="仿宋_GB2312" w:hint="eastAsia"/>
                <w:spacing w:val="10"/>
                <w:lang w:eastAsia="zh-CN"/>
              </w:rPr>
              <w:t>，</w:t>
            </w:r>
            <w:r>
              <w:rPr>
                <w:rFonts w:ascii="仿宋_GB2312" w:eastAsia="仿宋_GB2312"/>
                <w:spacing w:val="10"/>
                <w:lang w:eastAsia="zh-CN"/>
              </w:rPr>
              <w:t>有下列情形之一的</w:t>
            </w:r>
            <w:r>
              <w:rPr>
                <w:rFonts w:ascii="仿宋_GB2312" w:eastAsia="仿宋_GB2312" w:hint="eastAsia"/>
                <w:spacing w:val="10"/>
                <w:lang w:eastAsia="zh-CN"/>
              </w:rPr>
              <w:t>，</w:t>
            </w:r>
            <w:r>
              <w:rPr>
                <w:rFonts w:ascii="仿宋_GB2312" w:eastAsia="仿宋_GB2312"/>
                <w:spacing w:val="10"/>
                <w:lang w:eastAsia="zh-CN"/>
              </w:rPr>
              <w:t>由县级以上人民政府食品安全监督管理部门责令改正</w:t>
            </w:r>
            <w:r>
              <w:rPr>
                <w:rFonts w:ascii="仿宋_GB2312" w:eastAsia="仿宋_GB2312" w:hint="eastAsia"/>
                <w:spacing w:val="10"/>
                <w:lang w:eastAsia="zh-CN"/>
              </w:rPr>
              <w:t>，</w:t>
            </w:r>
            <w:r>
              <w:rPr>
                <w:rFonts w:ascii="仿宋_GB2312" w:eastAsia="仿宋_GB2312"/>
                <w:spacing w:val="10"/>
                <w:lang w:eastAsia="zh-CN"/>
              </w:rPr>
              <w:t>给予警告；拒不改正的</w:t>
            </w:r>
            <w:r>
              <w:rPr>
                <w:rFonts w:ascii="仿宋_GB2312" w:eastAsia="仿宋_GB2312" w:hint="eastAsia"/>
                <w:spacing w:val="10"/>
                <w:lang w:eastAsia="zh-CN"/>
              </w:rPr>
              <w:t>，</w:t>
            </w:r>
            <w:r>
              <w:rPr>
                <w:rFonts w:ascii="仿宋_GB2312" w:eastAsia="仿宋_GB2312"/>
                <w:spacing w:val="10"/>
                <w:lang w:eastAsia="zh-CN"/>
              </w:rPr>
              <w:t>处五千元以上五万元以下罚款；情节严重的</w:t>
            </w:r>
            <w:r>
              <w:rPr>
                <w:rFonts w:ascii="仿宋_GB2312" w:eastAsia="仿宋_GB2312" w:hint="eastAsia"/>
                <w:spacing w:val="10"/>
                <w:lang w:eastAsia="zh-CN"/>
              </w:rPr>
              <w:t>，</w:t>
            </w:r>
            <w:r>
              <w:rPr>
                <w:rFonts w:ascii="仿宋_GB2312" w:eastAsia="仿宋_GB2312"/>
                <w:spacing w:val="10"/>
                <w:lang w:eastAsia="zh-CN"/>
              </w:rPr>
              <w:t>责令停产停业</w:t>
            </w:r>
            <w:r>
              <w:rPr>
                <w:rFonts w:ascii="仿宋_GB2312" w:eastAsia="仿宋_GB2312" w:hint="eastAsia"/>
                <w:spacing w:val="10"/>
                <w:lang w:eastAsia="zh-CN"/>
              </w:rPr>
              <w:t>，</w:t>
            </w:r>
            <w:r>
              <w:rPr>
                <w:rFonts w:ascii="仿宋_GB2312" w:eastAsia="仿宋_GB2312"/>
                <w:spacing w:val="10"/>
                <w:lang w:eastAsia="zh-CN"/>
              </w:rPr>
              <w:t>直至吊销许可证</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食品、食品添加剂生产经营者进货时未查验许可证和相关证明文件</w:t>
            </w:r>
            <w:r>
              <w:rPr>
                <w:rFonts w:ascii="仿宋_GB2312" w:eastAsia="仿宋_GB2312" w:hint="eastAsia"/>
                <w:spacing w:val="10"/>
                <w:lang w:eastAsia="zh-CN"/>
              </w:rPr>
              <w:t>，</w:t>
            </w:r>
            <w:r>
              <w:rPr>
                <w:rFonts w:ascii="仿宋_GB2312" w:eastAsia="仿宋_GB2312"/>
                <w:spacing w:val="10"/>
                <w:lang w:eastAsia="zh-CN"/>
              </w:rPr>
              <w:t>或者未按规定建立并遵守进货</w:t>
            </w:r>
            <w:r>
              <w:rPr>
                <w:rFonts w:ascii="仿宋_GB2312" w:eastAsia="仿宋_GB2312"/>
                <w:spacing w:val="10"/>
                <w:lang w:eastAsia="zh-CN"/>
              </w:rPr>
              <w:t xml:space="preserve"> </w:t>
            </w:r>
            <w:r>
              <w:rPr>
                <w:rFonts w:ascii="仿宋_GB2312" w:eastAsia="仿宋_GB2312"/>
                <w:spacing w:val="10"/>
                <w:lang w:eastAsia="zh-CN"/>
              </w:rPr>
              <w:t>查验记录、出厂检验记录和销售记录制度。</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食品经营者应当建立食品进货查验记录</w:t>
            </w:r>
            <w:r>
              <w:rPr>
                <w:rFonts w:ascii="仿宋_GB2312" w:eastAsia="仿宋_GB2312"/>
                <w:spacing w:val="10"/>
                <w:lang w:eastAsia="zh-CN"/>
              </w:rPr>
              <w:t xml:space="preserve"> </w:t>
            </w:r>
            <w:r>
              <w:rPr>
                <w:rFonts w:ascii="仿宋_GB2312" w:eastAsia="仿宋_GB2312"/>
                <w:spacing w:val="10"/>
                <w:lang w:eastAsia="zh-CN"/>
              </w:rPr>
              <w:t>制度</w:t>
            </w:r>
            <w:r>
              <w:rPr>
                <w:rFonts w:ascii="仿宋_GB2312" w:eastAsia="仿宋_GB2312" w:hint="eastAsia"/>
                <w:spacing w:val="10"/>
                <w:lang w:eastAsia="zh-CN"/>
              </w:rPr>
              <w:t>，</w:t>
            </w:r>
            <w:r>
              <w:rPr>
                <w:rFonts w:ascii="仿宋_GB2312" w:eastAsia="仿宋_GB2312"/>
                <w:spacing w:val="10"/>
                <w:lang w:eastAsia="zh-CN"/>
              </w:rPr>
              <w:t>明确进货查验的方式、内容、项目、负责人、记录方</w:t>
            </w:r>
            <w:r>
              <w:rPr>
                <w:rFonts w:ascii="仿宋_GB2312" w:eastAsia="仿宋_GB2312"/>
                <w:spacing w:val="10"/>
                <w:lang w:eastAsia="zh-CN"/>
              </w:rPr>
              <w:t>式内容、相关记录和凭证保存等要求。</w:t>
            </w:r>
          </w:p>
        </w:tc>
      </w:tr>
      <w:tr w:rsidR="001035D5">
        <w:trPr>
          <w:trHeight w:val="1178"/>
        </w:trPr>
        <w:tc>
          <w:tcPr>
            <w:tcW w:w="1093" w:type="dxa"/>
            <w:vMerge/>
            <w:tcBorders>
              <w:top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hint="eastAsia"/>
                <w:spacing w:val="10"/>
                <w:lang w:eastAsia="zh-CN"/>
              </w:rPr>
              <w:t>4</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入网经营者应</w:t>
            </w:r>
            <w:r>
              <w:rPr>
                <w:rFonts w:ascii="仿宋_GB2312" w:eastAsia="仿宋_GB2312"/>
                <w:spacing w:val="10"/>
                <w:lang w:eastAsia="zh-CN"/>
              </w:rPr>
              <w:t xml:space="preserve"> </w:t>
            </w:r>
            <w:r>
              <w:rPr>
                <w:rFonts w:ascii="仿宋_GB2312" w:eastAsia="仿宋_GB2312"/>
                <w:spacing w:val="10"/>
                <w:lang w:eastAsia="zh-CN"/>
              </w:rPr>
              <w:t>当依法取得许</w:t>
            </w:r>
            <w:r>
              <w:rPr>
                <w:rFonts w:ascii="仿宋_GB2312" w:eastAsia="仿宋_GB2312"/>
                <w:spacing w:val="10"/>
                <w:lang w:eastAsia="zh-CN"/>
              </w:rPr>
              <w:t xml:space="preserve"> </w:t>
            </w:r>
            <w:r>
              <w:rPr>
                <w:rFonts w:ascii="仿宋_GB2312" w:eastAsia="仿宋_GB2312"/>
                <w:spacing w:val="10"/>
                <w:lang w:eastAsia="zh-CN"/>
              </w:rPr>
              <w:t>可。</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入网食品经营者超过许可的经营</w:t>
            </w:r>
            <w:r>
              <w:rPr>
                <w:rFonts w:ascii="仿宋_GB2312" w:eastAsia="仿宋_GB2312"/>
                <w:spacing w:val="10"/>
                <w:lang w:eastAsia="zh-CN"/>
              </w:rPr>
              <w:t xml:space="preserve"> </w:t>
            </w:r>
            <w:r>
              <w:rPr>
                <w:rFonts w:ascii="仿宋_GB2312" w:eastAsia="仿宋_GB2312"/>
                <w:spacing w:val="10"/>
                <w:lang w:eastAsia="zh-CN"/>
              </w:rPr>
              <w:t>项目范围从事食品经营。</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《网络食品安全违法行为查处办法》第十六条第一款：入网食品生产经营者应当依法取得许可，入网食品生产者应当按</w:t>
            </w:r>
            <w:r>
              <w:rPr>
                <w:rFonts w:ascii="仿宋_GB2312" w:eastAsia="仿宋_GB2312"/>
                <w:spacing w:val="10"/>
                <w:lang w:eastAsia="zh-CN"/>
              </w:rPr>
              <w:t xml:space="preserve"> </w:t>
            </w:r>
            <w:r>
              <w:rPr>
                <w:rFonts w:ascii="仿宋_GB2312" w:eastAsia="仿宋_GB2312"/>
                <w:spacing w:val="10"/>
                <w:lang w:eastAsia="zh-CN"/>
              </w:rPr>
              <w:t>照许可的类别范围销售食品，入网食品经营者应当按照许可的经营项目范围从事食品经营。法律、</w:t>
            </w:r>
            <w:r>
              <w:rPr>
                <w:rFonts w:ascii="仿宋_GB2312" w:eastAsia="仿宋_GB2312"/>
                <w:spacing w:val="10"/>
                <w:lang w:eastAsia="zh-CN"/>
              </w:rPr>
              <w:t xml:space="preserve"> </w:t>
            </w:r>
            <w:r>
              <w:rPr>
                <w:rFonts w:ascii="仿宋_GB2312" w:eastAsia="仿宋_GB2312"/>
                <w:spacing w:val="10"/>
                <w:lang w:eastAsia="zh-CN"/>
              </w:rPr>
              <w:t>法规规定不需要取得食品生产经营许可的除外。第三十八条：违反本办法第十六条规定，入网食品生产经营者未依法取得食品生产经营许可的，或者入网食品生产者超过许可的类别范围销售食品、入网食品经营者超过许可的经营项目范围从事食品经营的，依照食品安全法第一百二十二条的规定处罚。</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入网食品经营者</w:t>
            </w:r>
            <w:r>
              <w:rPr>
                <w:rFonts w:ascii="仿宋_GB2312" w:eastAsia="仿宋_GB2312" w:hint="eastAsia"/>
                <w:spacing w:val="10"/>
                <w:lang w:eastAsia="zh-CN"/>
              </w:rPr>
              <w:t>应当</w:t>
            </w:r>
            <w:r>
              <w:rPr>
                <w:rFonts w:ascii="仿宋_GB2312" w:eastAsia="仿宋_GB2312"/>
                <w:spacing w:val="10"/>
                <w:lang w:eastAsia="zh-CN"/>
              </w:rPr>
              <w:t>依法取得食品经</w:t>
            </w:r>
            <w:r>
              <w:rPr>
                <w:rFonts w:ascii="仿宋_GB2312" w:eastAsia="仿宋_GB2312"/>
                <w:spacing w:val="10"/>
                <w:lang w:eastAsia="zh-CN"/>
              </w:rPr>
              <w:t xml:space="preserve"> </w:t>
            </w:r>
            <w:r>
              <w:rPr>
                <w:rFonts w:ascii="仿宋_GB2312" w:eastAsia="仿宋_GB2312"/>
                <w:spacing w:val="10"/>
                <w:lang w:eastAsia="zh-CN"/>
              </w:rPr>
              <w:t>营许可证，并按照食品经营许可证载明</w:t>
            </w:r>
            <w:r>
              <w:rPr>
                <w:rFonts w:ascii="仿宋_GB2312" w:eastAsia="仿宋_GB2312"/>
                <w:spacing w:val="10"/>
                <w:lang w:eastAsia="zh-CN"/>
              </w:rPr>
              <w:t xml:space="preserve"> </w:t>
            </w:r>
            <w:r>
              <w:rPr>
                <w:rFonts w:ascii="仿宋_GB2312" w:eastAsia="仿宋_GB2312"/>
                <w:spacing w:val="10"/>
                <w:lang w:eastAsia="zh-CN"/>
              </w:rPr>
              <w:t>的主体业态、经营项目从事经营活动，</w:t>
            </w:r>
            <w:r>
              <w:rPr>
                <w:rFonts w:ascii="仿宋_GB2312" w:eastAsia="仿宋_GB2312"/>
                <w:spacing w:val="10"/>
                <w:lang w:eastAsia="zh-CN"/>
              </w:rPr>
              <w:t xml:space="preserve"> </w:t>
            </w:r>
            <w:r>
              <w:rPr>
                <w:rFonts w:ascii="仿宋_GB2312" w:eastAsia="仿宋_GB2312"/>
                <w:spacing w:val="10"/>
                <w:lang w:eastAsia="zh-CN"/>
              </w:rPr>
              <w:t>不得超范围经营。</w:t>
            </w:r>
          </w:p>
        </w:tc>
      </w:tr>
    </w:tbl>
    <w:p w:rsidR="001035D5" w:rsidRDefault="001035D5">
      <w:pPr>
        <w:spacing w:before="17"/>
        <w:rPr>
          <w:color w:val="auto"/>
          <w:lang w:eastAsia="zh-CN"/>
        </w:rPr>
      </w:pPr>
    </w:p>
    <w:p w:rsidR="001035D5" w:rsidRDefault="001035D5">
      <w:pPr>
        <w:spacing w:before="17"/>
        <w:rPr>
          <w:color w:val="auto"/>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93"/>
        <w:gridCol w:w="480"/>
        <w:gridCol w:w="1164"/>
        <w:gridCol w:w="2394"/>
        <w:gridCol w:w="8037"/>
        <w:gridCol w:w="2783"/>
      </w:tblGrid>
      <w:tr w:rsidR="001035D5">
        <w:trPr>
          <w:trHeight w:val="620"/>
        </w:trPr>
        <w:tc>
          <w:tcPr>
            <w:tcW w:w="1093" w:type="dxa"/>
          </w:tcPr>
          <w:p w:rsidR="001035D5" w:rsidRDefault="007576AF">
            <w:pPr>
              <w:spacing w:before="224" w:line="221" w:lineRule="auto"/>
              <w:ind w:left="379"/>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lastRenderedPageBreak/>
              <w:t>类别</w:t>
            </w:r>
          </w:p>
        </w:tc>
        <w:tc>
          <w:tcPr>
            <w:tcW w:w="480" w:type="dxa"/>
          </w:tcPr>
          <w:p w:rsidR="001035D5" w:rsidRDefault="007576AF">
            <w:pPr>
              <w:spacing w:before="113" w:line="225" w:lineRule="auto"/>
              <w:ind w:left="156" w:right="148" w:hanging="3"/>
              <w:rPr>
                <w:rFonts w:ascii="楷体_GB2312" w:eastAsia="楷体_GB2312" w:hAnsi="黑体" w:cs="黑体"/>
                <w:b/>
                <w:color w:val="auto"/>
                <w:sz w:val="18"/>
                <w:szCs w:val="18"/>
              </w:rPr>
            </w:pPr>
            <w:r>
              <w:rPr>
                <w:rFonts w:ascii="楷体_GB2312" w:eastAsia="楷体_GB2312" w:hAnsi="黑体" w:cs="黑体" w:hint="eastAsia"/>
                <w:b/>
                <w:color w:val="auto"/>
                <w:spacing w:val="-8"/>
                <w:sz w:val="18"/>
                <w:szCs w:val="18"/>
              </w:rPr>
              <w:t>序</w:t>
            </w:r>
            <w:r>
              <w:rPr>
                <w:rFonts w:ascii="楷体_GB2312" w:eastAsia="楷体_GB2312" w:hAnsi="黑体" w:cs="黑体" w:hint="eastAsia"/>
                <w:b/>
                <w:color w:val="auto"/>
                <w:sz w:val="18"/>
                <w:szCs w:val="18"/>
              </w:rPr>
              <w:t xml:space="preserve"> </w:t>
            </w:r>
            <w:r>
              <w:rPr>
                <w:rFonts w:ascii="楷体_GB2312" w:eastAsia="楷体_GB2312" w:hAnsi="黑体" w:cs="黑体" w:hint="eastAsia"/>
                <w:b/>
                <w:color w:val="auto"/>
                <w:spacing w:val="-11"/>
                <w:sz w:val="18"/>
                <w:szCs w:val="18"/>
              </w:rPr>
              <w:t>号</w:t>
            </w:r>
          </w:p>
        </w:tc>
        <w:tc>
          <w:tcPr>
            <w:tcW w:w="1164" w:type="dxa"/>
          </w:tcPr>
          <w:p w:rsidR="001035D5" w:rsidRDefault="007576AF">
            <w:pPr>
              <w:spacing w:before="223" w:line="222" w:lineRule="auto"/>
              <w:ind w:left="22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8761"/>
        </w:trPr>
        <w:tc>
          <w:tcPr>
            <w:tcW w:w="1093" w:type="dxa"/>
            <w:shd w:val="clear" w:color="auto" w:fill="auto"/>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食品小作坊、</w:t>
            </w:r>
            <w:r>
              <w:rPr>
                <w:rFonts w:ascii="仿宋_GB2312" w:eastAsia="仿宋_GB2312"/>
                <w:spacing w:val="10"/>
                <w:lang w:eastAsia="zh-CN"/>
              </w:rPr>
              <w:t xml:space="preserve"> </w:t>
            </w:r>
            <w:r>
              <w:rPr>
                <w:rFonts w:ascii="仿宋_GB2312" w:eastAsia="仿宋_GB2312" w:hint="eastAsia"/>
                <w:spacing w:val="10"/>
                <w:lang w:eastAsia="zh-CN"/>
              </w:rPr>
              <w:t>小食杂店</w:t>
            </w:r>
            <w:r>
              <w:rPr>
                <w:rFonts w:ascii="仿宋_GB2312" w:eastAsia="仿宋_GB2312"/>
                <w:spacing w:val="10"/>
                <w:lang w:eastAsia="zh-CN"/>
              </w:rPr>
              <w:t>和</w:t>
            </w:r>
            <w:r>
              <w:rPr>
                <w:rFonts w:ascii="仿宋_GB2312" w:eastAsia="仿宋_GB2312" w:hint="eastAsia"/>
                <w:spacing w:val="10"/>
                <w:lang w:eastAsia="zh-CN"/>
              </w:rPr>
              <w:t>食品摊贩</w:t>
            </w:r>
            <w:r>
              <w:rPr>
                <w:rFonts w:ascii="仿宋_GB2312" w:eastAsia="仿宋_GB2312"/>
                <w:spacing w:val="10"/>
                <w:lang w:eastAsia="zh-CN"/>
              </w:rPr>
              <w:t>经营行为</w:t>
            </w: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shd w:val="clear" w:color="auto" w:fill="auto"/>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35</w:t>
            </w:r>
          </w:p>
        </w:tc>
        <w:tc>
          <w:tcPr>
            <w:tcW w:w="1164" w:type="dxa"/>
            <w:shd w:val="clear" w:color="auto" w:fill="auto"/>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食品小作坊、</w:t>
            </w:r>
            <w:r>
              <w:rPr>
                <w:rFonts w:ascii="仿宋_GB2312" w:eastAsia="仿宋_GB2312" w:hint="eastAsia"/>
                <w:spacing w:val="10"/>
                <w:lang w:eastAsia="zh-CN"/>
              </w:rPr>
              <w:t>小食杂店</w:t>
            </w:r>
            <w:r>
              <w:rPr>
                <w:rFonts w:ascii="仿宋_GB2312" w:eastAsia="仿宋_GB2312"/>
                <w:spacing w:val="10"/>
                <w:lang w:eastAsia="zh-CN"/>
              </w:rPr>
              <w:t>需取得食品经营登记证；</w:t>
            </w:r>
            <w:r>
              <w:rPr>
                <w:rFonts w:ascii="仿宋_GB2312" w:eastAsia="仿宋_GB2312" w:hint="eastAsia"/>
                <w:spacing w:val="10"/>
                <w:lang w:eastAsia="zh-CN"/>
              </w:rPr>
              <w:t>食品摊贩</w:t>
            </w:r>
            <w:r>
              <w:rPr>
                <w:rFonts w:ascii="仿宋_GB2312" w:eastAsia="仿宋_GB2312"/>
                <w:spacing w:val="10"/>
                <w:lang w:eastAsia="zh-CN"/>
              </w:rPr>
              <w:t>需办理备案，领取</w:t>
            </w:r>
            <w:r>
              <w:rPr>
                <w:rFonts w:ascii="仿宋_GB2312" w:eastAsia="仿宋_GB2312" w:hint="eastAsia"/>
                <w:spacing w:val="10"/>
                <w:lang w:eastAsia="zh-CN"/>
              </w:rPr>
              <w:t>食品摊贩</w:t>
            </w:r>
            <w:r>
              <w:rPr>
                <w:rFonts w:ascii="仿宋_GB2312" w:eastAsia="仿宋_GB2312"/>
                <w:spacing w:val="10"/>
                <w:lang w:eastAsia="zh-CN"/>
              </w:rPr>
              <w:t>备案卡</w:t>
            </w:r>
          </w:p>
        </w:tc>
        <w:tc>
          <w:tcPr>
            <w:tcW w:w="2394" w:type="dxa"/>
            <w:shd w:val="clear" w:color="auto" w:fill="auto"/>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食品小作坊、</w:t>
            </w:r>
            <w:r>
              <w:rPr>
                <w:rFonts w:ascii="仿宋_GB2312" w:eastAsia="仿宋_GB2312" w:hint="eastAsia"/>
                <w:spacing w:val="10"/>
                <w:lang w:eastAsia="zh-CN"/>
              </w:rPr>
              <w:t>小食杂店</w:t>
            </w:r>
            <w:r>
              <w:rPr>
                <w:rFonts w:ascii="仿宋_GB2312" w:eastAsia="仿宋_GB2312"/>
                <w:spacing w:val="10"/>
                <w:lang w:eastAsia="zh-CN"/>
              </w:rPr>
              <w:t>和</w:t>
            </w:r>
            <w:r>
              <w:rPr>
                <w:rFonts w:ascii="仿宋_GB2312" w:eastAsia="仿宋_GB2312" w:hint="eastAsia"/>
                <w:spacing w:val="10"/>
                <w:lang w:eastAsia="zh-CN"/>
              </w:rPr>
              <w:t>食品摊贩</w:t>
            </w:r>
            <w:r>
              <w:rPr>
                <w:rFonts w:ascii="仿宋_GB2312" w:eastAsia="仿宋_GB2312"/>
                <w:spacing w:val="10"/>
                <w:lang w:eastAsia="zh-CN"/>
              </w:rPr>
              <w:t>未取得登记证或备案卡，从事食品生产经营活动的。</w:t>
            </w:r>
          </w:p>
        </w:tc>
        <w:tc>
          <w:tcPr>
            <w:tcW w:w="8037" w:type="dxa"/>
            <w:shd w:val="clear" w:color="auto" w:fill="auto"/>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《内蒙古自治区食品小作坊小餐饮店小食杂店和食品摊贩管理条例》</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第十四条</w:t>
            </w:r>
            <w:r>
              <w:rPr>
                <w:rFonts w:ascii="仿宋_GB2312" w:eastAsia="仿宋_GB2312"/>
                <w:spacing w:val="10"/>
                <w:lang w:eastAsia="zh-CN"/>
              </w:rPr>
              <w:t xml:space="preserve"> </w:t>
            </w:r>
            <w:r>
              <w:rPr>
                <w:rFonts w:ascii="仿宋_GB2312" w:eastAsia="仿宋_GB2312"/>
                <w:spacing w:val="10"/>
                <w:lang w:eastAsia="zh-CN"/>
              </w:rPr>
              <w:t>食品小作坊、小餐饮店和小食杂店应当依法取得营业执照，经旗县级人民政府食品安全监督管</w:t>
            </w:r>
            <w:r>
              <w:rPr>
                <w:rFonts w:ascii="仿宋_GB2312" w:eastAsia="仿宋_GB2312"/>
                <w:spacing w:val="10"/>
                <w:lang w:eastAsia="zh-CN"/>
              </w:rPr>
              <w:t xml:space="preserve"> </w:t>
            </w:r>
            <w:r>
              <w:rPr>
                <w:rFonts w:ascii="仿宋_GB2312" w:eastAsia="仿宋_GB2312"/>
                <w:spacing w:val="10"/>
                <w:lang w:eastAsia="zh-CN"/>
              </w:rPr>
              <w:t>理部门登记后，方可从事食品生产经营。但是，销售食用农产品和仅销售预包装食品的，不需要登记。</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仅销售预包装食品的，应当报旗县级人民政府食品安全监督管理部门备案。食品摊贩实行备案管理。</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第四十五条</w:t>
            </w:r>
            <w:r>
              <w:rPr>
                <w:rFonts w:ascii="仿宋_GB2312" w:eastAsia="仿宋_GB2312"/>
                <w:spacing w:val="10"/>
                <w:lang w:eastAsia="zh-CN"/>
              </w:rPr>
              <w:t xml:space="preserve"> </w:t>
            </w:r>
            <w:r>
              <w:rPr>
                <w:rFonts w:ascii="仿宋_GB2312" w:eastAsia="仿宋_GB2312"/>
                <w:spacing w:val="10"/>
                <w:lang w:eastAsia="zh-CN"/>
              </w:rPr>
              <w:t>违反本条例第十四条第一款规定，食品小作坊、小餐饮店和小食杂店未经登记擅自从事生产</w:t>
            </w:r>
            <w:r>
              <w:rPr>
                <w:rFonts w:ascii="仿宋_GB2312" w:eastAsia="仿宋_GB2312"/>
                <w:spacing w:val="10"/>
                <w:lang w:eastAsia="zh-CN"/>
              </w:rPr>
              <w:t xml:space="preserve"> </w:t>
            </w:r>
            <w:r>
              <w:rPr>
                <w:rFonts w:ascii="仿宋_GB2312" w:eastAsia="仿宋_GB2312"/>
                <w:spacing w:val="10"/>
                <w:lang w:eastAsia="zh-CN"/>
              </w:rPr>
              <w:t>经营活动的，由旗县级以上人民政府食品安全监督管理部门责令限期改正；逾期不改的，没收违法所得</w:t>
            </w:r>
            <w:r>
              <w:rPr>
                <w:rFonts w:ascii="仿宋_GB2312" w:eastAsia="仿宋_GB2312"/>
                <w:spacing w:val="10"/>
                <w:lang w:eastAsia="zh-CN"/>
              </w:rPr>
              <w:t xml:space="preserve">  </w:t>
            </w:r>
            <w:r>
              <w:rPr>
                <w:rFonts w:ascii="仿宋_GB2312" w:eastAsia="仿宋_GB2312"/>
                <w:spacing w:val="10"/>
                <w:lang w:eastAsia="zh-CN"/>
              </w:rPr>
              <w:t>和违法生产经营的食品、食品添加剂，并可以没收用于违法生产经营的工具、设备、原料等物品；违法</w:t>
            </w:r>
            <w:r>
              <w:rPr>
                <w:rFonts w:ascii="仿宋_GB2312" w:eastAsia="仿宋_GB2312"/>
                <w:spacing w:val="10"/>
                <w:lang w:eastAsia="zh-CN"/>
              </w:rPr>
              <w:t xml:space="preserve"> </w:t>
            </w:r>
            <w:r>
              <w:rPr>
                <w:rFonts w:ascii="仿宋_GB2312" w:eastAsia="仿宋_GB2312"/>
                <w:spacing w:val="10"/>
                <w:lang w:eastAsia="zh-CN"/>
              </w:rPr>
              <w:t>生产经营的食品货值金额不足</w:t>
            </w:r>
            <w:r>
              <w:rPr>
                <w:rFonts w:ascii="仿宋_GB2312" w:eastAsia="仿宋_GB2312"/>
                <w:spacing w:val="10"/>
                <w:lang w:eastAsia="zh-CN"/>
              </w:rPr>
              <w:t>1</w:t>
            </w:r>
            <w:r>
              <w:rPr>
                <w:rFonts w:ascii="仿宋_GB2312" w:eastAsia="仿宋_GB2312"/>
                <w:spacing w:val="10"/>
                <w:lang w:eastAsia="zh-CN"/>
              </w:rPr>
              <w:t>万元的，并处</w:t>
            </w:r>
            <w:r>
              <w:rPr>
                <w:rFonts w:ascii="仿宋_GB2312" w:eastAsia="仿宋_GB2312"/>
                <w:spacing w:val="10"/>
                <w:lang w:eastAsia="zh-CN"/>
              </w:rPr>
              <w:t>2000</w:t>
            </w:r>
            <w:r>
              <w:rPr>
                <w:rFonts w:ascii="仿宋_GB2312" w:eastAsia="仿宋_GB2312"/>
                <w:spacing w:val="10"/>
                <w:lang w:eastAsia="zh-CN"/>
              </w:rPr>
              <w:t>元以上</w:t>
            </w:r>
            <w:r>
              <w:rPr>
                <w:rFonts w:ascii="仿宋_GB2312" w:eastAsia="仿宋_GB2312"/>
                <w:spacing w:val="10"/>
                <w:lang w:eastAsia="zh-CN"/>
              </w:rPr>
              <w:t>1</w:t>
            </w:r>
            <w:r>
              <w:rPr>
                <w:rFonts w:ascii="仿宋_GB2312" w:eastAsia="仿宋_GB2312"/>
                <w:spacing w:val="10"/>
                <w:lang w:eastAsia="zh-CN"/>
              </w:rPr>
              <w:t>万元以下罚款；货值金额</w:t>
            </w:r>
            <w:r>
              <w:rPr>
                <w:rFonts w:ascii="仿宋_GB2312" w:eastAsia="仿宋_GB2312"/>
                <w:spacing w:val="10"/>
                <w:lang w:eastAsia="zh-CN"/>
              </w:rPr>
              <w:t>1</w:t>
            </w:r>
            <w:r>
              <w:rPr>
                <w:rFonts w:ascii="仿宋_GB2312" w:eastAsia="仿宋_GB2312"/>
                <w:spacing w:val="10"/>
                <w:lang w:eastAsia="zh-CN"/>
              </w:rPr>
              <w:t>万元以上的，并处货</w:t>
            </w:r>
            <w:r>
              <w:rPr>
                <w:rFonts w:ascii="仿宋_GB2312" w:eastAsia="仿宋_GB2312"/>
                <w:spacing w:val="10"/>
                <w:lang w:eastAsia="zh-CN"/>
              </w:rPr>
              <w:t xml:space="preserve"> </w:t>
            </w:r>
            <w:r>
              <w:rPr>
                <w:rFonts w:ascii="仿宋_GB2312" w:eastAsia="仿宋_GB2312"/>
                <w:spacing w:val="10"/>
                <w:lang w:eastAsia="zh-CN"/>
              </w:rPr>
              <w:t>值金额二倍以上四倍以下罚款。</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第四十六条</w:t>
            </w:r>
            <w:r>
              <w:rPr>
                <w:rFonts w:ascii="仿宋_GB2312" w:eastAsia="仿宋_GB2312"/>
                <w:spacing w:val="10"/>
                <w:lang w:eastAsia="zh-CN"/>
              </w:rPr>
              <w:t xml:space="preserve"> </w:t>
            </w:r>
            <w:r>
              <w:rPr>
                <w:rFonts w:ascii="仿宋_GB2312" w:eastAsia="仿宋_GB2312"/>
                <w:spacing w:val="10"/>
                <w:lang w:eastAsia="zh-CN"/>
              </w:rPr>
              <w:t>违反本条例第十七条第三款规定，食品小作坊、小餐饮店和小食杂店以欺骗、贿赂等不正当</w:t>
            </w:r>
            <w:r>
              <w:rPr>
                <w:rFonts w:ascii="仿宋_GB2312" w:eastAsia="仿宋_GB2312"/>
                <w:spacing w:val="10"/>
                <w:lang w:eastAsia="zh-CN"/>
              </w:rPr>
              <w:t xml:space="preserve"> </w:t>
            </w:r>
            <w:r>
              <w:rPr>
                <w:rFonts w:ascii="仿宋_GB2312" w:eastAsia="仿宋_GB2312"/>
                <w:spacing w:val="10"/>
                <w:lang w:eastAsia="zh-CN"/>
              </w:rPr>
              <w:t>手段取得登记证的，或者伪造、涂改、倒卖、出租、出借或者以其他形式转让登记证的，由旗县级以上人民政府食品安全监督管理部门分别撤销、吊销登记证，并处</w:t>
            </w:r>
            <w:r>
              <w:rPr>
                <w:rFonts w:ascii="仿宋_GB2312" w:eastAsia="仿宋_GB2312"/>
                <w:spacing w:val="10"/>
                <w:lang w:eastAsia="zh-CN"/>
              </w:rPr>
              <w:t>5000</w:t>
            </w:r>
            <w:r>
              <w:rPr>
                <w:rFonts w:ascii="仿宋_GB2312" w:eastAsia="仿宋_GB2312"/>
                <w:spacing w:val="10"/>
                <w:lang w:eastAsia="zh-CN"/>
              </w:rPr>
              <w:t>元以上</w:t>
            </w:r>
            <w:r>
              <w:rPr>
                <w:rFonts w:ascii="仿宋_GB2312" w:eastAsia="仿宋_GB2312"/>
                <w:spacing w:val="10"/>
                <w:lang w:eastAsia="zh-CN"/>
              </w:rPr>
              <w:t>2</w:t>
            </w:r>
            <w:r>
              <w:rPr>
                <w:rFonts w:ascii="仿宋_GB2312" w:eastAsia="仿宋_GB2312"/>
                <w:spacing w:val="10"/>
                <w:lang w:eastAsia="zh-CN"/>
              </w:rPr>
              <w:t>万元以下罚款。</w:t>
            </w:r>
          </w:p>
        </w:tc>
        <w:tc>
          <w:tcPr>
            <w:tcW w:w="2783" w:type="dxa"/>
            <w:shd w:val="clear" w:color="auto" w:fill="auto"/>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从事食品小作坊、</w:t>
            </w:r>
            <w:r>
              <w:rPr>
                <w:rFonts w:ascii="仿宋_GB2312" w:eastAsia="仿宋_GB2312" w:hint="eastAsia"/>
                <w:spacing w:val="10"/>
                <w:lang w:eastAsia="zh-CN"/>
              </w:rPr>
              <w:t>小食杂店</w:t>
            </w:r>
            <w:r>
              <w:rPr>
                <w:rFonts w:ascii="仿宋_GB2312" w:eastAsia="仿宋_GB2312"/>
                <w:spacing w:val="10"/>
                <w:lang w:eastAsia="zh-CN"/>
              </w:rPr>
              <w:t>生产经营活动，生产经营者应当向经营所在地的县级人民政府食品安全监督管理部门或者设区的市人民政府确定的部门提出书面申请。经审核符合条件的，颁发食品生产经营登记证。经营</w:t>
            </w:r>
            <w:r>
              <w:rPr>
                <w:rFonts w:ascii="仿宋_GB2312" w:eastAsia="仿宋_GB2312" w:hint="eastAsia"/>
                <w:spacing w:val="10"/>
                <w:lang w:eastAsia="zh-CN"/>
              </w:rPr>
              <w:t>食品摊贩</w:t>
            </w:r>
            <w:r>
              <w:rPr>
                <w:rFonts w:ascii="仿宋_GB2312" w:eastAsia="仿宋_GB2312"/>
                <w:spacing w:val="10"/>
                <w:lang w:eastAsia="zh-CN"/>
              </w:rPr>
              <w:t>应当凭经营者个人有效健康证明向经营所在地的县级人民政府</w:t>
            </w:r>
            <w:r>
              <w:rPr>
                <w:rFonts w:ascii="仿宋_GB2312" w:eastAsia="仿宋_GB2312"/>
                <w:spacing w:val="10"/>
                <w:lang w:eastAsia="zh-CN"/>
              </w:rPr>
              <w:t>食品安全监督管理部门办理备案，领取</w:t>
            </w:r>
            <w:r>
              <w:rPr>
                <w:rFonts w:ascii="仿宋_GB2312" w:eastAsia="仿宋_GB2312" w:hint="eastAsia"/>
                <w:spacing w:val="10"/>
                <w:lang w:eastAsia="zh-CN"/>
              </w:rPr>
              <w:t>食品摊贩</w:t>
            </w:r>
            <w:r>
              <w:rPr>
                <w:rFonts w:ascii="仿宋_GB2312" w:eastAsia="仿宋_GB2312"/>
                <w:spacing w:val="10"/>
                <w:lang w:eastAsia="zh-CN"/>
              </w:rPr>
              <w:t>备案卡。具体办法如下：《内蒙古自治区小餐饮店登记管理办法》第八条小餐饮店应当符合法律法规设定的基本条件，依法取得《营业执照》，经所在地旗县级人民政府食品安全监督管理部门核准登记并取得《内蒙古自治区食品生产经营登记证》后，方可从事经营活动。</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第九条小餐饮店经营者应当向旗县级人民政府食品</w:t>
            </w:r>
            <w:r>
              <w:rPr>
                <w:rFonts w:ascii="仿宋_GB2312" w:eastAsia="仿宋_GB2312"/>
                <w:spacing w:val="10"/>
                <w:lang w:eastAsia="zh-CN"/>
              </w:rPr>
              <w:t xml:space="preserve"> </w:t>
            </w:r>
            <w:r>
              <w:rPr>
                <w:rFonts w:ascii="仿宋_GB2312" w:eastAsia="仿宋_GB2312"/>
                <w:spacing w:val="10"/>
                <w:lang w:eastAsia="zh-CN"/>
              </w:rPr>
              <w:t>安全监督管理部门提出申请，并提供以下材料：（一）营业执照复印件</w:t>
            </w:r>
            <w:r>
              <w:rPr>
                <w:rFonts w:ascii="仿宋_GB2312" w:eastAsia="仿宋_GB2312" w:hint="eastAsia"/>
                <w:spacing w:val="10"/>
                <w:lang w:eastAsia="zh-CN"/>
              </w:rPr>
              <w:t>（</w:t>
            </w:r>
            <w:r>
              <w:rPr>
                <w:rFonts w:ascii="仿宋_GB2312" w:eastAsia="仿宋_GB2312"/>
                <w:spacing w:val="10"/>
                <w:lang w:eastAsia="zh-CN"/>
              </w:rPr>
              <w:t>能够实现网上核验的无需提供复印件</w:t>
            </w:r>
            <w:r>
              <w:rPr>
                <w:rFonts w:ascii="仿宋_GB2312" w:eastAsia="仿宋_GB2312" w:hint="eastAsia"/>
                <w:spacing w:val="10"/>
                <w:lang w:eastAsia="zh-CN"/>
              </w:rPr>
              <w:t>）</w:t>
            </w:r>
            <w:r>
              <w:rPr>
                <w:rFonts w:ascii="仿宋_GB2312" w:eastAsia="仿宋_GB2312"/>
                <w:spacing w:val="10"/>
                <w:lang w:eastAsia="zh-CN"/>
              </w:rPr>
              <w:t>；（二）法定代表人或负责人身份证</w:t>
            </w:r>
            <w:r>
              <w:rPr>
                <w:rFonts w:ascii="仿宋_GB2312" w:eastAsia="仿宋_GB2312" w:hint="eastAsia"/>
                <w:spacing w:val="10"/>
                <w:lang w:eastAsia="zh-CN"/>
              </w:rPr>
              <w:t>复印件</w:t>
            </w:r>
            <w:r>
              <w:rPr>
                <w:rFonts w:ascii="仿宋_GB2312" w:eastAsia="仿宋_GB2312"/>
                <w:spacing w:val="10"/>
                <w:lang w:eastAsia="zh-CN"/>
              </w:rPr>
              <w:t>；（三）从业人员健康证明；（四）小餐饮店登记证申</w:t>
            </w:r>
            <w:r>
              <w:rPr>
                <w:rFonts w:ascii="仿宋_GB2312" w:eastAsia="仿宋_GB2312"/>
                <w:spacing w:val="10"/>
                <w:lang w:eastAsia="zh-CN"/>
              </w:rPr>
              <w:t>请表；（五）布局流程、设施设备情况说明；（六）食品安全监督管理部门要求提供的其他材料。</w:t>
            </w:r>
          </w:p>
        </w:tc>
      </w:tr>
      <w:tr w:rsidR="001035D5">
        <w:trPr>
          <w:trHeight w:val="720"/>
        </w:trPr>
        <w:tc>
          <w:tcPr>
            <w:tcW w:w="1093" w:type="dxa"/>
            <w:shd w:val="clear" w:color="auto" w:fill="auto"/>
          </w:tcPr>
          <w:p w:rsidR="001035D5" w:rsidRDefault="001035D5">
            <w:pPr>
              <w:jc w:val="both"/>
              <w:rPr>
                <w:rFonts w:ascii="楷体_GB2312" w:eastAsia="楷体_GB2312" w:hAnsi="黑体" w:cs="黑体"/>
                <w:b/>
                <w:color w:val="auto"/>
                <w:spacing w:val="-7"/>
                <w:sz w:val="18"/>
                <w:szCs w:val="18"/>
                <w:lang w:eastAsia="zh-CN"/>
              </w:rPr>
            </w:pPr>
          </w:p>
          <w:p w:rsidR="001035D5" w:rsidRDefault="007576AF">
            <w:pPr>
              <w:jc w:val="center"/>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t>类别</w:t>
            </w:r>
          </w:p>
        </w:tc>
        <w:tc>
          <w:tcPr>
            <w:tcW w:w="480" w:type="dxa"/>
            <w:shd w:val="clear" w:color="auto" w:fill="auto"/>
          </w:tcPr>
          <w:p w:rsidR="001035D5" w:rsidRDefault="007576AF">
            <w:pPr>
              <w:spacing w:before="113" w:line="225" w:lineRule="auto"/>
              <w:ind w:left="156" w:right="148" w:hanging="3"/>
              <w:rPr>
                <w:rFonts w:ascii="楷体_GB2312" w:eastAsia="楷体_GB2312" w:hAnsi="黑体" w:cs="黑体"/>
                <w:b/>
                <w:color w:val="auto"/>
                <w:sz w:val="18"/>
                <w:szCs w:val="18"/>
              </w:rPr>
            </w:pPr>
            <w:r>
              <w:rPr>
                <w:rFonts w:ascii="楷体_GB2312" w:eastAsia="楷体_GB2312" w:hAnsi="黑体" w:cs="黑体" w:hint="eastAsia"/>
                <w:b/>
                <w:color w:val="auto"/>
                <w:spacing w:val="-8"/>
                <w:sz w:val="18"/>
                <w:szCs w:val="18"/>
              </w:rPr>
              <w:t>序</w:t>
            </w:r>
            <w:r>
              <w:rPr>
                <w:rFonts w:ascii="楷体_GB2312" w:eastAsia="楷体_GB2312" w:hAnsi="黑体" w:cs="黑体" w:hint="eastAsia"/>
                <w:b/>
                <w:color w:val="auto"/>
                <w:sz w:val="18"/>
                <w:szCs w:val="18"/>
              </w:rPr>
              <w:t xml:space="preserve"> </w:t>
            </w:r>
            <w:r>
              <w:rPr>
                <w:rFonts w:ascii="楷体_GB2312" w:eastAsia="楷体_GB2312" w:hAnsi="黑体" w:cs="黑体" w:hint="eastAsia"/>
                <w:b/>
                <w:color w:val="auto"/>
                <w:spacing w:val="-11"/>
                <w:sz w:val="18"/>
                <w:szCs w:val="18"/>
              </w:rPr>
              <w:t>号</w:t>
            </w:r>
          </w:p>
        </w:tc>
        <w:tc>
          <w:tcPr>
            <w:tcW w:w="1164" w:type="dxa"/>
            <w:shd w:val="clear" w:color="auto" w:fill="auto"/>
          </w:tcPr>
          <w:p w:rsidR="001035D5" w:rsidRDefault="007576AF">
            <w:pPr>
              <w:spacing w:before="223" w:line="222" w:lineRule="auto"/>
              <w:ind w:left="22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合规事项</w:t>
            </w:r>
          </w:p>
        </w:tc>
        <w:tc>
          <w:tcPr>
            <w:tcW w:w="2394" w:type="dxa"/>
            <w:shd w:val="clear" w:color="auto" w:fill="auto"/>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shd w:val="clear" w:color="auto" w:fill="auto"/>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shd w:val="clear" w:color="auto" w:fill="auto"/>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3113"/>
        </w:trPr>
        <w:tc>
          <w:tcPr>
            <w:tcW w:w="1093" w:type="dxa"/>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rsidP="00C8537E">
            <w:pPr>
              <w:pStyle w:val="TableText"/>
              <w:spacing w:before="24" w:line="180" w:lineRule="exact"/>
              <w:ind w:right="68" w:firstLineChars="600" w:firstLine="900"/>
              <w:jc w:val="both"/>
              <w:rPr>
                <w:rFonts w:ascii="仿宋_GB2312" w:eastAsia="仿宋_GB2312"/>
                <w:spacing w:val="10"/>
                <w:lang w:eastAsia="zh-CN"/>
              </w:rPr>
            </w:pPr>
            <w:r>
              <w:rPr>
                <w:rFonts w:ascii="仿宋_GB2312" w:eastAsia="仿宋_GB2312"/>
                <w:spacing w:val="10"/>
                <w:lang w:eastAsia="zh-CN"/>
              </w:rPr>
              <w:t>餐饮生产经营行为</w:t>
            </w: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36</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食品生产经营</w:t>
            </w:r>
            <w:r>
              <w:rPr>
                <w:rFonts w:ascii="仿宋_GB2312" w:eastAsia="仿宋_GB2312"/>
                <w:spacing w:val="10"/>
                <w:lang w:eastAsia="zh-CN"/>
              </w:rPr>
              <w:t xml:space="preserve"> </w:t>
            </w:r>
            <w:r>
              <w:rPr>
                <w:rFonts w:ascii="仿宋_GB2312" w:eastAsia="仿宋_GB2312"/>
                <w:spacing w:val="10"/>
                <w:lang w:eastAsia="zh-CN"/>
              </w:rPr>
              <w:t>应当符合食品</w:t>
            </w:r>
            <w:r>
              <w:rPr>
                <w:rFonts w:ascii="仿宋_GB2312" w:eastAsia="仿宋_GB2312"/>
                <w:spacing w:val="10"/>
                <w:lang w:eastAsia="zh-CN"/>
              </w:rPr>
              <w:t xml:space="preserve"> </w:t>
            </w:r>
            <w:r>
              <w:rPr>
                <w:rFonts w:ascii="仿宋_GB2312" w:eastAsia="仿宋_GB2312"/>
                <w:spacing w:val="10"/>
                <w:lang w:eastAsia="zh-CN"/>
              </w:rPr>
              <w:t>安全标准。</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病死、毒死或者死因不明的禽、</w:t>
            </w:r>
            <w:r>
              <w:rPr>
                <w:rFonts w:ascii="仿宋_GB2312" w:eastAsia="仿宋_GB2312"/>
                <w:spacing w:val="10"/>
                <w:lang w:eastAsia="zh-CN"/>
              </w:rPr>
              <w:t xml:space="preserve"> </w:t>
            </w:r>
            <w:r>
              <w:rPr>
                <w:rFonts w:ascii="仿宋_GB2312" w:eastAsia="仿宋_GB2312"/>
                <w:spacing w:val="10"/>
                <w:lang w:eastAsia="zh-CN"/>
              </w:rPr>
              <w:t>畜兽、水产动物肉类及其制品；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未按规定进行检疫或者检疫不</w:t>
            </w:r>
            <w:r>
              <w:rPr>
                <w:rFonts w:ascii="仿宋_GB2312" w:eastAsia="仿宋_GB2312"/>
                <w:spacing w:val="10"/>
                <w:lang w:eastAsia="zh-CN"/>
              </w:rPr>
              <w:t xml:space="preserve">  </w:t>
            </w:r>
            <w:r>
              <w:rPr>
                <w:rFonts w:ascii="仿宋_GB2312" w:eastAsia="仿宋_GB2312"/>
                <w:spacing w:val="10"/>
                <w:lang w:eastAsia="zh-CN"/>
              </w:rPr>
              <w:t>合格的肉类，或者未经检验或者检验不合格的肉类制品；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腐败变质、油脂酸败、霉变生虫、污秽不洁、混有异物、掺假掺杂或</w:t>
            </w:r>
            <w:r>
              <w:rPr>
                <w:rFonts w:ascii="仿宋_GB2312" w:eastAsia="仿宋_GB2312"/>
                <w:spacing w:val="10"/>
                <w:lang w:eastAsia="zh-CN"/>
              </w:rPr>
              <w:t xml:space="preserve"> </w:t>
            </w:r>
            <w:r>
              <w:rPr>
                <w:rFonts w:ascii="仿宋_GB2312" w:eastAsia="仿宋_GB2312"/>
                <w:spacing w:val="10"/>
                <w:lang w:eastAsia="zh-CN"/>
              </w:rPr>
              <w:t>者感官性状异常的食品、食品</w:t>
            </w:r>
            <w:r>
              <w:rPr>
                <w:rFonts w:ascii="仿宋_GB2312" w:eastAsia="仿宋_GB2312" w:hint="eastAsia"/>
                <w:spacing w:val="10"/>
                <w:lang w:eastAsia="zh-CN"/>
              </w:rPr>
              <w:t>添加剂</w:t>
            </w:r>
            <w:r>
              <w:rPr>
                <w:rFonts w:ascii="仿宋_GB2312" w:eastAsia="仿宋_GB2312"/>
                <w:spacing w:val="10"/>
                <w:lang w:eastAsia="zh-CN"/>
              </w:rPr>
              <w:t>；</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spacing w:val="10"/>
                <w:lang w:eastAsia="zh-CN"/>
              </w:rPr>
              <w:t>无标签的预包装食品、食品</w:t>
            </w:r>
            <w:r>
              <w:rPr>
                <w:rFonts w:ascii="仿宋_GB2312" w:eastAsia="仿宋_GB2312" w:hint="eastAsia"/>
                <w:spacing w:val="10"/>
                <w:lang w:eastAsia="zh-CN"/>
              </w:rPr>
              <w:t>添加剂</w:t>
            </w:r>
            <w:r>
              <w:rPr>
                <w:rFonts w:ascii="仿宋_GB2312" w:eastAsia="仿宋_GB2312"/>
                <w:spacing w:val="10"/>
                <w:lang w:eastAsia="zh-CN"/>
              </w:rPr>
              <w:t>。</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《中华人民共和国食品安全法》第一百二十三条第一款：</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经营病死、毒死或者死因不明的禽、畜、兽、水产动物肉类，或者生产经营其制品；</w:t>
            </w:r>
            <w:r>
              <w:rPr>
                <w:rFonts w:ascii="仿宋_GB2312" w:eastAsia="仿宋_GB2312" w:hint="eastAsia"/>
                <w:spacing w:val="10"/>
                <w:lang w:eastAsia="zh-CN"/>
              </w:rPr>
              <w:t>（</w:t>
            </w:r>
            <w:r>
              <w:rPr>
                <w:rFonts w:ascii="仿宋_GB2312" w:eastAsia="仿宋_GB2312"/>
                <w:spacing w:val="10"/>
                <w:lang w:eastAsia="zh-CN"/>
              </w:rPr>
              <w:t>四</w:t>
            </w:r>
            <w:r>
              <w:rPr>
                <w:rFonts w:ascii="仿宋_GB2312" w:eastAsia="仿宋_GB2312" w:hint="eastAsia"/>
                <w:spacing w:val="10"/>
                <w:lang w:eastAsia="zh-CN"/>
              </w:rPr>
              <w:t>）</w:t>
            </w:r>
            <w:r>
              <w:rPr>
                <w:rFonts w:ascii="仿宋_GB2312" w:eastAsia="仿宋_GB2312"/>
                <w:spacing w:val="10"/>
                <w:lang w:eastAsia="zh-CN"/>
              </w:rPr>
              <w:t>经营未按规定进行检疫或者检疫不合格的肉类，或者生产经营未经检验或者检验不合格</w:t>
            </w:r>
            <w:r>
              <w:rPr>
                <w:rFonts w:ascii="仿宋_GB2312" w:eastAsia="仿宋_GB2312"/>
                <w:spacing w:val="10"/>
                <w:lang w:eastAsia="zh-CN"/>
              </w:rPr>
              <w:t xml:space="preserve"> </w:t>
            </w:r>
            <w:r>
              <w:rPr>
                <w:rFonts w:ascii="仿宋_GB2312" w:eastAsia="仿宋_GB2312"/>
                <w:spacing w:val="10"/>
                <w:lang w:eastAsia="zh-CN"/>
              </w:rPr>
              <w:t>的肉类制品；第一百二十四条第一款：</w:t>
            </w:r>
            <w:r>
              <w:rPr>
                <w:rFonts w:ascii="仿宋_GB2312" w:eastAsia="仿宋_GB2312" w:hint="eastAsia"/>
                <w:spacing w:val="10"/>
                <w:lang w:eastAsia="zh-CN"/>
              </w:rPr>
              <w:t>（</w:t>
            </w:r>
            <w:r>
              <w:rPr>
                <w:rFonts w:ascii="仿宋_GB2312" w:eastAsia="仿宋_GB2312"/>
                <w:spacing w:val="10"/>
                <w:lang w:eastAsia="zh-CN"/>
              </w:rPr>
              <w:t>四</w:t>
            </w:r>
            <w:r>
              <w:rPr>
                <w:rFonts w:ascii="仿宋_GB2312" w:eastAsia="仿宋_GB2312" w:hint="eastAsia"/>
                <w:spacing w:val="10"/>
                <w:lang w:eastAsia="zh-CN"/>
              </w:rPr>
              <w:t>）</w:t>
            </w:r>
            <w:r>
              <w:rPr>
                <w:rFonts w:ascii="仿宋_GB2312" w:eastAsia="仿宋_GB2312"/>
                <w:spacing w:val="10"/>
                <w:lang w:eastAsia="zh-CN"/>
              </w:rPr>
              <w:t>生产经营腐败变质、油脂酸败、霉变生虫、污秽不洁、混有异物、掺假掺杂</w:t>
            </w:r>
            <w:r>
              <w:rPr>
                <w:rFonts w:ascii="仿宋_GB2312" w:eastAsia="仿宋_GB2312"/>
                <w:spacing w:val="10"/>
                <w:lang w:eastAsia="zh-CN"/>
              </w:rPr>
              <w:t xml:space="preserve"> </w:t>
            </w:r>
            <w:r>
              <w:rPr>
                <w:rFonts w:ascii="仿宋_GB2312" w:eastAsia="仿宋_GB2312"/>
                <w:spacing w:val="10"/>
                <w:lang w:eastAsia="zh-CN"/>
              </w:rPr>
              <w:t>或者感官性状异常的食品、食品添加剂；第一百二十五条第一款：</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生产经营无标签的预包装食品、食品添加剂或者标签、说明书不符合本法规定</w:t>
            </w:r>
            <w:r>
              <w:rPr>
                <w:rFonts w:ascii="仿宋_GB2312" w:eastAsia="仿宋_GB2312"/>
                <w:spacing w:val="10"/>
                <w:lang w:eastAsia="zh-CN"/>
              </w:rPr>
              <w:t>的食品、食品添加剂。</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选择的供货者应具有相关合法资质，</w:t>
            </w:r>
            <w:r>
              <w:rPr>
                <w:rFonts w:ascii="仿宋_GB2312" w:eastAsia="仿宋_GB2312"/>
                <w:spacing w:val="10"/>
                <w:lang w:eastAsia="zh-CN"/>
              </w:rPr>
              <w:t xml:space="preserve"> </w:t>
            </w:r>
            <w:r>
              <w:rPr>
                <w:rFonts w:ascii="仿宋_GB2312" w:eastAsia="仿宋_GB2312"/>
                <w:spacing w:val="10"/>
                <w:lang w:eastAsia="zh-CN"/>
              </w:rPr>
              <w:t>定期对供货者食品安全状况进行现场评</w:t>
            </w:r>
            <w:r>
              <w:rPr>
                <w:rFonts w:ascii="仿宋_GB2312" w:eastAsia="仿宋_GB2312"/>
                <w:spacing w:val="10"/>
                <w:lang w:eastAsia="zh-CN"/>
              </w:rPr>
              <w:t xml:space="preserve"> </w:t>
            </w:r>
            <w:r>
              <w:rPr>
                <w:rFonts w:ascii="仿宋_GB2312" w:eastAsia="仿宋_GB2312"/>
                <w:spacing w:val="10"/>
                <w:lang w:eastAsia="zh-CN"/>
              </w:rPr>
              <w:t>价；</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严格做好入库查验和记录，查验预包</w:t>
            </w:r>
            <w:r>
              <w:rPr>
                <w:rFonts w:ascii="仿宋_GB2312" w:eastAsia="仿宋_GB2312"/>
                <w:spacing w:val="10"/>
                <w:lang w:eastAsia="zh-CN"/>
              </w:rPr>
              <w:t xml:space="preserve"> </w:t>
            </w:r>
            <w:r>
              <w:rPr>
                <w:rFonts w:ascii="仿宋_GB2312" w:eastAsia="仿宋_GB2312"/>
                <w:spacing w:val="10"/>
                <w:lang w:eastAsia="zh-CN"/>
              </w:rPr>
              <w:t>装食品的包装完整、清洁、无破损，标</w:t>
            </w:r>
            <w:r>
              <w:rPr>
                <w:rFonts w:ascii="仿宋_GB2312" w:eastAsia="仿宋_GB2312"/>
                <w:spacing w:val="10"/>
                <w:lang w:eastAsia="zh-CN"/>
              </w:rPr>
              <w:t xml:space="preserve"> </w:t>
            </w:r>
            <w:r>
              <w:rPr>
                <w:rFonts w:ascii="仿宋_GB2312" w:eastAsia="仿宋_GB2312"/>
                <w:spacing w:val="10"/>
                <w:lang w:eastAsia="zh-CN"/>
              </w:rPr>
              <w:t>识与内容物一致，冷冻食品无解冻后再</w:t>
            </w:r>
            <w:r>
              <w:rPr>
                <w:rFonts w:ascii="仿宋_GB2312" w:eastAsia="仿宋_GB2312"/>
                <w:spacing w:val="10"/>
                <w:lang w:eastAsia="zh-CN"/>
              </w:rPr>
              <w:t xml:space="preserve"> </w:t>
            </w:r>
            <w:r>
              <w:rPr>
                <w:rFonts w:ascii="仿宋_GB2312" w:eastAsia="仿宋_GB2312"/>
                <w:spacing w:val="10"/>
                <w:lang w:eastAsia="zh-CN"/>
              </w:rPr>
              <w:t>次冷冻情形，具有正常的感官性状，食</w:t>
            </w:r>
            <w:r>
              <w:rPr>
                <w:rFonts w:ascii="仿宋_GB2312" w:eastAsia="仿宋_GB2312"/>
                <w:spacing w:val="10"/>
                <w:lang w:eastAsia="zh-CN"/>
              </w:rPr>
              <w:t xml:space="preserve"> </w:t>
            </w:r>
            <w:r>
              <w:rPr>
                <w:rFonts w:ascii="仿宋_GB2312" w:eastAsia="仿宋_GB2312"/>
                <w:spacing w:val="10"/>
                <w:lang w:eastAsia="zh-CN"/>
              </w:rPr>
              <w:t>品标签标识符合相关要求，食品在保质</w:t>
            </w:r>
            <w:r>
              <w:rPr>
                <w:rFonts w:ascii="仿宋_GB2312" w:eastAsia="仿宋_GB2312"/>
                <w:spacing w:val="10"/>
                <w:lang w:eastAsia="zh-CN"/>
              </w:rPr>
              <w:t xml:space="preserve"> </w:t>
            </w:r>
            <w:r>
              <w:rPr>
                <w:rFonts w:ascii="仿宋_GB2312" w:eastAsia="仿宋_GB2312"/>
                <w:spacing w:val="10"/>
                <w:lang w:eastAsia="zh-CN"/>
              </w:rPr>
              <w:t>期内；</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按照食品安全要求贮存原料，有明确</w:t>
            </w:r>
            <w:r>
              <w:rPr>
                <w:rFonts w:ascii="仿宋_GB2312" w:eastAsia="仿宋_GB2312"/>
                <w:spacing w:val="10"/>
                <w:lang w:eastAsia="zh-CN"/>
              </w:rPr>
              <w:t xml:space="preserve"> </w:t>
            </w:r>
            <w:r>
              <w:rPr>
                <w:rFonts w:ascii="仿宋_GB2312" w:eastAsia="仿宋_GB2312"/>
                <w:spacing w:val="10"/>
                <w:lang w:eastAsia="zh-CN"/>
              </w:rPr>
              <w:t>的保存条件和保质期的，应按照保存条</w:t>
            </w:r>
            <w:r>
              <w:rPr>
                <w:rFonts w:ascii="仿宋_GB2312" w:eastAsia="仿宋_GB2312"/>
                <w:spacing w:val="10"/>
                <w:lang w:eastAsia="zh-CN"/>
              </w:rPr>
              <w:t xml:space="preserve"> </w:t>
            </w:r>
            <w:r>
              <w:rPr>
                <w:rFonts w:ascii="仿宋_GB2312" w:eastAsia="仿宋_GB2312"/>
                <w:spacing w:val="10"/>
                <w:lang w:eastAsia="zh-CN"/>
              </w:rPr>
              <w:t>件和保质期贮存；</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spacing w:val="10"/>
                <w:lang w:eastAsia="zh-CN"/>
              </w:rPr>
              <w:t>遵循先进、先出、先用的原则，使用</w:t>
            </w:r>
            <w:r>
              <w:rPr>
                <w:rFonts w:ascii="仿宋_GB2312" w:eastAsia="仿宋_GB2312"/>
                <w:spacing w:val="10"/>
                <w:lang w:eastAsia="zh-CN"/>
              </w:rPr>
              <w:t xml:space="preserve">  </w:t>
            </w:r>
            <w:r>
              <w:rPr>
                <w:rFonts w:ascii="仿宋_GB2312" w:eastAsia="仿宋_GB2312"/>
                <w:spacing w:val="10"/>
                <w:lang w:eastAsia="zh-CN"/>
              </w:rPr>
              <w:t>食品原料、食品添加剂、食品相关产品。及时清理腐败变质等感官性状异常、超过保质期等的食品原</w:t>
            </w:r>
            <w:r>
              <w:rPr>
                <w:rFonts w:ascii="仿宋_GB2312" w:eastAsia="仿宋_GB2312"/>
                <w:spacing w:val="10"/>
                <w:lang w:eastAsia="zh-CN"/>
              </w:rPr>
              <w:t>料、食品添加剂、食品相关产品。</w:t>
            </w:r>
          </w:p>
        </w:tc>
      </w:tr>
      <w:tr w:rsidR="001035D5">
        <w:trPr>
          <w:trHeight w:val="5100"/>
        </w:trPr>
        <w:tc>
          <w:tcPr>
            <w:tcW w:w="1093" w:type="dxa"/>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rsidP="00C8537E">
            <w:pPr>
              <w:pStyle w:val="TableText"/>
              <w:spacing w:before="24" w:line="180" w:lineRule="exact"/>
              <w:ind w:left="113" w:right="68" w:firstLineChars="900" w:firstLine="1350"/>
              <w:jc w:val="both"/>
              <w:rPr>
                <w:rFonts w:ascii="仿宋_GB2312" w:eastAsia="仿宋_GB2312"/>
                <w:spacing w:val="10"/>
                <w:lang w:eastAsia="zh-CN"/>
              </w:rPr>
            </w:pPr>
            <w:r>
              <w:rPr>
                <w:rFonts w:ascii="仿宋_GB2312" w:eastAsia="仿宋_GB2312"/>
                <w:spacing w:val="10"/>
                <w:lang w:eastAsia="zh-CN"/>
              </w:rPr>
              <w:t>食</w:t>
            </w:r>
            <w:r>
              <w:rPr>
                <w:rFonts w:ascii="仿宋_GB2312" w:eastAsia="仿宋_GB2312"/>
                <w:spacing w:val="10"/>
                <w:lang w:eastAsia="zh-CN"/>
              </w:rPr>
              <w:t xml:space="preserve"> </w:t>
            </w:r>
            <w:r>
              <w:rPr>
                <w:rFonts w:ascii="仿宋_GB2312" w:eastAsia="仿宋_GB2312"/>
                <w:spacing w:val="10"/>
                <w:lang w:eastAsia="zh-CN"/>
              </w:rPr>
              <w:t>用</w:t>
            </w:r>
            <w:r>
              <w:rPr>
                <w:rFonts w:ascii="仿宋_GB2312" w:eastAsia="仿宋_GB2312"/>
                <w:spacing w:val="10"/>
                <w:lang w:eastAsia="zh-CN"/>
              </w:rPr>
              <w:t xml:space="preserve"> </w:t>
            </w:r>
            <w:r>
              <w:rPr>
                <w:rFonts w:ascii="仿宋_GB2312" w:eastAsia="仿宋_GB2312"/>
                <w:spacing w:val="10"/>
                <w:lang w:eastAsia="zh-CN"/>
              </w:rPr>
              <w:t>农</w:t>
            </w:r>
            <w:r>
              <w:rPr>
                <w:rFonts w:ascii="仿宋_GB2312" w:eastAsia="仿宋_GB2312"/>
                <w:spacing w:val="10"/>
                <w:lang w:eastAsia="zh-CN"/>
              </w:rPr>
              <w:t xml:space="preserve"> </w:t>
            </w:r>
            <w:r>
              <w:rPr>
                <w:rFonts w:ascii="仿宋_GB2312" w:eastAsia="仿宋_GB2312"/>
                <w:spacing w:val="10"/>
                <w:lang w:eastAsia="zh-CN"/>
              </w:rPr>
              <w:t>产</w:t>
            </w:r>
            <w:r>
              <w:rPr>
                <w:rFonts w:ascii="仿宋_GB2312" w:eastAsia="仿宋_GB2312"/>
                <w:spacing w:val="10"/>
                <w:lang w:eastAsia="zh-CN"/>
              </w:rPr>
              <w:t xml:space="preserve"> </w:t>
            </w:r>
            <w:r>
              <w:rPr>
                <w:rFonts w:ascii="仿宋_GB2312" w:eastAsia="仿宋_GB2312"/>
                <w:spacing w:val="10"/>
                <w:lang w:eastAsia="zh-CN"/>
              </w:rPr>
              <w:t>品</w:t>
            </w:r>
            <w:r>
              <w:rPr>
                <w:rFonts w:ascii="仿宋_GB2312" w:eastAsia="仿宋_GB2312"/>
                <w:spacing w:val="10"/>
                <w:lang w:eastAsia="zh-CN"/>
              </w:rPr>
              <w:t xml:space="preserve"> </w:t>
            </w:r>
            <w:r>
              <w:rPr>
                <w:rFonts w:ascii="仿宋_GB2312" w:eastAsia="仿宋_GB2312"/>
                <w:spacing w:val="10"/>
                <w:lang w:eastAsia="zh-CN"/>
              </w:rPr>
              <w:t>经</w:t>
            </w:r>
            <w:r>
              <w:rPr>
                <w:rFonts w:ascii="仿宋_GB2312" w:eastAsia="仿宋_GB2312"/>
                <w:spacing w:val="10"/>
                <w:lang w:eastAsia="zh-CN"/>
              </w:rPr>
              <w:t xml:space="preserve"> </w:t>
            </w:r>
            <w:r>
              <w:rPr>
                <w:rFonts w:ascii="仿宋_GB2312" w:eastAsia="仿宋_GB2312"/>
                <w:spacing w:val="10"/>
                <w:lang w:eastAsia="zh-CN"/>
              </w:rPr>
              <w:t>营</w:t>
            </w:r>
            <w:r>
              <w:rPr>
                <w:rFonts w:ascii="仿宋_GB2312" w:eastAsia="仿宋_GB2312"/>
                <w:spacing w:val="10"/>
                <w:lang w:eastAsia="zh-CN"/>
              </w:rPr>
              <w:t xml:space="preserve"> </w:t>
            </w:r>
            <w:r>
              <w:rPr>
                <w:rFonts w:ascii="仿宋_GB2312" w:eastAsia="仿宋_GB2312"/>
                <w:spacing w:val="10"/>
                <w:lang w:eastAsia="zh-CN"/>
              </w:rPr>
              <w:t>行</w:t>
            </w:r>
            <w:r>
              <w:rPr>
                <w:rFonts w:ascii="仿宋_GB2312" w:eastAsia="仿宋_GB2312"/>
                <w:spacing w:val="10"/>
                <w:lang w:eastAsia="zh-CN"/>
              </w:rPr>
              <w:t xml:space="preserve"> </w:t>
            </w:r>
            <w:r>
              <w:rPr>
                <w:rFonts w:ascii="仿宋_GB2312" w:eastAsia="仿宋_GB2312"/>
                <w:spacing w:val="10"/>
                <w:lang w:eastAsia="zh-CN"/>
              </w:rPr>
              <w:t>为</w:t>
            </w: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37</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集中交易市场</w:t>
            </w:r>
            <w:r>
              <w:rPr>
                <w:rFonts w:ascii="仿宋_GB2312" w:eastAsia="仿宋_GB2312"/>
                <w:spacing w:val="10"/>
                <w:lang w:eastAsia="zh-CN"/>
              </w:rPr>
              <w:t xml:space="preserve"> </w:t>
            </w:r>
            <w:r>
              <w:rPr>
                <w:rFonts w:ascii="仿宋_GB2312" w:eastAsia="仿宋_GB2312"/>
                <w:spacing w:val="10"/>
                <w:lang w:eastAsia="zh-CN"/>
              </w:rPr>
              <w:t>开办者未落实</w:t>
            </w:r>
            <w:r>
              <w:rPr>
                <w:rFonts w:ascii="仿宋_GB2312" w:eastAsia="仿宋_GB2312"/>
                <w:spacing w:val="10"/>
                <w:lang w:eastAsia="zh-CN"/>
              </w:rPr>
              <w:t xml:space="preserve"> </w:t>
            </w:r>
            <w:r>
              <w:rPr>
                <w:rFonts w:ascii="仿宋_GB2312" w:eastAsia="仿宋_GB2312"/>
                <w:spacing w:val="10"/>
                <w:lang w:eastAsia="zh-CN"/>
              </w:rPr>
              <w:t>食用农产品管</w:t>
            </w:r>
            <w:r>
              <w:rPr>
                <w:rFonts w:ascii="仿宋_GB2312" w:eastAsia="仿宋_GB2312"/>
                <w:spacing w:val="10"/>
                <w:lang w:eastAsia="zh-CN"/>
              </w:rPr>
              <w:t xml:space="preserve"> </w:t>
            </w:r>
            <w:r>
              <w:rPr>
                <w:rFonts w:ascii="仿宋_GB2312" w:eastAsia="仿宋_GB2312"/>
                <w:spacing w:val="10"/>
                <w:lang w:eastAsia="zh-CN"/>
              </w:rPr>
              <w:t>理办法的行</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为。</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未按规定建立健全食品安全管</w:t>
            </w:r>
            <w:r>
              <w:rPr>
                <w:rFonts w:ascii="仿宋_GB2312" w:eastAsia="仿宋_GB2312"/>
                <w:spacing w:val="10"/>
                <w:lang w:eastAsia="zh-CN"/>
              </w:rPr>
              <w:t xml:space="preserve">   </w:t>
            </w:r>
            <w:r>
              <w:rPr>
                <w:rFonts w:ascii="仿宋_GB2312" w:eastAsia="仿宋_GB2312"/>
                <w:spacing w:val="10"/>
                <w:lang w:eastAsia="zh-CN"/>
              </w:rPr>
              <w:t>理制度，或者未按规定配备、培训、考核食品安全总监、食品安全员等食品安全管理人员的；</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未按要求向所在地县级市场监</w:t>
            </w:r>
            <w:r>
              <w:rPr>
                <w:rFonts w:ascii="仿宋_GB2312" w:eastAsia="仿宋_GB2312"/>
                <w:spacing w:val="10"/>
                <w:lang w:eastAsia="zh-CN"/>
              </w:rPr>
              <w:t xml:space="preserve"> </w:t>
            </w:r>
            <w:r>
              <w:rPr>
                <w:rFonts w:ascii="仿宋_GB2312" w:eastAsia="仿宋_GB2312"/>
                <w:spacing w:val="10"/>
                <w:lang w:eastAsia="zh-CN"/>
              </w:rPr>
              <w:t>督管理部门如实报告市场有关信</w:t>
            </w:r>
            <w:r>
              <w:rPr>
                <w:rFonts w:ascii="仿宋_GB2312" w:eastAsia="仿宋_GB2312"/>
                <w:spacing w:val="10"/>
                <w:lang w:eastAsia="zh-CN"/>
              </w:rPr>
              <w:t xml:space="preserve"> </w:t>
            </w:r>
            <w:r>
              <w:rPr>
                <w:rFonts w:ascii="仿宋_GB2312" w:eastAsia="仿宋_GB2312"/>
                <w:spacing w:val="10"/>
                <w:lang w:eastAsia="zh-CN"/>
              </w:rPr>
              <w:t>息的；</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未按要求建立入场销售者档案</w:t>
            </w:r>
            <w:r>
              <w:rPr>
                <w:rFonts w:ascii="仿宋_GB2312" w:eastAsia="仿宋_GB2312"/>
                <w:spacing w:val="10"/>
                <w:lang w:eastAsia="zh-CN"/>
              </w:rPr>
              <w:t xml:space="preserve">  </w:t>
            </w:r>
            <w:r>
              <w:rPr>
                <w:rFonts w:ascii="仿宋_GB2312" w:eastAsia="仿宋_GB2312"/>
                <w:spacing w:val="10"/>
                <w:lang w:eastAsia="zh-CN"/>
              </w:rPr>
              <w:t>并及时更新的、未按照食用农产品</w:t>
            </w:r>
            <w:r>
              <w:rPr>
                <w:rFonts w:ascii="仿宋_GB2312" w:eastAsia="仿宋_GB2312"/>
                <w:spacing w:val="10"/>
                <w:lang w:eastAsia="zh-CN"/>
              </w:rPr>
              <w:t xml:space="preserve"> </w:t>
            </w:r>
            <w:r>
              <w:rPr>
                <w:rFonts w:ascii="仿宋_GB2312" w:eastAsia="仿宋_GB2312"/>
                <w:spacing w:val="10"/>
                <w:lang w:eastAsia="zh-CN"/>
              </w:rPr>
              <w:t>类别实施分区销售，经营条件不符合食品安全要求，或者未按规定对市场经营环境和条件进行定期检查和维护的和未按要求查验入场销售者和入场食用农产品的相关凭证信息，允许无法提供进货凭证的食用农产品入场销售，或者对无法提供食用农产品质量合格凭证的食用农产品未经抽样检验合格即允许入场销售的；</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spacing w:val="10"/>
                <w:lang w:eastAsia="zh-CN"/>
              </w:rPr>
              <w:t>抽检发现场内食用农产品不符</w:t>
            </w:r>
            <w:r>
              <w:rPr>
                <w:rFonts w:ascii="仿宋_GB2312" w:eastAsia="仿宋_GB2312"/>
                <w:spacing w:val="10"/>
                <w:lang w:eastAsia="zh-CN"/>
              </w:rPr>
              <w:t xml:space="preserve">  </w:t>
            </w:r>
            <w:r>
              <w:rPr>
                <w:rFonts w:ascii="仿宋_GB2312" w:eastAsia="仿宋_GB2312"/>
                <w:spacing w:val="10"/>
                <w:lang w:eastAsia="zh-CN"/>
              </w:rPr>
              <w:t>合食品安全标准，未按要求处理并</w:t>
            </w:r>
            <w:r>
              <w:rPr>
                <w:rFonts w:ascii="仿宋_GB2312" w:eastAsia="仿宋_GB2312"/>
                <w:spacing w:val="10"/>
                <w:lang w:eastAsia="zh-CN"/>
              </w:rPr>
              <w:t xml:space="preserve"> </w:t>
            </w:r>
            <w:r>
              <w:rPr>
                <w:rFonts w:ascii="仿宋_GB2312" w:eastAsia="仿宋_GB2312"/>
                <w:spacing w:val="10"/>
                <w:lang w:eastAsia="zh-CN"/>
              </w:rPr>
              <w:t>报告的和未按要求公布食用农产品相关信息的；</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5.</w:t>
            </w:r>
            <w:r>
              <w:rPr>
                <w:rFonts w:ascii="仿宋_GB2312" w:eastAsia="仿宋_GB2312"/>
                <w:spacing w:val="10"/>
                <w:lang w:eastAsia="zh-CN"/>
              </w:rPr>
              <w:t>未按要求向入场销售者提供统</w:t>
            </w:r>
            <w:r>
              <w:rPr>
                <w:rFonts w:ascii="仿宋_GB2312" w:eastAsia="仿宋_GB2312"/>
                <w:spacing w:val="10"/>
                <w:lang w:eastAsia="zh-CN"/>
              </w:rPr>
              <w:t xml:space="preserve"> </w:t>
            </w:r>
            <w:r>
              <w:rPr>
                <w:rFonts w:ascii="仿宋_GB2312" w:eastAsia="仿宋_GB2312"/>
                <w:spacing w:val="10"/>
                <w:lang w:eastAsia="zh-CN"/>
              </w:rPr>
              <w:t>一格式的销售凭证或者指导入场</w:t>
            </w:r>
            <w:r>
              <w:rPr>
                <w:rFonts w:ascii="仿宋_GB2312" w:eastAsia="仿宋_GB2312"/>
                <w:spacing w:val="10"/>
                <w:lang w:eastAsia="zh-CN"/>
              </w:rPr>
              <w:t xml:space="preserve"> </w:t>
            </w:r>
            <w:r>
              <w:rPr>
                <w:rFonts w:ascii="仿宋_GB2312" w:eastAsia="仿宋_GB2312"/>
                <w:spacing w:val="10"/>
                <w:lang w:eastAsia="zh-CN"/>
              </w:rPr>
              <w:t>销售者自行印制符合要求的销售</w:t>
            </w:r>
            <w:r>
              <w:rPr>
                <w:rFonts w:ascii="仿宋_GB2312" w:eastAsia="仿宋_GB2312"/>
                <w:spacing w:val="10"/>
                <w:lang w:eastAsia="zh-CN"/>
              </w:rPr>
              <w:t xml:space="preserve"> </w:t>
            </w:r>
            <w:r>
              <w:rPr>
                <w:rFonts w:ascii="仿宋_GB2312" w:eastAsia="仿宋_GB2312"/>
                <w:spacing w:val="10"/>
                <w:lang w:eastAsia="zh-CN"/>
              </w:rPr>
              <w:t>凭证的。</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国家市场监督管</w:t>
            </w:r>
            <w:r>
              <w:rPr>
                <w:rFonts w:ascii="仿宋_GB2312" w:eastAsia="仿宋_GB2312"/>
                <w:spacing w:val="10"/>
                <w:lang w:eastAsia="zh-CN"/>
              </w:rPr>
              <w:t>理总局令第</w:t>
            </w:r>
            <w:r>
              <w:rPr>
                <w:rFonts w:ascii="仿宋_GB2312" w:eastAsia="仿宋_GB2312"/>
                <w:spacing w:val="10"/>
                <w:lang w:eastAsia="zh-CN"/>
              </w:rPr>
              <w:t>81</w:t>
            </w:r>
            <w:r>
              <w:rPr>
                <w:rFonts w:ascii="仿宋_GB2312" w:eastAsia="仿宋_GB2312"/>
                <w:spacing w:val="10"/>
                <w:lang w:eastAsia="zh-CN"/>
              </w:rPr>
              <w:t>号令《食用农产品市场销售质量安全监督管理办法》第四十三条：集中交易市场开办者违反本办法第十九条、第二十四条规定，未按规定建立健全食品安全管理制度，或者未按规定配备、培训、考核食品安全总监、食品安全员等食品安全管理人员的，由县级以上市场监督管理部门依照食品安全法第一百二十六条第一款的规定给予处罚。第四十四条：集中交易市场开办者违反本办法第二十条第一款规定，未按要求向所在地县级市场监督管理部门如实报告市场有关信息的，由县级以上市场监督管理部门依照食品安全法实施条例第七十二条的规定给予处罚。第四十五</w:t>
            </w:r>
            <w:r>
              <w:rPr>
                <w:rFonts w:ascii="仿宋_GB2312" w:eastAsia="仿宋_GB2312"/>
                <w:spacing w:val="10"/>
                <w:lang w:eastAsia="zh-CN"/>
              </w:rPr>
              <w:t>条：集中交易市场开办者违反本办法第二十条第二款、</w:t>
            </w:r>
            <w:r>
              <w:rPr>
                <w:rFonts w:ascii="仿宋_GB2312" w:eastAsia="仿宋_GB2312"/>
                <w:spacing w:val="10"/>
                <w:lang w:eastAsia="zh-CN"/>
              </w:rPr>
              <w:t xml:space="preserve"> </w:t>
            </w:r>
            <w:r>
              <w:rPr>
                <w:rFonts w:ascii="仿宋_GB2312" w:eastAsia="仿宋_GB2312"/>
                <w:spacing w:val="10"/>
                <w:lang w:eastAsia="zh-CN"/>
              </w:rPr>
              <w:t>第二十一条、</w:t>
            </w:r>
            <w:r>
              <w:rPr>
                <w:rFonts w:ascii="仿宋_GB2312" w:eastAsia="仿宋_GB2312"/>
                <w:spacing w:val="10"/>
                <w:lang w:eastAsia="zh-CN"/>
              </w:rPr>
              <w:t xml:space="preserve"> </w:t>
            </w:r>
            <w:r>
              <w:rPr>
                <w:rFonts w:ascii="仿宋_GB2312" w:eastAsia="仿宋_GB2312"/>
                <w:spacing w:val="10"/>
                <w:lang w:eastAsia="zh-CN"/>
              </w:rPr>
              <w:t>第二十三条规定，有下列情形之一的，由县级以上市场监督管理部门责令改正；拒不改正的，处五千元以上三万元以下罚款：</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未按要求建立入场销售者档案并及时更新的；</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未按照食用农产品类别实施分区销售，经营条件不符合食品安全要求，或者未按规定对市场经营环境和条件进行定期检查和维护的；</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未按要求查验入场销售者和入场食用农产品的相关凭证信息，允许无法提供进货凭证的食用农产品入场销售，或者对无法提供食用农产品质量合格凭证的食用农产品未经抽样检验合格即允</w:t>
            </w:r>
            <w:r>
              <w:rPr>
                <w:rFonts w:ascii="仿宋_GB2312" w:eastAsia="仿宋_GB2312"/>
                <w:spacing w:val="10"/>
                <w:lang w:eastAsia="zh-CN"/>
              </w:rPr>
              <w:t>许入场销售的。第四十六条：集中交易市场开办者违反本办法第二十五条第二款规定，抽检发现场内食用农产品不符合食品安全标准，未按要求处理并报告的，由县级以上市场监督管理部门责令改正；拒不改正的，处五千元以上三万元以下罚款。集中交易市场开办者违反本办法第二十六条规定，未按要求公布食用农产品相关信息的，由县级以上市场监督管理部门责令改正；拒不改正的，处二千元以上一万元以下罚款。第四十七条：批发市场开办者违反本办法第二十五条第一款规定，未依法对进入该批发市场销售的食用农产品进行抽样检验的，由县级以上市场监督管理部门依照</w:t>
            </w:r>
            <w:r>
              <w:rPr>
                <w:rFonts w:ascii="仿宋_GB2312" w:eastAsia="仿宋_GB2312"/>
                <w:spacing w:val="10"/>
                <w:lang w:eastAsia="zh-CN"/>
              </w:rPr>
              <w:t>食品安全法第一百三十条第二款的规定给予处罚。批发市场开办者违反本办法第二十七条规定，未按要求向入场销售者提供统一格式的销售凭证或者指导入场销售者自行印制符合要求的销售凭证的，由县级以上市场监督管理部门责令改正；拒不改正的，处五千元以上三万元以下罚款。</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按规定建立健全食品安全管理制度，</w:t>
            </w:r>
            <w:r>
              <w:rPr>
                <w:rFonts w:ascii="仿宋_GB2312" w:eastAsia="仿宋_GB2312"/>
                <w:spacing w:val="10"/>
                <w:lang w:eastAsia="zh-CN"/>
              </w:rPr>
              <w:t xml:space="preserve"> </w:t>
            </w:r>
            <w:r>
              <w:rPr>
                <w:rFonts w:ascii="仿宋_GB2312" w:eastAsia="仿宋_GB2312"/>
                <w:spacing w:val="10"/>
                <w:lang w:eastAsia="zh-CN"/>
              </w:rPr>
              <w:t>按规定配备、培训、考核食品安全总监、食品安全员等食品安全管理人员；</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按要求向所在地县级市场监督管理部</w:t>
            </w:r>
            <w:r>
              <w:rPr>
                <w:rFonts w:ascii="仿宋_GB2312" w:eastAsia="仿宋_GB2312"/>
                <w:spacing w:val="10"/>
                <w:lang w:eastAsia="zh-CN"/>
              </w:rPr>
              <w:t xml:space="preserve"> </w:t>
            </w:r>
            <w:r>
              <w:rPr>
                <w:rFonts w:ascii="仿宋_GB2312" w:eastAsia="仿宋_GB2312"/>
                <w:spacing w:val="10"/>
                <w:lang w:eastAsia="zh-CN"/>
              </w:rPr>
              <w:t>门如实报告市场有关信息；</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按要求建立入场销售者档案并及时更</w:t>
            </w:r>
            <w:r>
              <w:rPr>
                <w:rFonts w:ascii="仿宋_GB2312" w:eastAsia="仿宋_GB2312"/>
                <w:spacing w:val="10"/>
                <w:lang w:eastAsia="zh-CN"/>
              </w:rPr>
              <w:t xml:space="preserve"> </w:t>
            </w:r>
            <w:r>
              <w:rPr>
                <w:rFonts w:ascii="仿宋_GB2312" w:eastAsia="仿宋_GB2312"/>
                <w:spacing w:val="10"/>
                <w:lang w:eastAsia="zh-CN"/>
              </w:rPr>
              <w:t>新、按照食用农产品类别实施分区销售，经营条件符合食品安全要求，对市场经营环境和条件进行定期检查和维护，按要求查验入场销售者和入场食用农产品的相关凭证信息，无法提供进货凭证的食用农产品不得入场销售，无法提供食用农产品质量合格凭证的进行抽样检</w:t>
            </w:r>
            <w:r>
              <w:rPr>
                <w:rFonts w:ascii="仿宋_GB2312" w:eastAsia="仿宋_GB2312"/>
                <w:spacing w:val="10"/>
                <w:lang w:eastAsia="zh-CN"/>
              </w:rPr>
              <w:t xml:space="preserve"> </w:t>
            </w:r>
            <w:r>
              <w:rPr>
                <w:rFonts w:ascii="仿宋_GB2312" w:eastAsia="仿宋_GB2312"/>
                <w:spacing w:val="10"/>
                <w:lang w:eastAsia="zh-CN"/>
              </w:rPr>
              <w:t>验，结果合格的方可允许入场销售；</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spacing w:val="10"/>
                <w:lang w:eastAsia="zh-CN"/>
              </w:rPr>
              <w:t>抽检发现场内食用农产品不符合食品</w:t>
            </w:r>
            <w:r>
              <w:rPr>
                <w:rFonts w:ascii="仿宋_GB2312" w:eastAsia="仿宋_GB2312"/>
                <w:spacing w:val="10"/>
                <w:lang w:eastAsia="zh-CN"/>
              </w:rPr>
              <w:t xml:space="preserve"> </w:t>
            </w:r>
            <w:r>
              <w:rPr>
                <w:rFonts w:ascii="仿宋_GB2312" w:eastAsia="仿宋_GB2312"/>
                <w:spacing w:val="10"/>
                <w:lang w:eastAsia="zh-CN"/>
              </w:rPr>
              <w:t>安全标准，按要求处理并报告，按要求</w:t>
            </w:r>
            <w:r>
              <w:rPr>
                <w:rFonts w:ascii="仿宋_GB2312" w:eastAsia="仿宋_GB2312"/>
                <w:spacing w:val="10"/>
                <w:lang w:eastAsia="zh-CN"/>
              </w:rPr>
              <w:t xml:space="preserve"> </w:t>
            </w:r>
            <w:r>
              <w:rPr>
                <w:rFonts w:ascii="仿宋_GB2312" w:eastAsia="仿宋_GB2312"/>
                <w:spacing w:val="10"/>
                <w:lang w:eastAsia="zh-CN"/>
              </w:rPr>
              <w:t>公布食用农产品相关信息；</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5.</w:t>
            </w:r>
            <w:r>
              <w:rPr>
                <w:rFonts w:ascii="仿宋_GB2312" w:eastAsia="仿宋_GB2312"/>
                <w:spacing w:val="10"/>
                <w:lang w:eastAsia="zh-CN"/>
              </w:rPr>
              <w:t>按要求向入场销售者提供统一格式的</w:t>
            </w:r>
            <w:r>
              <w:rPr>
                <w:rFonts w:ascii="仿宋_GB2312" w:eastAsia="仿宋_GB2312"/>
                <w:spacing w:val="10"/>
                <w:lang w:eastAsia="zh-CN"/>
              </w:rPr>
              <w:t xml:space="preserve"> </w:t>
            </w:r>
            <w:r>
              <w:rPr>
                <w:rFonts w:ascii="仿宋_GB2312" w:eastAsia="仿宋_GB2312"/>
                <w:spacing w:val="10"/>
                <w:lang w:eastAsia="zh-CN"/>
              </w:rPr>
              <w:t>销售凭证或者指导入场销售者自行印制</w:t>
            </w:r>
            <w:r>
              <w:rPr>
                <w:rFonts w:ascii="仿宋_GB2312" w:eastAsia="仿宋_GB2312"/>
                <w:spacing w:val="10"/>
                <w:lang w:eastAsia="zh-CN"/>
              </w:rPr>
              <w:t xml:space="preserve"> </w:t>
            </w:r>
            <w:r>
              <w:rPr>
                <w:rFonts w:ascii="仿宋_GB2312" w:eastAsia="仿宋_GB2312"/>
                <w:spacing w:val="10"/>
                <w:lang w:eastAsia="zh-CN"/>
              </w:rPr>
              <w:t>符合要求的销售凭证；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6.</w:t>
            </w:r>
            <w:r>
              <w:rPr>
                <w:rFonts w:ascii="仿宋_GB2312" w:eastAsia="仿宋_GB2312"/>
                <w:spacing w:val="10"/>
                <w:lang w:eastAsia="zh-CN"/>
              </w:rPr>
              <w:t>加强学习，严格按照《食用农产品市</w:t>
            </w:r>
            <w:r>
              <w:rPr>
                <w:rFonts w:ascii="仿宋_GB2312" w:eastAsia="仿宋_GB2312"/>
                <w:spacing w:val="10"/>
                <w:lang w:eastAsia="zh-CN"/>
              </w:rPr>
              <w:t xml:space="preserve"> </w:t>
            </w:r>
            <w:r>
              <w:rPr>
                <w:rFonts w:ascii="仿宋_GB2312" w:eastAsia="仿宋_GB2312"/>
                <w:spacing w:val="10"/>
                <w:lang w:eastAsia="zh-CN"/>
              </w:rPr>
              <w:t>场销售质量安全监督管理办法》规范经</w:t>
            </w:r>
            <w:r>
              <w:rPr>
                <w:rFonts w:ascii="仿宋_GB2312" w:eastAsia="仿宋_GB2312"/>
                <w:spacing w:val="10"/>
                <w:lang w:eastAsia="zh-CN"/>
              </w:rPr>
              <w:t xml:space="preserve"> </w:t>
            </w:r>
            <w:r>
              <w:rPr>
                <w:rFonts w:ascii="仿宋_GB2312" w:eastAsia="仿宋_GB2312"/>
                <w:spacing w:val="10"/>
                <w:lang w:eastAsia="zh-CN"/>
              </w:rPr>
              <w:t>营行为。</w:t>
            </w:r>
          </w:p>
        </w:tc>
      </w:tr>
    </w:tbl>
    <w:p w:rsidR="001035D5" w:rsidRDefault="001035D5">
      <w:pPr>
        <w:pStyle w:val="a3"/>
        <w:rPr>
          <w:lang w:eastAsia="zh-CN"/>
        </w:rPr>
      </w:pPr>
    </w:p>
    <w:p w:rsidR="001035D5" w:rsidRDefault="001035D5">
      <w:pPr>
        <w:rPr>
          <w:lang w:eastAsia="zh-CN"/>
        </w:rPr>
        <w:sectPr w:rsidR="001035D5">
          <w:footerReference w:type="default" r:id="rId9"/>
          <w:pgSz w:w="16840" w:h="11905"/>
          <w:pgMar w:top="1011" w:right="443" w:bottom="971" w:left="440" w:header="0" w:footer="692" w:gutter="0"/>
          <w:cols w:space="720"/>
        </w:sectPr>
      </w:pPr>
    </w:p>
    <w:p w:rsidR="001035D5" w:rsidRDefault="001035D5">
      <w:pPr>
        <w:spacing w:before="17"/>
        <w:rPr>
          <w:lang w:eastAsia="zh-CN"/>
        </w:rPr>
      </w:pPr>
    </w:p>
    <w:p w:rsidR="001035D5" w:rsidRDefault="001035D5">
      <w:pPr>
        <w:spacing w:before="17"/>
        <w:rPr>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93"/>
        <w:gridCol w:w="480"/>
        <w:gridCol w:w="1164"/>
        <w:gridCol w:w="2394"/>
        <w:gridCol w:w="8037"/>
        <w:gridCol w:w="2783"/>
      </w:tblGrid>
      <w:tr w:rsidR="001035D5">
        <w:trPr>
          <w:trHeight w:val="620"/>
        </w:trPr>
        <w:tc>
          <w:tcPr>
            <w:tcW w:w="1093" w:type="dxa"/>
          </w:tcPr>
          <w:p w:rsidR="001035D5" w:rsidRDefault="007576AF">
            <w:pPr>
              <w:spacing w:before="224" w:line="221" w:lineRule="auto"/>
              <w:ind w:left="379"/>
              <w:rPr>
                <w:rFonts w:ascii="楷体_GB2312" w:eastAsia="楷体_GB2312" w:hAnsi="黑体" w:cs="黑体"/>
                <w:b/>
                <w:sz w:val="18"/>
                <w:szCs w:val="18"/>
              </w:rPr>
            </w:pPr>
            <w:r>
              <w:rPr>
                <w:rFonts w:ascii="楷体_GB2312" w:eastAsia="楷体_GB2312" w:hAnsi="黑体" w:cs="黑体" w:hint="eastAsia"/>
                <w:b/>
                <w:spacing w:val="-7"/>
                <w:sz w:val="18"/>
                <w:szCs w:val="18"/>
              </w:rPr>
              <w:t>类别</w:t>
            </w:r>
          </w:p>
        </w:tc>
        <w:tc>
          <w:tcPr>
            <w:tcW w:w="480" w:type="dxa"/>
          </w:tcPr>
          <w:p w:rsidR="001035D5" w:rsidRDefault="007576AF">
            <w:pPr>
              <w:spacing w:before="113" w:line="225" w:lineRule="auto"/>
              <w:ind w:left="156" w:right="148" w:hanging="3"/>
              <w:rPr>
                <w:rFonts w:ascii="楷体_GB2312" w:eastAsia="楷体_GB2312" w:hAnsi="黑体" w:cs="黑体"/>
                <w:b/>
                <w:sz w:val="18"/>
                <w:szCs w:val="18"/>
              </w:rPr>
            </w:pPr>
            <w:r>
              <w:rPr>
                <w:rFonts w:ascii="楷体_GB2312" w:eastAsia="楷体_GB2312" w:hAnsi="黑体" w:cs="黑体" w:hint="eastAsia"/>
                <w:b/>
                <w:spacing w:val="-8"/>
                <w:sz w:val="18"/>
                <w:szCs w:val="18"/>
              </w:rPr>
              <w:t>序</w:t>
            </w:r>
            <w:r>
              <w:rPr>
                <w:rFonts w:ascii="楷体_GB2312" w:eastAsia="楷体_GB2312" w:hAnsi="黑体" w:cs="黑体" w:hint="eastAsia"/>
                <w:b/>
                <w:sz w:val="18"/>
                <w:szCs w:val="18"/>
              </w:rPr>
              <w:t xml:space="preserve"> </w:t>
            </w:r>
            <w:r>
              <w:rPr>
                <w:rFonts w:ascii="楷体_GB2312" w:eastAsia="楷体_GB2312" w:hAnsi="黑体" w:cs="黑体" w:hint="eastAsia"/>
                <w:b/>
                <w:spacing w:val="-11"/>
                <w:sz w:val="18"/>
                <w:szCs w:val="18"/>
              </w:rPr>
              <w:t>号</w:t>
            </w:r>
          </w:p>
        </w:tc>
        <w:tc>
          <w:tcPr>
            <w:tcW w:w="1164" w:type="dxa"/>
          </w:tcPr>
          <w:p w:rsidR="001035D5" w:rsidRDefault="007576AF">
            <w:pPr>
              <w:spacing w:before="223" w:line="222" w:lineRule="auto"/>
              <w:ind w:left="226"/>
              <w:rPr>
                <w:rFonts w:ascii="楷体_GB2312" w:eastAsia="楷体_GB2312" w:hAnsi="黑体" w:cs="黑体"/>
                <w:b/>
                <w:sz w:val="18"/>
                <w:szCs w:val="18"/>
              </w:rPr>
            </w:pPr>
            <w:r>
              <w:rPr>
                <w:rFonts w:ascii="楷体_GB2312" w:eastAsia="楷体_GB2312" w:hAnsi="黑体" w:cs="黑体" w:hint="eastAsia"/>
                <w:b/>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sz w:val="18"/>
                <w:szCs w:val="18"/>
              </w:rPr>
            </w:pPr>
            <w:r>
              <w:rPr>
                <w:rFonts w:ascii="楷体_GB2312" w:eastAsia="楷体_GB2312" w:hAnsi="黑体" w:cs="黑体" w:hint="eastAsia"/>
                <w:b/>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sz w:val="18"/>
                <w:szCs w:val="18"/>
                <w:lang w:eastAsia="zh-CN"/>
              </w:rPr>
            </w:pPr>
            <w:r>
              <w:rPr>
                <w:rFonts w:ascii="楷体_GB2312" w:eastAsia="楷体_GB2312" w:hAnsi="黑体" w:cs="黑体" w:hint="eastAsia"/>
                <w:b/>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sz w:val="18"/>
                <w:szCs w:val="18"/>
              </w:rPr>
            </w:pPr>
            <w:r>
              <w:rPr>
                <w:rFonts w:ascii="楷体_GB2312" w:eastAsia="楷体_GB2312" w:hAnsi="黑体" w:cs="黑体" w:hint="eastAsia"/>
                <w:b/>
                <w:spacing w:val="-2"/>
                <w:sz w:val="18"/>
                <w:szCs w:val="18"/>
              </w:rPr>
              <w:t>合规经营建议</w:t>
            </w:r>
          </w:p>
        </w:tc>
      </w:tr>
      <w:tr w:rsidR="001035D5">
        <w:trPr>
          <w:trHeight w:val="1813"/>
        </w:trPr>
        <w:tc>
          <w:tcPr>
            <w:tcW w:w="1093" w:type="dxa"/>
            <w:vMerge w:val="restart"/>
            <w:tcBorders>
              <w:bottom w:val="nil"/>
            </w:tcBorders>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rsidP="00C8537E">
            <w:pPr>
              <w:pStyle w:val="TableText"/>
              <w:spacing w:before="24" w:line="180" w:lineRule="exact"/>
              <w:ind w:left="113" w:right="68" w:firstLineChars="1600" w:firstLine="2400"/>
              <w:jc w:val="both"/>
              <w:rPr>
                <w:rFonts w:ascii="仿宋_GB2312" w:eastAsia="仿宋_GB2312"/>
                <w:spacing w:val="10"/>
                <w:lang w:eastAsia="zh-CN"/>
              </w:rPr>
            </w:pPr>
            <w:r>
              <w:rPr>
                <w:rFonts w:ascii="仿宋_GB2312" w:eastAsia="仿宋_GB2312"/>
                <w:spacing w:val="10"/>
                <w:lang w:eastAsia="zh-CN"/>
              </w:rPr>
              <w:t>医</w:t>
            </w:r>
            <w:r>
              <w:rPr>
                <w:rFonts w:ascii="仿宋_GB2312" w:eastAsia="仿宋_GB2312"/>
                <w:spacing w:val="10"/>
                <w:lang w:eastAsia="zh-CN"/>
              </w:rPr>
              <w:t xml:space="preserve"> </w:t>
            </w:r>
            <w:r>
              <w:rPr>
                <w:rFonts w:ascii="仿宋_GB2312" w:eastAsia="仿宋_GB2312"/>
                <w:spacing w:val="10"/>
                <w:lang w:eastAsia="zh-CN"/>
              </w:rPr>
              <w:t>疗</w:t>
            </w:r>
            <w:r>
              <w:rPr>
                <w:rFonts w:ascii="仿宋_GB2312" w:eastAsia="仿宋_GB2312"/>
                <w:spacing w:val="10"/>
                <w:lang w:eastAsia="zh-CN"/>
              </w:rPr>
              <w:t xml:space="preserve"> </w:t>
            </w:r>
            <w:r>
              <w:rPr>
                <w:rFonts w:ascii="仿宋_GB2312" w:eastAsia="仿宋_GB2312"/>
                <w:spacing w:val="10"/>
                <w:lang w:eastAsia="zh-CN"/>
              </w:rPr>
              <w:t>器</w:t>
            </w:r>
            <w:r>
              <w:rPr>
                <w:rFonts w:ascii="仿宋_GB2312" w:eastAsia="仿宋_GB2312"/>
                <w:spacing w:val="10"/>
                <w:lang w:eastAsia="zh-CN"/>
              </w:rPr>
              <w:t xml:space="preserve"> </w:t>
            </w:r>
            <w:r>
              <w:rPr>
                <w:rFonts w:ascii="仿宋_GB2312" w:eastAsia="仿宋_GB2312"/>
                <w:spacing w:val="10"/>
                <w:lang w:eastAsia="zh-CN"/>
              </w:rPr>
              <w:t>械</w:t>
            </w:r>
            <w:r>
              <w:rPr>
                <w:rFonts w:ascii="仿宋_GB2312" w:eastAsia="仿宋_GB2312"/>
                <w:spacing w:val="10"/>
                <w:lang w:eastAsia="zh-CN"/>
              </w:rPr>
              <w:t xml:space="preserve"> </w:t>
            </w:r>
            <w:r>
              <w:rPr>
                <w:rFonts w:ascii="仿宋_GB2312" w:eastAsia="仿宋_GB2312"/>
                <w:spacing w:val="10"/>
                <w:lang w:eastAsia="zh-CN"/>
              </w:rPr>
              <w:t>经</w:t>
            </w:r>
            <w:r>
              <w:rPr>
                <w:rFonts w:ascii="仿宋_GB2312" w:eastAsia="仿宋_GB2312"/>
                <w:spacing w:val="10"/>
                <w:lang w:eastAsia="zh-CN"/>
              </w:rPr>
              <w:t xml:space="preserve"> </w:t>
            </w:r>
            <w:r>
              <w:rPr>
                <w:rFonts w:ascii="仿宋_GB2312" w:eastAsia="仿宋_GB2312"/>
                <w:spacing w:val="10"/>
                <w:lang w:eastAsia="zh-CN"/>
              </w:rPr>
              <w:t>营</w:t>
            </w:r>
            <w:r>
              <w:rPr>
                <w:rFonts w:ascii="仿宋_GB2312" w:eastAsia="仿宋_GB2312"/>
                <w:spacing w:val="10"/>
                <w:lang w:eastAsia="zh-CN"/>
              </w:rPr>
              <w:t xml:space="preserve"> </w:t>
            </w:r>
            <w:r>
              <w:rPr>
                <w:rFonts w:ascii="仿宋_GB2312" w:eastAsia="仿宋_GB2312"/>
                <w:spacing w:val="10"/>
                <w:lang w:eastAsia="zh-CN"/>
              </w:rPr>
              <w:t>行为</w:t>
            </w: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38</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经营取得医疗</w:t>
            </w:r>
            <w:r>
              <w:rPr>
                <w:rFonts w:ascii="仿宋_GB2312" w:eastAsia="仿宋_GB2312"/>
                <w:spacing w:val="10"/>
                <w:lang w:eastAsia="zh-CN"/>
              </w:rPr>
              <w:t xml:space="preserve"> </w:t>
            </w:r>
            <w:r>
              <w:rPr>
                <w:rFonts w:ascii="仿宋_GB2312" w:eastAsia="仿宋_GB2312"/>
                <w:spacing w:val="10"/>
                <w:lang w:eastAsia="zh-CN"/>
              </w:rPr>
              <w:t>器械注册证的</w:t>
            </w:r>
            <w:r>
              <w:rPr>
                <w:rFonts w:ascii="仿宋_GB2312" w:eastAsia="仿宋_GB2312"/>
                <w:spacing w:val="10"/>
                <w:lang w:eastAsia="zh-CN"/>
              </w:rPr>
              <w:t xml:space="preserve"> </w:t>
            </w:r>
            <w:r>
              <w:rPr>
                <w:rFonts w:ascii="仿宋_GB2312" w:eastAsia="仿宋_GB2312"/>
                <w:spacing w:val="10"/>
                <w:lang w:eastAsia="zh-CN"/>
              </w:rPr>
              <w:t>第二类、三类</w:t>
            </w:r>
            <w:r>
              <w:rPr>
                <w:rFonts w:ascii="仿宋_GB2312" w:eastAsia="仿宋_GB2312"/>
                <w:spacing w:val="10"/>
                <w:lang w:eastAsia="zh-CN"/>
              </w:rPr>
              <w:t xml:space="preserve"> </w:t>
            </w:r>
            <w:r>
              <w:rPr>
                <w:rFonts w:ascii="仿宋_GB2312" w:eastAsia="仿宋_GB2312"/>
                <w:spacing w:val="10"/>
                <w:lang w:eastAsia="zh-CN"/>
              </w:rPr>
              <w:t>医疗器械。</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经营未取得医疗器械注册证的</w:t>
            </w:r>
            <w:r>
              <w:rPr>
                <w:rFonts w:ascii="仿宋_GB2312" w:eastAsia="仿宋_GB2312"/>
                <w:spacing w:val="10"/>
                <w:lang w:eastAsia="zh-CN"/>
              </w:rPr>
              <w:t xml:space="preserve"> </w:t>
            </w:r>
            <w:r>
              <w:rPr>
                <w:rFonts w:ascii="仿宋_GB2312" w:eastAsia="仿宋_GB2312"/>
                <w:spacing w:val="10"/>
                <w:lang w:eastAsia="zh-CN"/>
              </w:rPr>
              <w:t>第二类医疗器械；</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经营未取得医疗器械注册证的</w:t>
            </w:r>
            <w:r>
              <w:rPr>
                <w:rFonts w:ascii="仿宋_GB2312" w:eastAsia="仿宋_GB2312"/>
                <w:spacing w:val="10"/>
                <w:lang w:eastAsia="zh-CN"/>
              </w:rPr>
              <w:t xml:space="preserve"> </w:t>
            </w:r>
            <w:r>
              <w:rPr>
                <w:rFonts w:ascii="仿宋_GB2312" w:eastAsia="仿宋_GB2312"/>
                <w:spacing w:val="10"/>
                <w:lang w:eastAsia="zh-CN"/>
              </w:rPr>
              <w:t>第三类医疗器械。</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《医疗器械监督管理条例》第八十一条第一款第一项：有下列情形之一的，由负责药品监督管理的部门没收违法所得、</w:t>
            </w:r>
            <w:r>
              <w:rPr>
                <w:rFonts w:ascii="仿宋_GB2312" w:eastAsia="仿宋_GB2312"/>
                <w:spacing w:val="10"/>
                <w:lang w:eastAsia="zh-CN"/>
              </w:rPr>
              <w:t xml:space="preserve"> </w:t>
            </w:r>
            <w:r>
              <w:rPr>
                <w:rFonts w:ascii="仿宋_GB2312" w:eastAsia="仿宋_GB2312"/>
                <w:spacing w:val="10"/>
                <w:lang w:eastAsia="zh-CN"/>
              </w:rPr>
              <w:t>违法生产经营的医疗器械和用于违法生产经营的工具、设备、原材料等物品；违法生产经营的医疗器械货值金额不足</w:t>
            </w:r>
            <w:r>
              <w:rPr>
                <w:rFonts w:ascii="仿宋_GB2312" w:eastAsia="仿宋_GB2312"/>
                <w:spacing w:val="10"/>
                <w:lang w:eastAsia="zh-CN"/>
              </w:rPr>
              <w:t xml:space="preserve"> 1 </w:t>
            </w:r>
            <w:r>
              <w:rPr>
                <w:rFonts w:ascii="仿宋_GB2312" w:eastAsia="仿宋_GB2312"/>
                <w:spacing w:val="10"/>
                <w:lang w:eastAsia="zh-CN"/>
              </w:rPr>
              <w:t>万元的，并处</w:t>
            </w:r>
            <w:r>
              <w:rPr>
                <w:rFonts w:ascii="仿宋_GB2312" w:eastAsia="仿宋_GB2312"/>
                <w:spacing w:val="10"/>
                <w:lang w:eastAsia="zh-CN"/>
              </w:rPr>
              <w:t>5</w:t>
            </w:r>
            <w:r>
              <w:rPr>
                <w:rFonts w:ascii="仿宋_GB2312" w:eastAsia="仿宋_GB2312"/>
                <w:spacing w:val="10"/>
                <w:lang w:eastAsia="zh-CN"/>
              </w:rPr>
              <w:t>万元以上</w:t>
            </w:r>
            <w:r>
              <w:rPr>
                <w:rFonts w:ascii="仿宋_GB2312" w:eastAsia="仿宋_GB2312"/>
                <w:spacing w:val="10"/>
                <w:lang w:eastAsia="zh-CN"/>
              </w:rPr>
              <w:t>15</w:t>
            </w:r>
            <w:r>
              <w:rPr>
                <w:rFonts w:ascii="仿宋_GB2312" w:eastAsia="仿宋_GB2312"/>
                <w:spacing w:val="10"/>
                <w:lang w:eastAsia="zh-CN"/>
              </w:rPr>
              <w:t>万元以下罚款；货值金额</w:t>
            </w:r>
            <w:r>
              <w:rPr>
                <w:rFonts w:ascii="仿宋_GB2312" w:eastAsia="仿宋_GB2312"/>
                <w:spacing w:val="10"/>
                <w:lang w:eastAsia="zh-CN"/>
              </w:rPr>
              <w:t xml:space="preserve"> 1 </w:t>
            </w:r>
            <w:r>
              <w:rPr>
                <w:rFonts w:ascii="仿宋_GB2312" w:eastAsia="仿宋_GB2312"/>
                <w:spacing w:val="10"/>
                <w:lang w:eastAsia="zh-CN"/>
              </w:rPr>
              <w:t>万元以上的，并处货值金额</w:t>
            </w:r>
            <w:r>
              <w:rPr>
                <w:rFonts w:ascii="仿宋_GB2312" w:eastAsia="仿宋_GB2312"/>
                <w:spacing w:val="10"/>
                <w:lang w:eastAsia="zh-CN"/>
              </w:rPr>
              <w:t>15</w:t>
            </w:r>
            <w:r>
              <w:rPr>
                <w:rFonts w:ascii="仿宋_GB2312" w:eastAsia="仿宋_GB2312"/>
                <w:spacing w:val="10"/>
                <w:lang w:eastAsia="zh-CN"/>
              </w:rPr>
              <w:t>倍以上</w:t>
            </w:r>
            <w:r>
              <w:rPr>
                <w:rFonts w:ascii="仿宋_GB2312" w:eastAsia="仿宋_GB2312"/>
                <w:spacing w:val="10"/>
                <w:lang w:eastAsia="zh-CN"/>
              </w:rPr>
              <w:t xml:space="preserve"> 30 </w:t>
            </w:r>
            <w:r>
              <w:rPr>
                <w:rFonts w:ascii="仿宋_GB2312" w:eastAsia="仿宋_GB2312"/>
                <w:spacing w:val="10"/>
                <w:lang w:eastAsia="zh-CN"/>
              </w:rPr>
              <w:t>倍以下罚款；情节严重的，责令停产停业，</w:t>
            </w:r>
            <w:r>
              <w:rPr>
                <w:rFonts w:ascii="仿宋_GB2312" w:eastAsia="仿宋_GB2312"/>
                <w:spacing w:val="10"/>
                <w:lang w:eastAsia="zh-CN"/>
              </w:rPr>
              <w:t>10</w:t>
            </w:r>
            <w:r>
              <w:rPr>
                <w:rFonts w:ascii="仿宋_GB2312" w:eastAsia="仿宋_GB2312"/>
                <w:spacing w:val="10"/>
                <w:lang w:eastAsia="zh-CN"/>
              </w:rPr>
              <w:t>年内不受理相关责任人以及单位提出的医疗器械许可申请，对违法单位的法定代表人、主要</w:t>
            </w:r>
            <w:r>
              <w:rPr>
                <w:rFonts w:ascii="仿宋_GB2312" w:eastAsia="仿宋_GB2312" w:hint="eastAsia"/>
                <w:spacing w:val="10"/>
                <w:lang w:eastAsia="zh-CN"/>
              </w:rPr>
              <w:t>负责人</w:t>
            </w:r>
            <w:r>
              <w:rPr>
                <w:rFonts w:ascii="仿宋_GB2312" w:eastAsia="仿宋_GB2312"/>
                <w:spacing w:val="10"/>
                <w:lang w:eastAsia="zh-CN"/>
              </w:rPr>
              <w:t>、直接负责的主管人员和其他责任人员，没收违法行为发生期间自本单位所获收入，并处所获收入</w:t>
            </w:r>
            <w:r>
              <w:rPr>
                <w:rFonts w:ascii="仿宋_GB2312" w:eastAsia="仿宋_GB2312"/>
                <w:spacing w:val="10"/>
                <w:lang w:eastAsia="zh-CN"/>
              </w:rPr>
              <w:t xml:space="preserve"> 30%</w:t>
            </w:r>
            <w:r>
              <w:rPr>
                <w:rFonts w:ascii="仿宋_GB2312" w:eastAsia="仿宋_GB2312"/>
                <w:spacing w:val="10"/>
                <w:lang w:eastAsia="zh-CN"/>
              </w:rPr>
              <w:t>以上</w:t>
            </w:r>
            <w:r>
              <w:rPr>
                <w:rFonts w:ascii="仿宋_GB2312" w:eastAsia="仿宋_GB2312"/>
                <w:spacing w:val="10"/>
                <w:lang w:eastAsia="zh-CN"/>
              </w:rPr>
              <w:t xml:space="preserve"> 3 </w:t>
            </w:r>
            <w:r>
              <w:rPr>
                <w:rFonts w:ascii="仿宋_GB2312" w:eastAsia="仿宋_GB2312"/>
                <w:spacing w:val="10"/>
                <w:lang w:eastAsia="zh-CN"/>
              </w:rPr>
              <w:t>倍以下罚款，终身禁止其从事医疗器械生产经营活动：</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生产、经营未取得医疗器</w:t>
            </w:r>
            <w:r>
              <w:rPr>
                <w:rFonts w:ascii="仿宋_GB2312" w:eastAsia="仿宋_GB2312"/>
                <w:spacing w:val="10"/>
                <w:lang w:eastAsia="zh-CN"/>
              </w:rPr>
              <w:t>械注册证的第二类、第三类医疗器械；第八十一条第二款：有前款第一项情形、情节严重的，由原发证部门吊销医疗器械生产许可证或者医疗器械经营许可证。</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第二类、第三类医疗器械实行产品注</w:t>
            </w:r>
            <w:r>
              <w:rPr>
                <w:rFonts w:ascii="仿宋_GB2312" w:eastAsia="仿宋_GB2312"/>
                <w:spacing w:val="10"/>
                <w:lang w:eastAsia="zh-CN"/>
              </w:rPr>
              <w:t xml:space="preserve"> </w:t>
            </w:r>
            <w:r>
              <w:rPr>
                <w:rFonts w:ascii="仿宋_GB2312" w:eastAsia="仿宋_GB2312"/>
                <w:spacing w:val="10"/>
                <w:lang w:eastAsia="zh-CN"/>
              </w:rPr>
              <w:t>册管理；</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申请第二类医疗器械产品注册</w:t>
            </w:r>
            <w:r>
              <w:rPr>
                <w:rFonts w:ascii="仿宋_GB2312" w:eastAsia="仿宋_GB2312" w:hint="eastAsia"/>
                <w:spacing w:val="10"/>
                <w:lang w:eastAsia="zh-CN"/>
              </w:rPr>
              <w:t>，管</w:t>
            </w:r>
            <w:r>
              <w:rPr>
                <w:rFonts w:ascii="仿宋_GB2312" w:eastAsia="仿宋_GB2312"/>
                <w:spacing w:val="10"/>
                <w:lang w:eastAsia="zh-CN"/>
              </w:rPr>
              <w:t>理部门提交注册申请资料。注册申请人应向省级药品监督管理部门提交注册申请材料；</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申请第三类医疗器械产品注册，注册</w:t>
            </w:r>
            <w:r>
              <w:rPr>
                <w:rFonts w:ascii="仿宋_GB2312" w:eastAsia="仿宋_GB2312"/>
                <w:spacing w:val="10"/>
                <w:lang w:eastAsia="zh-CN"/>
              </w:rPr>
              <w:t xml:space="preserve"> </w:t>
            </w:r>
            <w:r>
              <w:rPr>
                <w:rFonts w:ascii="仿宋_GB2312" w:eastAsia="仿宋_GB2312"/>
                <w:spacing w:val="10"/>
                <w:lang w:eastAsia="zh-CN"/>
              </w:rPr>
              <w:t>申请人应向国务院药品监督管理部门提</w:t>
            </w:r>
            <w:r>
              <w:rPr>
                <w:rFonts w:ascii="仿宋_GB2312" w:eastAsia="仿宋_GB2312"/>
                <w:spacing w:val="10"/>
                <w:lang w:eastAsia="zh-CN"/>
              </w:rPr>
              <w:t xml:space="preserve"> </w:t>
            </w:r>
            <w:r>
              <w:rPr>
                <w:rFonts w:ascii="仿宋_GB2312" w:eastAsia="仿宋_GB2312"/>
                <w:spacing w:val="10"/>
                <w:lang w:eastAsia="zh-CN"/>
              </w:rPr>
              <w:t>交注册申请材料。</w:t>
            </w:r>
          </w:p>
        </w:tc>
      </w:tr>
      <w:tr w:rsidR="001035D5">
        <w:trPr>
          <w:trHeight w:val="1825"/>
        </w:trPr>
        <w:tc>
          <w:tcPr>
            <w:tcW w:w="1093" w:type="dxa"/>
            <w:vMerge/>
            <w:tcBorders>
              <w:top w:val="nil"/>
              <w:bottom w:val="nil"/>
            </w:tcBorders>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39</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市场主体需要</w:t>
            </w:r>
            <w:r>
              <w:rPr>
                <w:rFonts w:ascii="仿宋_GB2312" w:eastAsia="仿宋_GB2312"/>
                <w:spacing w:val="10"/>
                <w:lang w:eastAsia="zh-CN"/>
              </w:rPr>
              <w:t xml:space="preserve"> </w:t>
            </w:r>
            <w:r>
              <w:rPr>
                <w:rFonts w:ascii="仿宋_GB2312" w:eastAsia="仿宋_GB2312"/>
                <w:spacing w:val="10"/>
                <w:lang w:eastAsia="zh-CN"/>
              </w:rPr>
              <w:t>从事第三类医</w:t>
            </w:r>
            <w:r>
              <w:rPr>
                <w:rFonts w:ascii="仿宋_GB2312" w:eastAsia="仿宋_GB2312"/>
                <w:spacing w:val="10"/>
                <w:lang w:eastAsia="zh-CN"/>
              </w:rPr>
              <w:t xml:space="preserve"> </w:t>
            </w:r>
            <w:r>
              <w:rPr>
                <w:rFonts w:ascii="仿宋_GB2312" w:eastAsia="仿宋_GB2312"/>
                <w:spacing w:val="10"/>
                <w:lang w:eastAsia="zh-CN"/>
              </w:rPr>
              <w:t>疗器械经营活</w:t>
            </w:r>
            <w:r>
              <w:rPr>
                <w:rFonts w:ascii="仿宋_GB2312" w:eastAsia="仿宋_GB2312"/>
                <w:spacing w:val="10"/>
                <w:lang w:eastAsia="zh-CN"/>
              </w:rPr>
              <w:t xml:space="preserve"> </w:t>
            </w:r>
            <w:r>
              <w:rPr>
                <w:rFonts w:ascii="仿宋_GB2312" w:eastAsia="仿宋_GB2312"/>
                <w:spacing w:val="10"/>
                <w:lang w:eastAsia="zh-CN"/>
              </w:rPr>
              <w:t>动的，应当依</w:t>
            </w:r>
            <w:r>
              <w:rPr>
                <w:rFonts w:ascii="仿宋_GB2312" w:eastAsia="仿宋_GB2312"/>
                <w:spacing w:val="10"/>
                <w:lang w:eastAsia="zh-CN"/>
              </w:rPr>
              <w:t xml:space="preserve"> </w:t>
            </w:r>
            <w:r>
              <w:rPr>
                <w:rFonts w:ascii="仿宋_GB2312" w:eastAsia="仿宋_GB2312"/>
                <w:spacing w:val="10"/>
                <w:lang w:eastAsia="zh-CN"/>
              </w:rPr>
              <w:t>法取得《医疗</w:t>
            </w:r>
            <w:r>
              <w:rPr>
                <w:rFonts w:ascii="仿宋_GB2312" w:eastAsia="仿宋_GB2312"/>
                <w:spacing w:val="10"/>
                <w:lang w:eastAsia="zh-CN"/>
              </w:rPr>
              <w:t xml:space="preserve"> </w:t>
            </w:r>
            <w:r>
              <w:rPr>
                <w:rFonts w:ascii="仿宋_GB2312" w:eastAsia="仿宋_GB2312"/>
                <w:spacing w:val="10"/>
                <w:lang w:eastAsia="zh-CN"/>
              </w:rPr>
              <w:t>器械经营许可</w:t>
            </w:r>
            <w:r>
              <w:rPr>
                <w:rFonts w:ascii="仿宋_GB2312" w:eastAsia="仿宋_GB2312"/>
                <w:spacing w:val="10"/>
                <w:lang w:eastAsia="zh-CN"/>
              </w:rPr>
              <w:t xml:space="preserve"> </w:t>
            </w:r>
            <w:r>
              <w:rPr>
                <w:rFonts w:ascii="仿宋_GB2312" w:eastAsia="仿宋_GB2312"/>
                <w:spacing w:val="10"/>
                <w:lang w:eastAsia="zh-CN"/>
              </w:rPr>
              <w:t>证》。</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市场主体未经许可从事第三类</w:t>
            </w:r>
            <w:r>
              <w:rPr>
                <w:rFonts w:ascii="仿宋_GB2312" w:eastAsia="仿宋_GB2312"/>
                <w:spacing w:val="10"/>
                <w:lang w:eastAsia="zh-CN"/>
              </w:rPr>
              <w:t xml:space="preserve"> </w:t>
            </w:r>
            <w:r>
              <w:rPr>
                <w:rFonts w:ascii="仿宋_GB2312" w:eastAsia="仿宋_GB2312"/>
                <w:spacing w:val="10"/>
                <w:lang w:eastAsia="zh-CN"/>
              </w:rPr>
              <w:t>医疗器械经营活动；</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《医疗器械经营许可证》有效期</w:t>
            </w:r>
            <w:r>
              <w:rPr>
                <w:rFonts w:ascii="仿宋_GB2312" w:eastAsia="仿宋_GB2312"/>
                <w:spacing w:val="10"/>
                <w:lang w:eastAsia="zh-CN"/>
              </w:rPr>
              <w:t xml:space="preserve"> </w:t>
            </w:r>
            <w:r>
              <w:rPr>
                <w:rFonts w:ascii="仿宋_GB2312" w:eastAsia="仿宋_GB2312"/>
                <w:spacing w:val="10"/>
                <w:lang w:eastAsia="zh-CN"/>
              </w:rPr>
              <w:t>届满后未依法办理延续、仍继续从事医疗器械经营活动。</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《医疗器械监督管理条例》</w:t>
            </w:r>
            <w:r>
              <w:rPr>
                <w:rFonts w:ascii="仿宋_GB2312" w:eastAsia="仿宋_GB2312"/>
                <w:spacing w:val="10"/>
                <w:lang w:eastAsia="zh-CN"/>
              </w:rPr>
              <w:t xml:space="preserve"> </w:t>
            </w:r>
            <w:r>
              <w:rPr>
                <w:rFonts w:ascii="仿宋_GB2312" w:eastAsia="仿宋_GB2312"/>
                <w:spacing w:val="10"/>
                <w:lang w:eastAsia="zh-CN"/>
              </w:rPr>
              <w:t>第八十一条：有下列情形之一的，</w:t>
            </w:r>
            <w:r>
              <w:rPr>
                <w:rFonts w:ascii="仿宋_GB2312" w:eastAsia="仿宋_GB2312"/>
                <w:spacing w:val="10"/>
                <w:lang w:eastAsia="zh-CN"/>
              </w:rPr>
              <w:t xml:space="preserve"> </w:t>
            </w:r>
            <w:r>
              <w:rPr>
                <w:rFonts w:ascii="仿宋_GB2312" w:eastAsia="仿宋_GB2312"/>
                <w:spacing w:val="10"/>
                <w:lang w:eastAsia="zh-CN"/>
              </w:rPr>
              <w:t>由负责药品监督管理的部门没收违法所得、违法生产经</w:t>
            </w:r>
            <w:r>
              <w:rPr>
                <w:rFonts w:ascii="仿宋_GB2312" w:eastAsia="仿宋_GB2312"/>
                <w:spacing w:val="10"/>
                <w:lang w:eastAsia="zh-CN"/>
              </w:rPr>
              <w:t xml:space="preserve"> </w:t>
            </w:r>
            <w:r>
              <w:rPr>
                <w:rFonts w:ascii="仿宋_GB2312" w:eastAsia="仿宋_GB2312"/>
                <w:spacing w:val="10"/>
                <w:lang w:eastAsia="zh-CN"/>
              </w:rPr>
              <w:t>营的医疗器械和用于违法生产经营的工具、设备、原材料等物品；违法生产经营的医疗器械货值金额不足</w:t>
            </w:r>
            <w:r>
              <w:rPr>
                <w:rFonts w:ascii="仿宋_GB2312" w:eastAsia="仿宋_GB2312"/>
                <w:spacing w:val="10"/>
                <w:lang w:eastAsia="zh-CN"/>
              </w:rPr>
              <w:t>1</w:t>
            </w:r>
            <w:r>
              <w:rPr>
                <w:rFonts w:ascii="仿宋_GB2312" w:eastAsia="仿宋_GB2312"/>
                <w:spacing w:val="10"/>
                <w:lang w:eastAsia="zh-CN"/>
              </w:rPr>
              <w:t>万元的，并处</w:t>
            </w:r>
            <w:r>
              <w:rPr>
                <w:rFonts w:ascii="仿宋_GB2312" w:eastAsia="仿宋_GB2312"/>
                <w:spacing w:val="10"/>
                <w:lang w:eastAsia="zh-CN"/>
              </w:rPr>
              <w:t>5</w:t>
            </w:r>
            <w:r>
              <w:rPr>
                <w:rFonts w:ascii="仿宋_GB2312" w:eastAsia="仿宋_GB2312"/>
                <w:spacing w:val="10"/>
                <w:lang w:eastAsia="zh-CN"/>
              </w:rPr>
              <w:t>万元以上</w:t>
            </w:r>
            <w:r>
              <w:rPr>
                <w:rFonts w:ascii="仿宋_GB2312" w:eastAsia="仿宋_GB2312"/>
                <w:spacing w:val="10"/>
                <w:lang w:eastAsia="zh-CN"/>
              </w:rPr>
              <w:t>15</w:t>
            </w:r>
            <w:r>
              <w:rPr>
                <w:rFonts w:ascii="仿宋_GB2312" w:eastAsia="仿宋_GB2312"/>
                <w:spacing w:val="10"/>
                <w:lang w:eastAsia="zh-CN"/>
              </w:rPr>
              <w:t>万元以下罚款；货值金额</w:t>
            </w:r>
            <w:r>
              <w:rPr>
                <w:rFonts w:ascii="仿宋_GB2312" w:eastAsia="仿宋_GB2312"/>
                <w:spacing w:val="10"/>
                <w:lang w:eastAsia="zh-CN"/>
              </w:rPr>
              <w:t>1</w:t>
            </w:r>
            <w:r>
              <w:rPr>
                <w:rFonts w:ascii="仿宋_GB2312" w:eastAsia="仿宋_GB2312"/>
                <w:spacing w:val="10"/>
                <w:lang w:eastAsia="zh-CN"/>
              </w:rPr>
              <w:t>万元以上的，并处货值金额</w:t>
            </w:r>
            <w:r>
              <w:rPr>
                <w:rFonts w:ascii="仿宋_GB2312" w:eastAsia="仿宋_GB2312"/>
                <w:spacing w:val="10"/>
                <w:lang w:eastAsia="zh-CN"/>
              </w:rPr>
              <w:t>15</w:t>
            </w:r>
            <w:r>
              <w:rPr>
                <w:rFonts w:ascii="仿宋_GB2312" w:eastAsia="仿宋_GB2312"/>
                <w:spacing w:val="10"/>
                <w:lang w:eastAsia="zh-CN"/>
              </w:rPr>
              <w:t>倍以上</w:t>
            </w:r>
            <w:r>
              <w:rPr>
                <w:rFonts w:ascii="仿宋_GB2312" w:eastAsia="仿宋_GB2312"/>
                <w:spacing w:val="10"/>
                <w:lang w:eastAsia="zh-CN"/>
              </w:rPr>
              <w:t>30</w:t>
            </w:r>
            <w:r>
              <w:rPr>
                <w:rFonts w:ascii="仿宋_GB2312" w:eastAsia="仿宋_GB2312"/>
                <w:spacing w:val="10"/>
                <w:lang w:eastAsia="zh-CN"/>
              </w:rPr>
              <w:t>倍以下罚款；情节严重的，责令停产停业，</w:t>
            </w:r>
            <w:r>
              <w:rPr>
                <w:rFonts w:ascii="仿宋_GB2312" w:eastAsia="仿宋_GB2312"/>
                <w:spacing w:val="10"/>
                <w:lang w:eastAsia="zh-CN"/>
              </w:rPr>
              <w:t>10</w:t>
            </w:r>
            <w:r>
              <w:rPr>
                <w:rFonts w:ascii="仿宋_GB2312" w:eastAsia="仿宋_GB2312"/>
                <w:spacing w:val="10"/>
                <w:lang w:eastAsia="zh-CN"/>
              </w:rPr>
              <w:t>年内不受理相关责任人以及单位提出的医疗</w:t>
            </w:r>
            <w:r>
              <w:rPr>
                <w:rFonts w:ascii="仿宋_GB2312" w:eastAsia="仿宋_GB2312"/>
                <w:spacing w:val="10"/>
                <w:lang w:eastAsia="zh-CN"/>
              </w:rPr>
              <w:t>器械许可申请，对违法单位的法定代表人、主要负责人、直接负责的主管人员和其他责任人员，没收违法行为发生期间自本单位所获收入，并处所获收入</w:t>
            </w:r>
            <w:r>
              <w:rPr>
                <w:rFonts w:ascii="仿宋_GB2312" w:eastAsia="仿宋_GB2312"/>
                <w:spacing w:val="10"/>
                <w:lang w:eastAsia="zh-CN"/>
              </w:rPr>
              <w:t>30%</w:t>
            </w:r>
            <w:r>
              <w:rPr>
                <w:rFonts w:ascii="仿宋_GB2312" w:eastAsia="仿宋_GB2312"/>
                <w:spacing w:val="10"/>
                <w:lang w:eastAsia="zh-CN"/>
              </w:rPr>
              <w:t>以上</w:t>
            </w:r>
            <w:r>
              <w:rPr>
                <w:rFonts w:ascii="仿宋_GB2312" w:eastAsia="仿宋_GB2312"/>
                <w:spacing w:val="10"/>
                <w:lang w:eastAsia="zh-CN"/>
              </w:rPr>
              <w:t>3</w:t>
            </w:r>
            <w:r>
              <w:rPr>
                <w:rFonts w:ascii="仿宋_GB2312" w:eastAsia="仿宋_GB2312"/>
                <w:spacing w:val="10"/>
                <w:lang w:eastAsia="zh-CN"/>
              </w:rPr>
              <w:t>倍以下罚款，终身禁止其从事医疗器械生产经营活动：</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未经许可从事第三类医疗器械经营活动。</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《医疗器械监督管理条例》</w:t>
            </w:r>
            <w:r>
              <w:rPr>
                <w:rFonts w:ascii="仿宋_GB2312" w:eastAsia="仿宋_GB2312"/>
                <w:spacing w:val="10"/>
                <w:lang w:eastAsia="zh-CN"/>
              </w:rPr>
              <w:t xml:space="preserve"> </w:t>
            </w:r>
            <w:r>
              <w:rPr>
                <w:rFonts w:ascii="仿宋_GB2312" w:eastAsia="仿宋_GB2312"/>
                <w:spacing w:val="10"/>
                <w:lang w:eastAsia="zh-CN"/>
              </w:rPr>
              <w:t>第四十二条第一款：从事第三类医疗器械经营的，经营企业应当向所在地设区的市级人民</w:t>
            </w:r>
            <w:r>
              <w:rPr>
                <w:rFonts w:ascii="仿宋_GB2312" w:eastAsia="仿宋_GB2312"/>
                <w:spacing w:val="10"/>
                <w:lang w:eastAsia="zh-CN"/>
              </w:rPr>
              <w:t xml:space="preserve"> </w:t>
            </w:r>
            <w:r>
              <w:rPr>
                <w:rFonts w:ascii="仿宋_GB2312" w:eastAsia="仿宋_GB2312"/>
                <w:spacing w:val="10"/>
                <w:lang w:eastAsia="zh-CN"/>
              </w:rPr>
              <w:t>政府负责药品监督管理的部门申请经营许可并提交符合本条例第四十条规定条件的有关资料。</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从事第三类医疗器械经营活动的，应当</w:t>
            </w:r>
            <w:r>
              <w:rPr>
                <w:rFonts w:ascii="仿宋_GB2312" w:eastAsia="仿宋_GB2312"/>
                <w:spacing w:val="10"/>
                <w:lang w:eastAsia="zh-CN"/>
              </w:rPr>
              <w:t xml:space="preserve"> </w:t>
            </w:r>
            <w:r>
              <w:rPr>
                <w:rFonts w:ascii="仿宋_GB2312" w:eastAsia="仿宋_GB2312"/>
                <w:spacing w:val="10"/>
                <w:lang w:eastAsia="zh-CN"/>
              </w:rPr>
              <w:t>依法取得《医疗器械经营许可证》。</w:t>
            </w:r>
          </w:p>
        </w:tc>
      </w:tr>
      <w:tr w:rsidR="001035D5">
        <w:trPr>
          <w:trHeight w:val="4605"/>
        </w:trPr>
        <w:tc>
          <w:tcPr>
            <w:tcW w:w="1093" w:type="dxa"/>
            <w:vMerge/>
            <w:tcBorders>
              <w:top w:val="nil"/>
            </w:tcBorders>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hint="eastAsia"/>
                <w:spacing w:val="10"/>
                <w:lang w:eastAsia="zh-CN"/>
              </w:rPr>
              <w:t>0</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第三类医疗器</w:t>
            </w:r>
            <w:r>
              <w:rPr>
                <w:rFonts w:ascii="仿宋_GB2312" w:eastAsia="仿宋_GB2312"/>
                <w:spacing w:val="10"/>
                <w:lang w:eastAsia="zh-CN"/>
              </w:rPr>
              <w:t xml:space="preserve"> </w:t>
            </w:r>
            <w:r>
              <w:rPr>
                <w:rFonts w:ascii="仿宋_GB2312" w:eastAsia="仿宋_GB2312"/>
                <w:spacing w:val="10"/>
                <w:lang w:eastAsia="zh-CN"/>
              </w:rPr>
              <w:t>械经营企业应</w:t>
            </w:r>
            <w:r>
              <w:rPr>
                <w:rFonts w:ascii="仿宋_GB2312" w:eastAsia="仿宋_GB2312"/>
                <w:spacing w:val="10"/>
                <w:lang w:eastAsia="zh-CN"/>
              </w:rPr>
              <w:t xml:space="preserve"> </w:t>
            </w:r>
            <w:r>
              <w:rPr>
                <w:rFonts w:ascii="仿宋_GB2312" w:eastAsia="仿宋_GB2312"/>
                <w:spacing w:val="10"/>
                <w:lang w:eastAsia="zh-CN"/>
              </w:rPr>
              <w:t>按照登记许可</w:t>
            </w:r>
            <w:r>
              <w:rPr>
                <w:rFonts w:ascii="仿宋_GB2312" w:eastAsia="仿宋_GB2312"/>
                <w:spacing w:val="10"/>
                <w:lang w:eastAsia="zh-CN"/>
              </w:rPr>
              <w:t xml:space="preserve"> </w:t>
            </w:r>
            <w:r>
              <w:rPr>
                <w:rFonts w:ascii="仿宋_GB2312" w:eastAsia="仿宋_GB2312"/>
                <w:spacing w:val="10"/>
                <w:lang w:eastAsia="zh-CN"/>
              </w:rPr>
              <w:t>的经营场所、</w:t>
            </w:r>
            <w:r>
              <w:rPr>
                <w:rFonts w:ascii="仿宋_GB2312" w:eastAsia="仿宋_GB2312"/>
                <w:spacing w:val="10"/>
                <w:lang w:eastAsia="zh-CN"/>
              </w:rPr>
              <w:t xml:space="preserve"> </w:t>
            </w:r>
            <w:r>
              <w:rPr>
                <w:rFonts w:ascii="仿宋_GB2312" w:eastAsia="仿宋_GB2312"/>
                <w:spacing w:val="10"/>
                <w:lang w:eastAsia="zh-CN"/>
              </w:rPr>
              <w:t>经营方式、经</w:t>
            </w:r>
            <w:r>
              <w:rPr>
                <w:rFonts w:ascii="仿宋_GB2312" w:eastAsia="仿宋_GB2312"/>
                <w:spacing w:val="10"/>
                <w:lang w:eastAsia="zh-CN"/>
              </w:rPr>
              <w:t xml:space="preserve"> </w:t>
            </w:r>
            <w:r>
              <w:rPr>
                <w:rFonts w:ascii="仿宋_GB2312" w:eastAsia="仿宋_GB2312"/>
                <w:spacing w:val="10"/>
                <w:lang w:eastAsia="zh-CN"/>
              </w:rPr>
              <w:t>营范围、库房</w:t>
            </w:r>
            <w:r>
              <w:rPr>
                <w:rFonts w:ascii="仿宋_GB2312" w:eastAsia="仿宋_GB2312"/>
                <w:spacing w:val="10"/>
                <w:lang w:eastAsia="zh-CN"/>
              </w:rPr>
              <w:t xml:space="preserve"> </w:t>
            </w:r>
            <w:r>
              <w:rPr>
                <w:rFonts w:ascii="仿宋_GB2312" w:eastAsia="仿宋_GB2312"/>
                <w:spacing w:val="10"/>
                <w:lang w:eastAsia="zh-CN"/>
              </w:rPr>
              <w:t>地址开展经营</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活动。</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第三类医疗器械经营企业擅自变</w:t>
            </w:r>
            <w:r>
              <w:rPr>
                <w:rFonts w:ascii="仿宋_GB2312" w:eastAsia="仿宋_GB2312"/>
                <w:spacing w:val="10"/>
                <w:lang w:eastAsia="zh-CN"/>
              </w:rPr>
              <w:t xml:space="preserve">  </w:t>
            </w:r>
            <w:r>
              <w:rPr>
                <w:rFonts w:ascii="仿宋_GB2312" w:eastAsia="仿宋_GB2312"/>
                <w:spacing w:val="10"/>
                <w:lang w:eastAsia="zh-CN"/>
              </w:rPr>
              <w:t>更经营场所；第三类医疗器械经营企业实际经营范围超过其医疗器械经营许可证上规定的范围；第三类医疗器械经营企业擅自改变库房地址；第三类医疗器械批发企业擅自将第三类医疗器械销售给个人。</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《医疗器械经营监督管理办法》</w:t>
            </w:r>
            <w:r>
              <w:rPr>
                <w:rFonts w:ascii="仿宋_GB2312" w:eastAsia="仿宋_GB2312"/>
                <w:spacing w:val="10"/>
                <w:lang w:eastAsia="zh-CN"/>
              </w:rPr>
              <w:t xml:space="preserve"> </w:t>
            </w:r>
            <w:r>
              <w:rPr>
                <w:rFonts w:ascii="仿宋_GB2312" w:eastAsia="仿宋_GB2312"/>
                <w:spacing w:val="10"/>
                <w:lang w:eastAsia="zh-CN"/>
              </w:rPr>
              <w:t>第十五条：</w:t>
            </w:r>
            <w:r>
              <w:rPr>
                <w:rFonts w:ascii="仿宋_GB2312" w:eastAsia="仿宋_GB2312"/>
                <w:spacing w:val="10"/>
                <w:lang w:eastAsia="zh-CN"/>
              </w:rPr>
              <w:t xml:space="preserve"> </w:t>
            </w:r>
            <w:r>
              <w:rPr>
                <w:rFonts w:ascii="仿宋_GB2312" w:eastAsia="仿宋_GB2312"/>
                <w:spacing w:val="10"/>
                <w:lang w:eastAsia="zh-CN"/>
              </w:rPr>
              <w:t>医疗器械经营许可证变更的，应当向原发证部门提出医疗器械经营许可证变</w:t>
            </w:r>
            <w:r>
              <w:rPr>
                <w:rFonts w:ascii="仿宋_GB2312" w:eastAsia="仿宋_GB2312"/>
                <w:spacing w:val="10"/>
                <w:lang w:eastAsia="zh-CN"/>
              </w:rPr>
              <w:t xml:space="preserve"> </w:t>
            </w:r>
            <w:r>
              <w:rPr>
                <w:rFonts w:ascii="仿宋_GB2312" w:eastAsia="仿宋_GB2312"/>
                <w:spacing w:val="10"/>
                <w:lang w:eastAsia="zh-CN"/>
              </w:rPr>
              <w:t>更申请，并提交本办法第十条规定中涉及变更内容的有关材料。经营场所、经营方式、经营范围、库房地址变更的，药品监督管理部门自受理之日起</w:t>
            </w:r>
            <w:r>
              <w:rPr>
                <w:rFonts w:ascii="仿宋_GB2312" w:eastAsia="仿宋_GB2312"/>
                <w:spacing w:val="10"/>
                <w:lang w:eastAsia="zh-CN"/>
              </w:rPr>
              <w:t xml:space="preserve"> 20 </w:t>
            </w:r>
            <w:r>
              <w:rPr>
                <w:rFonts w:ascii="仿宋_GB2312" w:eastAsia="仿宋_GB2312"/>
                <w:spacing w:val="10"/>
                <w:lang w:eastAsia="zh-CN"/>
              </w:rPr>
              <w:t>个工作日内作出准予变更或者不予变更的决定。必要时按照医疗器械经营质量管理规范的要求开展现场核查。</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第六十六条：有下列情形之一的，责令限期改正，并处</w:t>
            </w:r>
            <w:r>
              <w:rPr>
                <w:rFonts w:ascii="仿宋_GB2312" w:eastAsia="仿宋_GB2312"/>
                <w:spacing w:val="10"/>
                <w:lang w:eastAsia="zh-CN"/>
              </w:rPr>
              <w:t xml:space="preserve"> 1 </w:t>
            </w:r>
            <w:r>
              <w:rPr>
                <w:rFonts w:ascii="仿宋_GB2312" w:eastAsia="仿宋_GB2312"/>
                <w:spacing w:val="10"/>
                <w:lang w:eastAsia="zh-CN"/>
              </w:rPr>
              <w:t>万元以上</w:t>
            </w:r>
            <w:r>
              <w:rPr>
                <w:rFonts w:ascii="仿宋_GB2312" w:eastAsia="仿宋_GB2312"/>
                <w:spacing w:val="10"/>
                <w:lang w:eastAsia="zh-CN"/>
              </w:rPr>
              <w:t xml:space="preserve"> 5 </w:t>
            </w:r>
            <w:r>
              <w:rPr>
                <w:rFonts w:ascii="仿宋_GB2312" w:eastAsia="仿宋_GB2312"/>
                <w:spacing w:val="10"/>
                <w:lang w:eastAsia="zh-CN"/>
              </w:rPr>
              <w:t>万元以下罚款；情节严重的，处</w:t>
            </w:r>
            <w:r>
              <w:rPr>
                <w:rFonts w:ascii="仿宋_GB2312" w:eastAsia="仿宋_GB2312"/>
                <w:spacing w:val="10"/>
                <w:lang w:eastAsia="zh-CN"/>
              </w:rPr>
              <w:t>5</w:t>
            </w:r>
            <w:r>
              <w:rPr>
                <w:rFonts w:ascii="仿宋_GB2312" w:eastAsia="仿宋_GB2312"/>
                <w:spacing w:val="10"/>
                <w:lang w:eastAsia="zh-CN"/>
              </w:rPr>
              <w:t>万元以上</w:t>
            </w:r>
            <w:r>
              <w:rPr>
                <w:rFonts w:ascii="仿宋_GB2312" w:eastAsia="仿宋_GB2312"/>
                <w:spacing w:val="10"/>
                <w:lang w:eastAsia="zh-CN"/>
              </w:rPr>
              <w:t xml:space="preserve"> 10 </w:t>
            </w:r>
            <w:r>
              <w:rPr>
                <w:rFonts w:ascii="仿宋_GB2312" w:eastAsia="仿宋_GB2312"/>
                <w:spacing w:val="10"/>
                <w:lang w:eastAsia="zh-CN"/>
              </w:rPr>
              <w:t>万元</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以下罚款；造成危害后果的，处</w:t>
            </w:r>
            <w:r>
              <w:rPr>
                <w:rFonts w:ascii="仿宋_GB2312" w:eastAsia="仿宋_GB2312"/>
                <w:spacing w:val="10"/>
                <w:lang w:eastAsia="zh-CN"/>
              </w:rPr>
              <w:t xml:space="preserve"> 10 </w:t>
            </w:r>
            <w:r>
              <w:rPr>
                <w:rFonts w:ascii="仿宋_GB2312" w:eastAsia="仿宋_GB2312"/>
                <w:spacing w:val="10"/>
                <w:lang w:eastAsia="zh-CN"/>
              </w:rPr>
              <w:t>万元以上</w:t>
            </w:r>
            <w:r>
              <w:rPr>
                <w:rFonts w:ascii="仿宋_GB2312" w:eastAsia="仿宋_GB2312"/>
                <w:spacing w:val="10"/>
                <w:lang w:eastAsia="zh-CN"/>
              </w:rPr>
              <w:t xml:space="preserve"> 20 </w:t>
            </w:r>
            <w:r>
              <w:rPr>
                <w:rFonts w:ascii="仿宋_GB2312" w:eastAsia="仿宋_GB2312"/>
                <w:spacing w:val="10"/>
                <w:lang w:eastAsia="zh-CN"/>
              </w:rPr>
              <w:t>万元以下罚款：</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第三类医疗器械经营企业擅自变更经营场所、经营</w:t>
            </w:r>
            <w:r>
              <w:rPr>
                <w:rFonts w:ascii="仿宋_GB2312" w:eastAsia="仿宋_GB2312"/>
                <w:spacing w:val="10"/>
                <w:lang w:eastAsia="zh-CN"/>
              </w:rPr>
              <w:t xml:space="preserve"> </w:t>
            </w:r>
            <w:r>
              <w:rPr>
                <w:rFonts w:ascii="仿宋_GB2312" w:eastAsia="仿宋_GB2312"/>
                <w:spacing w:val="10"/>
                <w:lang w:eastAsia="zh-CN"/>
              </w:rPr>
              <w:t>范围、经营方式、库房地址。</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医疗器械经营企业经营场所、经营方</w:t>
            </w:r>
            <w:r>
              <w:rPr>
                <w:rFonts w:ascii="仿宋_GB2312" w:eastAsia="仿宋_GB2312"/>
                <w:spacing w:val="10"/>
                <w:lang w:eastAsia="zh-CN"/>
              </w:rPr>
              <w:t xml:space="preserve"> </w:t>
            </w:r>
            <w:r>
              <w:rPr>
                <w:rFonts w:ascii="仿宋_GB2312" w:eastAsia="仿宋_GB2312"/>
                <w:spacing w:val="10"/>
                <w:lang w:eastAsia="zh-CN"/>
              </w:rPr>
              <w:t>式、经营范围、库房地址需要变更的，</w:t>
            </w:r>
            <w:r>
              <w:rPr>
                <w:rFonts w:ascii="仿宋_GB2312" w:eastAsia="仿宋_GB2312"/>
                <w:spacing w:val="10"/>
                <w:lang w:eastAsia="zh-CN"/>
              </w:rPr>
              <w:t xml:space="preserve"> </w:t>
            </w:r>
            <w:r>
              <w:rPr>
                <w:rFonts w:ascii="仿宋_GB2312" w:eastAsia="仿宋_GB2312"/>
                <w:spacing w:val="10"/>
                <w:lang w:eastAsia="zh-CN"/>
              </w:rPr>
              <w:t>应当向原发证部门提出医疗器械经营</w:t>
            </w:r>
            <w:r>
              <w:rPr>
                <w:rFonts w:ascii="仿宋_GB2312" w:eastAsia="仿宋_GB2312" w:hint="eastAsia"/>
                <w:spacing w:val="10"/>
                <w:lang w:eastAsia="zh-CN"/>
              </w:rPr>
              <w:t>许可证</w:t>
            </w:r>
            <w:r>
              <w:rPr>
                <w:rFonts w:ascii="仿宋_GB2312" w:eastAsia="仿宋_GB2312"/>
                <w:spacing w:val="10"/>
                <w:lang w:eastAsia="zh-CN"/>
              </w:rPr>
              <w:t>变更申请，并提交《医疗器械经营</w:t>
            </w:r>
            <w:r>
              <w:rPr>
                <w:rFonts w:ascii="仿宋_GB2312" w:eastAsia="仿宋_GB2312"/>
                <w:spacing w:val="10"/>
                <w:lang w:eastAsia="zh-CN"/>
              </w:rPr>
              <w:t xml:space="preserve"> </w:t>
            </w:r>
            <w:r>
              <w:rPr>
                <w:rFonts w:ascii="仿宋_GB2312" w:eastAsia="仿宋_GB2312"/>
                <w:spacing w:val="10"/>
                <w:lang w:eastAsia="zh-CN"/>
              </w:rPr>
              <w:t>监督管理办法》第十条规定中下列材料：</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法定代表人</w:t>
            </w:r>
            <w:r>
              <w:rPr>
                <w:rFonts w:ascii="仿宋_GB2312" w:eastAsia="仿宋_GB2312" w:hint="eastAsia"/>
                <w:spacing w:val="10"/>
                <w:lang w:eastAsia="zh-CN"/>
              </w:rPr>
              <w:t>（</w:t>
            </w:r>
            <w:r>
              <w:rPr>
                <w:rFonts w:ascii="仿宋_GB2312" w:eastAsia="仿宋_GB2312"/>
                <w:spacing w:val="10"/>
                <w:lang w:eastAsia="zh-CN"/>
              </w:rPr>
              <w:t>企业负责人</w:t>
            </w:r>
            <w:r>
              <w:rPr>
                <w:rFonts w:ascii="仿宋_GB2312" w:eastAsia="仿宋_GB2312" w:hint="eastAsia"/>
                <w:spacing w:val="10"/>
                <w:lang w:eastAsia="zh-CN"/>
              </w:rPr>
              <w:t>）</w:t>
            </w:r>
            <w:r>
              <w:rPr>
                <w:rFonts w:ascii="仿宋_GB2312" w:eastAsia="仿宋_GB2312"/>
                <w:spacing w:val="10"/>
                <w:lang w:eastAsia="zh-CN"/>
              </w:rPr>
              <w:t>、质量负责人身份证明、学历或者职称相关材料复印件；</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企业组织机构与部门设置；</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医疗器械经营范围、经营方式；</w:t>
            </w:r>
            <w:r>
              <w:rPr>
                <w:rFonts w:ascii="仿宋_GB2312" w:eastAsia="仿宋_GB2312" w:hint="eastAsia"/>
                <w:spacing w:val="10"/>
                <w:lang w:eastAsia="zh-CN"/>
              </w:rPr>
              <w:t>（</w:t>
            </w:r>
            <w:r>
              <w:rPr>
                <w:rFonts w:ascii="仿宋_GB2312" w:eastAsia="仿宋_GB2312"/>
                <w:spacing w:val="10"/>
                <w:lang w:eastAsia="zh-CN"/>
              </w:rPr>
              <w:t>四</w:t>
            </w:r>
            <w:r>
              <w:rPr>
                <w:rFonts w:ascii="仿宋_GB2312" w:eastAsia="仿宋_GB2312" w:hint="eastAsia"/>
                <w:spacing w:val="10"/>
                <w:lang w:eastAsia="zh-CN"/>
              </w:rPr>
              <w:t>）</w:t>
            </w:r>
            <w:r>
              <w:rPr>
                <w:rFonts w:ascii="仿宋_GB2312" w:eastAsia="仿宋_GB2312"/>
                <w:spacing w:val="10"/>
                <w:lang w:eastAsia="zh-CN"/>
              </w:rPr>
              <w:t>经营场所和库房的地理位置图、平面图、</w:t>
            </w:r>
            <w:r>
              <w:rPr>
                <w:rFonts w:ascii="仿宋_GB2312" w:eastAsia="仿宋_GB2312"/>
                <w:spacing w:val="10"/>
                <w:lang w:eastAsia="zh-CN"/>
              </w:rPr>
              <w:t xml:space="preserve"> </w:t>
            </w:r>
            <w:r>
              <w:rPr>
                <w:rFonts w:ascii="仿宋_GB2312" w:eastAsia="仿宋_GB2312"/>
                <w:spacing w:val="10"/>
                <w:lang w:eastAsia="zh-CN"/>
              </w:rPr>
              <w:t>房屋产权文件或者租赁协议复印件；</w:t>
            </w:r>
            <w:r>
              <w:rPr>
                <w:rFonts w:ascii="仿宋_GB2312" w:eastAsia="仿宋_GB2312" w:hint="eastAsia"/>
                <w:spacing w:val="10"/>
                <w:lang w:eastAsia="zh-CN"/>
              </w:rPr>
              <w:t>（</w:t>
            </w:r>
            <w:r>
              <w:rPr>
                <w:rFonts w:ascii="仿宋_GB2312" w:eastAsia="仿宋_GB2312"/>
                <w:spacing w:val="10"/>
                <w:lang w:eastAsia="zh-CN"/>
              </w:rPr>
              <w:t>五</w:t>
            </w:r>
            <w:r>
              <w:rPr>
                <w:rFonts w:ascii="仿宋_GB2312" w:eastAsia="仿宋_GB2312" w:hint="eastAsia"/>
                <w:spacing w:val="10"/>
                <w:lang w:eastAsia="zh-CN"/>
              </w:rPr>
              <w:t>）</w:t>
            </w:r>
            <w:r>
              <w:rPr>
                <w:rFonts w:ascii="仿宋_GB2312" w:eastAsia="仿宋_GB2312"/>
                <w:spacing w:val="10"/>
                <w:lang w:eastAsia="zh-CN"/>
              </w:rPr>
              <w:t>主要经营设施、设备目录；</w:t>
            </w:r>
            <w:r>
              <w:rPr>
                <w:rFonts w:ascii="仿宋_GB2312" w:eastAsia="仿宋_GB2312" w:hint="eastAsia"/>
                <w:spacing w:val="10"/>
                <w:lang w:eastAsia="zh-CN"/>
              </w:rPr>
              <w:t>（</w:t>
            </w:r>
            <w:r>
              <w:rPr>
                <w:rFonts w:ascii="仿宋_GB2312" w:eastAsia="仿宋_GB2312"/>
                <w:spacing w:val="10"/>
                <w:lang w:eastAsia="zh-CN"/>
              </w:rPr>
              <w:t>六</w:t>
            </w:r>
            <w:r>
              <w:rPr>
                <w:rFonts w:ascii="仿宋_GB2312" w:eastAsia="仿宋_GB2312" w:hint="eastAsia"/>
                <w:spacing w:val="10"/>
                <w:lang w:eastAsia="zh-CN"/>
              </w:rPr>
              <w:t>）</w:t>
            </w:r>
            <w:r>
              <w:rPr>
                <w:rFonts w:ascii="仿宋_GB2312" w:eastAsia="仿宋_GB2312"/>
                <w:spacing w:val="10"/>
                <w:lang w:eastAsia="zh-CN"/>
              </w:rPr>
              <w:t>经营质量管理制度、工作程序等文件目录；</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七</w:t>
            </w:r>
            <w:r>
              <w:rPr>
                <w:rFonts w:ascii="仿宋_GB2312" w:eastAsia="仿宋_GB2312" w:hint="eastAsia"/>
                <w:spacing w:val="10"/>
                <w:lang w:eastAsia="zh-CN"/>
              </w:rPr>
              <w:t>）</w:t>
            </w:r>
            <w:r>
              <w:rPr>
                <w:rFonts w:ascii="仿宋_GB2312" w:eastAsia="仿宋_GB2312"/>
                <w:spacing w:val="10"/>
                <w:lang w:eastAsia="zh-CN"/>
              </w:rPr>
              <w:t>信息管理系统基本情况；</w:t>
            </w:r>
            <w:r>
              <w:rPr>
                <w:rFonts w:ascii="仿宋_GB2312" w:eastAsia="仿宋_GB2312" w:hint="eastAsia"/>
                <w:spacing w:val="10"/>
                <w:lang w:eastAsia="zh-CN"/>
              </w:rPr>
              <w:t>（</w:t>
            </w:r>
            <w:r>
              <w:rPr>
                <w:rFonts w:ascii="仿宋_GB2312" w:eastAsia="仿宋_GB2312"/>
                <w:spacing w:val="10"/>
                <w:lang w:eastAsia="zh-CN"/>
              </w:rPr>
              <w:t>八</w:t>
            </w:r>
            <w:r>
              <w:rPr>
                <w:rFonts w:ascii="仿宋_GB2312" w:eastAsia="仿宋_GB2312" w:hint="eastAsia"/>
                <w:spacing w:val="10"/>
                <w:lang w:eastAsia="zh-CN"/>
              </w:rPr>
              <w:t>）</w:t>
            </w:r>
            <w:r>
              <w:rPr>
                <w:rFonts w:ascii="仿宋_GB2312" w:eastAsia="仿宋_GB2312"/>
                <w:spacing w:val="10"/>
                <w:lang w:eastAsia="zh-CN"/>
              </w:rPr>
              <w:t>经</w:t>
            </w:r>
            <w:r>
              <w:rPr>
                <w:rFonts w:ascii="仿宋_GB2312" w:eastAsia="仿宋_GB2312"/>
                <w:spacing w:val="10"/>
                <w:lang w:eastAsia="zh-CN"/>
              </w:rPr>
              <w:t>办人授权文件。</w:t>
            </w:r>
            <w:r>
              <w:rPr>
                <w:rFonts w:ascii="仿宋_GB2312" w:eastAsia="仿宋_GB2312"/>
                <w:spacing w:val="10"/>
                <w:lang w:eastAsia="zh-CN"/>
              </w:rPr>
              <w:t xml:space="preserve"> </w:t>
            </w:r>
            <w:r>
              <w:rPr>
                <w:rFonts w:ascii="仿宋_GB2312" w:eastAsia="仿宋_GB2312"/>
                <w:spacing w:val="10"/>
                <w:lang w:eastAsia="zh-CN"/>
              </w:rPr>
              <w:t>医疗器械经营许可申请人应当确保提交的资料合法、真实、准确、完整和可追溯；</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药品监督管理部门自受理之日起</w:t>
            </w:r>
            <w:r>
              <w:rPr>
                <w:rFonts w:ascii="仿宋_GB2312" w:eastAsia="仿宋_GB2312"/>
                <w:spacing w:val="10"/>
                <w:lang w:eastAsia="zh-CN"/>
              </w:rPr>
              <w:t xml:space="preserve"> 20 </w:t>
            </w:r>
            <w:r>
              <w:rPr>
                <w:rFonts w:ascii="仿宋_GB2312" w:eastAsia="仿宋_GB2312"/>
                <w:spacing w:val="10"/>
                <w:lang w:eastAsia="zh-CN"/>
              </w:rPr>
              <w:t>个工作日内作出准予变更或者不予变更的决定。必要时按照医疗器械经营质量管理规范的要求开展现场核查。</w:t>
            </w:r>
          </w:p>
        </w:tc>
      </w:tr>
    </w:tbl>
    <w:p w:rsidR="001035D5" w:rsidRDefault="001035D5">
      <w:pPr>
        <w:tabs>
          <w:tab w:val="center" w:pos="7978"/>
        </w:tabs>
        <w:rPr>
          <w:rFonts w:eastAsia="宋体"/>
          <w:lang w:eastAsia="zh-CN"/>
        </w:rPr>
        <w:sectPr w:rsidR="001035D5">
          <w:footerReference w:type="default" r:id="rId10"/>
          <w:pgSz w:w="16840" w:h="11905"/>
          <w:pgMar w:top="1011" w:right="443" w:bottom="400" w:left="440" w:header="0" w:footer="0" w:gutter="0"/>
          <w:cols w:space="720"/>
        </w:sectPr>
      </w:pPr>
    </w:p>
    <w:p w:rsidR="001035D5" w:rsidRDefault="001035D5">
      <w:pPr>
        <w:spacing w:before="17"/>
        <w:rPr>
          <w:color w:val="auto"/>
          <w:lang w:eastAsia="zh-CN"/>
        </w:rPr>
      </w:pPr>
    </w:p>
    <w:p w:rsidR="001035D5" w:rsidRDefault="001035D5">
      <w:pPr>
        <w:spacing w:before="17"/>
        <w:rPr>
          <w:color w:val="auto"/>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93"/>
        <w:gridCol w:w="480"/>
        <w:gridCol w:w="1164"/>
        <w:gridCol w:w="2394"/>
        <w:gridCol w:w="8037"/>
        <w:gridCol w:w="2783"/>
      </w:tblGrid>
      <w:tr w:rsidR="001035D5">
        <w:trPr>
          <w:trHeight w:val="620"/>
        </w:trPr>
        <w:tc>
          <w:tcPr>
            <w:tcW w:w="1093" w:type="dxa"/>
          </w:tcPr>
          <w:p w:rsidR="001035D5" w:rsidRDefault="007576AF">
            <w:pPr>
              <w:spacing w:before="224" w:line="221" w:lineRule="auto"/>
              <w:ind w:left="379"/>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t>类别</w:t>
            </w:r>
          </w:p>
        </w:tc>
        <w:tc>
          <w:tcPr>
            <w:tcW w:w="480" w:type="dxa"/>
          </w:tcPr>
          <w:p w:rsidR="001035D5" w:rsidRDefault="007576AF">
            <w:pPr>
              <w:spacing w:before="113" w:line="225" w:lineRule="auto"/>
              <w:ind w:left="156" w:right="148" w:hanging="3"/>
              <w:rPr>
                <w:rFonts w:ascii="楷体_GB2312" w:eastAsia="楷体_GB2312" w:hAnsi="黑体" w:cs="黑体"/>
                <w:b/>
                <w:color w:val="auto"/>
                <w:sz w:val="18"/>
                <w:szCs w:val="18"/>
              </w:rPr>
            </w:pPr>
            <w:r>
              <w:rPr>
                <w:rFonts w:ascii="楷体_GB2312" w:eastAsia="楷体_GB2312" w:hAnsi="黑体" w:cs="黑体" w:hint="eastAsia"/>
                <w:b/>
                <w:color w:val="auto"/>
                <w:spacing w:val="-8"/>
                <w:sz w:val="18"/>
                <w:szCs w:val="18"/>
              </w:rPr>
              <w:t>序</w:t>
            </w:r>
            <w:r>
              <w:rPr>
                <w:rFonts w:ascii="楷体_GB2312" w:eastAsia="楷体_GB2312" w:hAnsi="黑体" w:cs="黑体" w:hint="eastAsia"/>
                <w:b/>
                <w:color w:val="auto"/>
                <w:sz w:val="18"/>
                <w:szCs w:val="18"/>
              </w:rPr>
              <w:t xml:space="preserve"> </w:t>
            </w:r>
            <w:r>
              <w:rPr>
                <w:rFonts w:ascii="楷体_GB2312" w:eastAsia="楷体_GB2312" w:hAnsi="黑体" w:cs="黑体" w:hint="eastAsia"/>
                <w:b/>
                <w:color w:val="auto"/>
                <w:spacing w:val="-11"/>
                <w:sz w:val="18"/>
                <w:szCs w:val="18"/>
              </w:rPr>
              <w:t>号</w:t>
            </w:r>
          </w:p>
        </w:tc>
        <w:tc>
          <w:tcPr>
            <w:tcW w:w="1164" w:type="dxa"/>
          </w:tcPr>
          <w:p w:rsidR="001035D5" w:rsidRDefault="007576AF">
            <w:pPr>
              <w:spacing w:before="223" w:line="222" w:lineRule="auto"/>
              <w:ind w:left="22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3673"/>
        </w:trPr>
        <w:tc>
          <w:tcPr>
            <w:tcW w:w="1093" w:type="dxa"/>
          </w:tcPr>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hint="eastAsia"/>
                <w:spacing w:val="10"/>
                <w:lang w:eastAsia="zh-CN"/>
              </w:rPr>
              <w:t>1</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医疗器械经营</w:t>
            </w:r>
            <w:r>
              <w:rPr>
                <w:rFonts w:ascii="仿宋_GB2312" w:eastAsia="仿宋_GB2312"/>
                <w:spacing w:val="10"/>
                <w:lang w:eastAsia="zh-CN"/>
              </w:rPr>
              <w:t xml:space="preserve"> </w:t>
            </w:r>
            <w:r>
              <w:rPr>
                <w:rFonts w:ascii="仿宋_GB2312" w:eastAsia="仿宋_GB2312"/>
                <w:spacing w:val="10"/>
                <w:lang w:eastAsia="zh-CN"/>
              </w:rPr>
              <w:t>企业应当建立</w:t>
            </w:r>
            <w:r>
              <w:rPr>
                <w:rFonts w:ascii="仿宋_GB2312" w:eastAsia="仿宋_GB2312"/>
                <w:spacing w:val="10"/>
                <w:lang w:eastAsia="zh-CN"/>
              </w:rPr>
              <w:t xml:space="preserve"> </w:t>
            </w:r>
            <w:r>
              <w:rPr>
                <w:rFonts w:ascii="仿宋_GB2312" w:eastAsia="仿宋_GB2312"/>
                <w:spacing w:val="10"/>
                <w:lang w:eastAsia="zh-CN"/>
              </w:rPr>
              <w:t>并执行销售记</w:t>
            </w:r>
            <w:r>
              <w:rPr>
                <w:rFonts w:ascii="仿宋_GB2312" w:eastAsia="仿宋_GB2312"/>
                <w:spacing w:val="10"/>
                <w:lang w:eastAsia="zh-CN"/>
              </w:rPr>
              <w:t xml:space="preserve"> </w:t>
            </w:r>
            <w:r>
              <w:rPr>
                <w:rFonts w:ascii="仿宋_GB2312" w:eastAsia="仿宋_GB2312"/>
                <w:spacing w:val="10"/>
                <w:lang w:eastAsia="zh-CN"/>
              </w:rPr>
              <w:t>录制度。</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从事第二类、第三类医疗器械批发业务以及第三类医疗器械零售业务的经营企业未依照条例规定建立、执行销售记录制度。</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《医疗器械经营监督管理办法》</w:t>
            </w:r>
            <w:r>
              <w:rPr>
                <w:rFonts w:ascii="仿宋_GB2312" w:eastAsia="仿宋_GB2312"/>
                <w:spacing w:val="10"/>
                <w:lang w:eastAsia="zh-CN"/>
              </w:rPr>
              <w:t xml:space="preserve"> </w:t>
            </w:r>
            <w:r>
              <w:rPr>
                <w:rFonts w:ascii="仿宋_GB2312" w:eastAsia="仿宋_GB2312"/>
                <w:spacing w:val="10"/>
                <w:lang w:eastAsia="zh-CN"/>
              </w:rPr>
              <w:t>第三十八条：从事第二类、第三类医疗器械批发业务以及第三类医疗器械零售业务的经营企业应当建立销售记录制度。销售记录信息应当真实、准确、完整和可追溯。销售记录包括：</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医疗器械名称、型号、规格、注册证编号或者备案编号、数量、单价、金额；</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医疗器械的生产批号或者序列号、使用期限或者失效日期、销售日期；</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医疗器械注册人、备案人和受托生产企业名称、</w:t>
            </w:r>
            <w:r>
              <w:rPr>
                <w:rFonts w:ascii="仿宋_GB2312" w:eastAsia="仿宋_GB2312"/>
                <w:spacing w:val="10"/>
                <w:lang w:eastAsia="zh-CN"/>
              </w:rPr>
              <w:t xml:space="preserve"> </w:t>
            </w:r>
            <w:r>
              <w:rPr>
                <w:rFonts w:ascii="仿宋_GB2312" w:eastAsia="仿宋_GB2312"/>
                <w:spacing w:val="10"/>
                <w:lang w:eastAsia="zh-CN"/>
              </w:rPr>
              <w:t>生产许可证编号或者备案编号。从事第二类、第三类医疗器械批发业务的企业，销售记录还应包括购货者名称、地址、联系方式、相关许可证明文件编号或者备案编号等。《医疗器械监督管理条例》</w:t>
            </w:r>
            <w:r>
              <w:rPr>
                <w:rFonts w:ascii="仿宋_GB2312" w:eastAsia="仿宋_GB2312"/>
                <w:spacing w:val="10"/>
                <w:lang w:eastAsia="zh-CN"/>
              </w:rPr>
              <w:t xml:space="preserve"> </w:t>
            </w:r>
            <w:r>
              <w:rPr>
                <w:rFonts w:ascii="仿宋_GB2312" w:eastAsia="仿宋_GB2312"/>
                <w:spacing w:val="10"/>
                <w:lang w:eastAsia="zh-CN"/>
              </w:rPr>
              <w:t>第八十九条：有下列情形之一的，</w:t>
            </w:r>
            <w:r>
              <w:rPr>
                <w:rFonts w:ascii="仿宋_GB2312" w:eastAsia="仿宋_GB2312"/>
                <w:spacing w:val="10"/>
                <w:lang w:eastAsia="zh-CN"/>
              </w:rPr>
              <w:t xml:space="preserve"> </w:t>
            </w:r>
            <w:r>
              <w:rPr>
                <w:rFonts w:ascii="仿宋_GB2312" w:eastAsia="仿宋_GB2312"/>
                <w:spacing w:val="10"/>
                <w:lang w:eastAsia="zh-CN"/>
              </w:rPr>
              <w:t>由负责药品监督管理的部门和卫生主管部门依据各自职责责令改正，给予警告；拒不改正的，处</w:t>
            </w:r>
            <w:r>
              <w:rPr>
                <w:rFonts w:ascii="仿宋_GB2312" w:eastAsia="仿宋_GB2312"/>
                <w:spacing w:val="10"/>
                <w:lang w:eastAsia="zh-CN"/>
              </w:rPr>
              <w:t xml:space="preserve"> 1 </w:t>
            </w:r>
            <w:r>
              <w:rPr>
                <w:rFonts w:ascii="仿宋_GB2312" w:eastAsia="仿宋_GB2312"/>
                <w:spacing w:val="10"/>
                <w:lang w:eastAsia="zh-CN"/>
              </w:rPr>
              <w:t>万元以上</w:t>
            </w:r>
            <w:r>
              <w:rPr>
                <w:rFonts w:ascii="仿宋_GB2312" w:eastAsia="仿宋_GB2312"/>
                <w:spacing w:val="10"/>
                <w:lang w:eastAsia="zh-CN"/>
              </w:rPr>
              <w:t xml:space="preserve"> 10 </w:t>
            </w:r>
            <w:r>
              <w:rPr>
                <w:rFonts w:ascii="仿宋_GB2312" w:eastAsia="仿宋_GB2312"/>
                <w:spacing w:val="10"/>
                <w:lang w:eastAsia="zh-CN"/>
              </w:rPr>
              <w:t>万元以下罚款；情节严重的，责令停产停业，直至由原发证部门吊销医疗器械注册证、医疗器械生产许可证、医疗器械经营许可证，对违法单位的法定代表人、</w:t>
            </w:r>
            <w:r>
              <w:rPr>
                <w:rFonts w:ascii="仿宋_GB2312" w:eastAsia="仿宋_GB2312"/>
                <w:spacing w:val="10"/>
                <w:lang w:eastAsia="zh-CN"/>
              </w:rPr>
              <w:t xml:space="preserve"> </w:t>
            </w:r>
            <w:r>
              <w:rPr>
                <w:rFonts w:ascii="仿宋_GB2312" w:eastAsia="仿宋_GB2312"/>
                <w:spacing w:val="10"/>
                <w:lang w:eastAsia="zh-CN"/>
              </w:rPr>
              <w:t>主要负责人、直接负责的主管人员和其他责任人员处</w:t>
            </w:r>
            <w:r>
              <w:rPr>
                <w:rFonts w:ascii="仿宋_GB2312" w:eastAsia="仿宋_GB2312"/>
                <w:spacing w:val="10"/>
                <w:lang w:eastAsia="zh-CN"/>
              </w:rPr>
              <w:t xml:space="preserve"> 1 </w:t>
            </w:r>
            <w:r>
              <w:rPr>
                <w:rFonts w:ascii="仿宋_GB2312" w:eastAsia="仿宋_GB2312"/>
                <w:spacing w:val="10"/>
                <w:lang w:eastAsia="zh-CN"/>
              </w:rPr>
              <w:t>万元</w:t>
            </w:r>
            <w:r>
              <w:rPr>
                <w:rFonts w:ascii="仿宋_GB2312" w:eastAsia="仿宋_GB2312"/>
                <w:spacing w:val="10"/>
                <w:lang w:eastAsia="zh-CN"/>
              </w:rPr>
              <w:t>以上</w:t>
            </w:r>
            <w:r>
              <w:rPr>
                <w:rFonts w:ascii="仿宋_GB2312" w:eastAsia="仿宋_GB2312"/>
                <w:spacing w:val="10"/>
                <w:lang w:eastAsia="zh-CN"/>
              </w:rPr>
              <w:t xml:space="preserve"> 3 </w:t>
            </w:r>
            <w:r>
              <w:rPr>
                <w:rFonts w:ascii="仿宋_GB2312" w:eastAsia="仿宋_GB2312"/>
                <w:spacing w:val="10"/>
                <w:lang w:eastAsia="zh-CN"/>
              </w:rPr>
              <w:t>万元以下罚款：</w:t>
            </w:r>
            <w:r>
              <w:rPr>
                <w:rFonts w:ascii="仿宋_GB2312" w:eastAsia="仿宋_GB2312" w:hint="eastAsia"/>
                <w:spacing w:val="10"/>
                <w:lang w:eastAsia="zh-CN"/>
              </w:rPr>
              <w:t>（</w:t>
            </w:r>
            <w:r>
              <w:rPr>
                <w:rFonts w:ascii="仿宋_GB2312" w:eastAsia="仿宋_GB2312"/>
                <w:spacing w:val="10"/>
                <w:lang w:eastAsia="zh-CN"/>
              </w:rPr>
              <w:t>四</w:t>
            </w:r>
            <w:r>
              <w:rPr>
                <w:rFonts w:ascii="仿宋_GB2312" w:eastAsia="仿宋_GB2312" w:hint="eastAsia"/>
                <w:spacing w:val="10"/>
                <w:lang w:eastAsia="zh-CN"/>
              </w:rPr>
              <w:t>）</w:t>
            </w:r>
            <w:r>
              <w:rPr>
                <w:rFonts w:ascii="仿宋_GB2312" w:eastAsia="仿宋_GB2312"/>
                <w:spacing w:val="10"/>
                <w:lang w:eastAsia="zh-CN"/>
              </w:rPr>
              <w:t>从事第二类、第三类医疗器械批发业务以及第三类医疗器械零售业务的经营企业未依照本条例规定建立并执行销售记录制度。</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从事第二类、第三类医疗器械批发业务以及第三类医疗器械零售业务的经营企业，还应当建立销售记录制度。销售记录包括：</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医疗器械的名称、型号、规格、注册证编号或者备案编号、数量、单价、金额</w:t>
            </w:r>
            <w:r>
              <w:rPr>
                <w:rFonts w:ascii="仿宋_GB2312" w:eastAsia="仿宋_GB2312"/>
                <w:spacing w:val="10"/>
                <w:lang w:eastAsia="zh-CN"/>
              </w:rPr>
              <w:t xml:space="preserve"> </w:t>
            </w:r>
            <w:r>
              <w:rPr>
                <w:rFonts w:ascii="仿宋_GB2312" w:eastAsia="仿宋_GB2312"/>
                <w:spacing w:val="10"/>
                <w:lang w:eastAsia="zh-CN"/>
              </w:rPr>
              <w:t>；</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医疗器械的生产批号</w:t>
            </w:r>
            <w:r>
              <w:rPr>
                <w:rFonts w:ascii="仿宋_GB2312" w:eastAsia="仿宋_GB2312"/>
                <w:spacing w:val="10"/>
                <w:lang w:eastAsia="zh-CN"/>
              </w:rPr>
              <w:t xml:space="preserve"> </w:t>
            </w:r>
            <w:r>
              <w:rPr>
                <w:rFonts w:ascii="仿宋_GB2312" w:eastAsia="仿宋_GB2312"/>
                <w:spacing w:val="10"/>
                <w:lang w:eastAsia="zh-CN"/>
              </w:rPr>
              <w:t>或者序列号、使用期限或者失效日期、销售日期；</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医疗器械注册人、备案</w:t>
            </w:r>
            <w:r>
              <w:rPr>
                <w:rFonts w:ascii="仿宋_GB2312" w:eastAsia="仿宋_GB2312"/>
                <w:spacing w:val="10"/>
                <w:lang w:eastAsia="zh-CN"/>
              </w:rPr>
              <w:t xml:space="preserve"> </w:t>
            </w:r>
            <w:r>
              <w:rPr>
                <w:rFonts w:ascii="仿宋_GB2312" w:eastAsia="仿宋_GB2312"/>
                <w:spacing w:val="10"/>
                <w:lang w:eastAsia="zh-CN"/>
              </w:rPr>
              <w:t>人和受托生产企业名称、生产许可证编</w:t>
            </w:r>
            <w:r>
              <w:rPr>
                <w:rFonts w:ascii="仿宋_GB2312" w:eastAsia="仿宋_GB2312"/>
                <w:spacing w:val="10"/>
                <w:lang w:eastAsia="zh-CN"/>
              </w:rPr>
              <w:t xml:space="preserve"> </w:t>
            </w:r>
            <w:r>
              <w:rPr>
                <w:rFonts w:ascii="仿宋_GB2312" w:eastAsia="仿宋_GB2312"/>
                <w:spacing w:val="10"/>
                <w:lang w:eastAsia="zh-CN"/>
              </w:rPr>
              <w:t>号或者备案编号。</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从事第二类、第三类医疗</w:t>
            </w:r>
            <w:r>
              <w:rPr>
                <w:rFonts w:ascii="仿宋_GB2312" w:eastAsia="仿宋_GB2312"/>
                <w:spacing w:val="10"/>
                <w:lang w:eastAsia="zh-CN"/>
              </w:rPr>
              <w:t>器械批发业</w:t>
            </w:r>
            <w:r>
              <w:rPr>
                <w:rFonts w:ascii="仿宋_GB2312" w:eastAsia="仿宋_GB2312"/>
                <w:spacing w:val="10"/>
                <w:lang w:eastAsia="zh-CN"/>
              </w:rPr>
              <w:t xml:space="preserve"> </w:t>
            </w:r>
            <w:r>
              <w:rPr>
                <w:rFonts w:ascii="仿宋_GB2312" w:eastAsia="仿宋_GB2312"/>
                <w:spacing w:val="10"/>
                <w:lang w:eastAsia="zh-CN"/>
              </w:rPr>
              <w:t>务的企业，销售记录还应当包括购货者</w:t>
            </w:r>
            <w:r>
              <w:rPr>
                <w:rFonts w:ascii="仿宋_GB2312" w:eastAsia="仿宋_GB2312"/>
                <w:spacing w:val="10"/>
                <w:lang w:eastAsia="zh-CN"/>
              </w:rPr>
              <w:t xml:space="preserve"> </w:t>
            </w:r>
            <w:r>
              <w:rPr>
                <w:rFonts w:ascii="仿宋_GB2312" w:eastAsia="仿宋_GB2312"/>
                <w:spacing w:val="10"/>
                <w:lang w:eastAsia="zh-CN"/>
              </w:rPr>
              <w:t>的名称、地址、联系方式、相关许可证</w:t>
            </w:r>
            <w:r>
              <w:rPr>
                <w:rFonts w:ascii="仿宋_GB2312" w:eastAsia="仿宋_GB2312"/>
                <w:spacing w:val="10"/>
                <w:lang w:eastAsia="zh-CN"/>
              </w:rPr>
              <w:t xml:space="preserve"> </w:t>
            </w:r>
            <w:r>
              <w:rPr>
                <w:rFonts w:ascii="仿宋_GB2312" w:eastAsia="仿宋_GB2312"/>
                <w:spacing w:val="10"/>
                <w:lang w:eastAsia="zh-CN"/>
              </w:rPr>
              <w:t>明文件编号或者备案编号等。</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进货查验记录和销售记录应当真实、</w:t>
            </w:r>
            <w:r>
              <w:rPr>
                <w:rFonts w:ascii="仿宋_GB2312" w:eastAsia="仿宋_GB2312"/>
                <w:spacing w:val="10"/>
                <w:lang w:eastAsia="zh-CN"/>
              </w:rPr>
              <w:t xml:space="preserve"> </w:t>
            </w:r>
            <w:r>
              <w:rPr>
                <w:rFonts w:ascii="仿宋_GB2312" w:eastAsia="仿宋_GB2312"/>
                <w:spacing w:val="10"/>
                <w:lang w:eastAsia="zh-CN"/>
              </w:rPr>
              <w:t>准确、完整和可追溯，销售记录应当保</w:t>
            </w:r>
            <w:r>
              <w:rPr>
                <w:rFonts w:ascii="仿宋_GB2312" w:eastAsia="仿宋_GB2312"/>
                <w:spacing w:val="10"/>
                <w:lang w:eastAsia="zh-CN"/>
              </w:rPr>
              <w:t xml:space="preserve"> </w:t>
            </w:r>
            <w:r>
              <w:rPr>
                <w:rFonts w:ascii="仿宋_GB2312" w:eastAsia="仿宋_GB2312"/>
                <w:spacing w:val="10"/>
                <w:lang w:eastAsia="zh-CN"/>
              </w:rPr>
              <w:t>存至医疗器械有效期满后</w:t>
            </w:r>
            <w:r>
              <w:rPr>
                <w:rFonts w:ascii="仿宋_GB2312" w:eastAsia="仿宋_GB2312"/>
                <w:spacing w:val="10"/>
                <w:lang w:eastAsia="zh-CN"/>
              </w:rPr>
              <w:t>2</w:t>
            </w:r>
            <w:r>
              <w:rPr>
                <w:rFonts w:ascii="仿宋_GB2312" w:eastAsia="仿宋_GB2312"/>
                <w:spacing w:val="10"/>
                <w:lang w:eastAsia="zh-CN"/>
              </w:rPr>
              <w:t>年；没有有效期的，不得</w:t>
            </w:r>
            <w:r>
              <w:rPr>
                <w:rFonts w:ascii="仿宋_GB2312" w:eastAsia="仿宋_GB2312" w:hint="eastAsia"/>
                <w:spacing w:val="10"/>
                <w:lang w:eastAsia="zh-CN"/>
              </w:rPr>
              <w:t>少于</w:t>
            </w:r>
            <w:r>
              <w:rPr>
                <w:rFonts w:ascii="仿宋_GB2312" w:eastAsia="仿宋_GB2312"/>
                <w:spacing w:val="10"/>
                <w:lang w:eastAsia="zh-CN"/>
              </w:rPr>
              <w:t>5</w:t>
            </w:r>
            <w:r>
              <w:rPr>
                <w:rFonts w:ascii="仿宋_GB2312" w:eastAsia="仿宋_GB2312"/>
                <w:spacing w:val="10"/>
                <w:lang w:eastAsia="zh-CN"/>
              </w:rPr>
              <w:t>年。植入类医疗器械销售记录应当永久保存。国家鼓励采用先进技术手段进行记录。</w:t>
            </w:r>
          </w:p>
        </w:tc>
      </w:tr>
      <w:tr w:rsidR="001035D5">
        <w:trPr>
          <w:trHeight w:val="604"/>
        </w:trPr>
        <w:tc>
          <w:tcPr>
            <w:tcW w:w="1093" w:type="dxa"/>
            <w:vMerge w:val="restart"/>
            <w:tcBorders>
              <w:bottom w:val="nil"/>
            </w:tcBorders>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rsidP="00C8537E">
            <w:pPr>
              <w:pStyle w:val="TableText"/>
              <w:spacing w:before="24" w:line="180" w:lineRule="exact"/>
              <w:ind w:left="113" w:right="68" w:firstLineChars="900" w:firstLine="1350"/>
              <w:jc w:val="both"/>
              <w:rPr>
                <w:rFonts w:ascii="仿宋_GB2312" w:eastAsia="仿宋_GB2312"/>
                <w:spacing w:val="10"/>
                <w:lang w:eastAsia="zh-CN"/>
              </w:rPr>
            </w:pPr>
            <w:r>
              <w:rPr>
                <w:rFonts w:ascii="仿宋_GB2312" w:eastAsia="仿宋_GB2312"/>
                <w:spacing w:val="10"/>
                <w:lang w:eastAsia="zh-CN"/>
              </w:rPr>
              <w:t>药品</w:t>
            </w:r>
            <w:r>
              <w:rPr>
                <w:rFonts w:ascii="仿宋_GB2312" w:eastAsia="仿宋_GB2312"/>
                <w:spacing w:val="10"/>
                <w:lang w:eastAsia="zh-CN"/>
              </w:rPr>
              <w:t xml:space="preserve"> </w:t>
            </w:r>
            <w:r>
              <w:rPr>
                <w:rFonts w:ascii="仿宋_GB2312" w:eastAsia="仿宋_GB2312"/>
                <w:noProof/>
                <w:spacing w:val="10"/>
                <w:lang w:eastAsia="zh-CN"/>
              </w:rPr>
              <w:drawing>
                <wp:inline distT="0" distB="0" distL="0" distR="0">
                  <wp:extent cx="22225" cy="2286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cstate="print"/>
                          <a:stretch>
                            <a:fillRect/>
                          </a:stretch>
                        </pic:blipFill>
                        <pic:spPr>
                          <a:xfrm>
                            <a:off x="0" y="0"/>
                            <a:ext cx="22859" cy="22860"/>
                          </a:xfrm>
                          <a:prstGeom prst="rect">
                            <a:avLst/>
                          </a:prstGeom>
                        </pic:spPr>
                      </pic:pic>
                    </a:graphicData>
                  </a:graphic>
                </wp:inline>
              </w:drawing>
            </w:r>
            <w:r>
              <w:rPr>
                <w:rFonts w:ascii="仿宋_GB2312" w:eastAsia="仿宋_GB2312"/>
                <w:spacing w:val="10"/>
                <w:lang w:eastAsia="zh-CN"/>
              </w:rPr>
              <w:t xml:space="preserve"> </w:t>
            </w:r>
            <w:r>
              <w:rPr>
                <w:rFonts w:ascii="仿宋_GB2312" w:eastAsia="仿宋_GB2312"/>
                <w:spacing w:val="10"/>
                <w:lang w:eastAsia="zh-CN"/>
              </w:rPr>
              <w:t>医疗器械经营行为</w:t>
            </w:r>
          </w:p>
        </w:tc>
        <w:tc>
          <w:tcPr>
            <w:tcW w:w="480"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hint="eastAsia"/>
                <w:spacing w:val="10"/>
                <w:lang w:eastAsia="zh-CN"/>
              </w:rPr>
              <w:t>2</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从事药品零售</w:t>
            </w:r>
            <w:r>
              <w:rPr>
                <w:rFonts w:ascii="仿宋_GB2312" w:eastAsia="仿宋_GB2312"/>
                <w:spacing w:val="10"/>
                <w:lang w:eastAsia="zh-CN"/>
              </w:rPr>
              <w:t xml:space="preserve">  </w:t>
            </w:r>
            <w:r>
              <w:rPr>
                <w:rFonts w:ascii="仿宋_GB2312" w:eastAsia="仿宋_GB2312"/>
                <w:spacing w:val="10"/>
                <w:lang w:eastAsia="zh-CN"/>
              </w:rPr>
              <w:t>活动应当取得</w:t>
            </w:r>
            <w:r>
              <w:rPr>
                <w:rFonts w:ascii="仿宋_GB2312" w:eastAsia="仿宋_GB2312"/>
                <w:spacing w:val="10"/>
                <w:lang w:eastAsia="zh-CN"/>
              </w:rPr>
              <w:t xml:space="preserve">  </w:t>
            </w:r>
            <w:r>
              <w:rPr>
                <w:rFonts w:ascii="仿宋_GB2312" w:eastAsia="仿宋_GB2312"/>
                <w:spacing w:val="10"/>
                <w:lang w:eastAsia="zh-CN"/>
              </w:rPr>
              <w:t>药品经营许可。</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未取得药品经营许可证从事药品</w:t>
            </w:r>
            <w:r>
              <w:rPr>
                <w:rFonts w:ascii="仿宋_GB2312" w:eastAsia="仿宋_GB2312"/>
                <w:spacing w:val="10"/>
                <w:lang w:eastAsia="zh-CN"/>
              </w:rPr>
              <w:t xml:space="preserve"> </w:t>
            </w:r>
            <w:r>
              <w:rPr>
                <w:rFonts w:ascii="仿宋_GB2312" w:eastAsia="仿宋_GB2312"/>
                <w:spacing w:val="10"/>
                <w:lang w:eastAsia="zh-CN"/>
              </w:rPr>
              <w:t>零售活动。</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《中华人民共和国药品管理法》</w:t>
            </w:r>
            <w:r>
              <w:rPr>
                <w:rFonts w:ascii="仿宋_GB2312" w:eastAsia="仿宋_GB2312"/>
                <w:spacing w:val="10"/>
                <w:lang w:eastAsia="zh-CN"/>
              </w:rPr>
              <w:t xml:space="preserve"> </w:t>
            </w:r>
            <w:r>
              <w:rPr>
                <w:rFonts w:ascii="仿宋_GB2312" w:eastAsia="仿宋_GB2312"/>
                <w:spacing w:val="10"/>
                <w:lang w:eastAsia="zh-CN"/>
              </w:rPr>
              <w:t>第一百一十五条：未取得药品生产许可证、药品经营许可证或者医疗机构制剂许可证生产、销售药品的，责令关闭，没收违法生产、销售的药品和违法所得，并处违法生产、销售的药品</w:t>
            </w:r>
            <w:r>
              <w:rPr>
                <w:rFonts w:ascii="仿宋_GB2312" w:eastAsia="仿宋_GB2312" w:hint="eastAsia"/>
                <w:spacing w:val="10"/>
                <w:lang w:eastAsia="zh-CN"/>
              </w:rPr>
              <w:t>（</w:t>
            </w:r>
            <w:r>
              <w:rPr>
                <w:rFonts w:ascii="仿宋_GB2312" w:eastAsia="仿宋_GB2312"/>
                <w:spacing w:val="10"/>
                <w:lang w:eastAsia="zh-CN"/>
              </w:rPr>
              <w:t>包括已售出和未售出</w:t>
            </w:r>
            <w:r>
              <w:rPr>
                <w:rFonts w:ascii="仿宋_GB2312" w:eastAsia="仿宋_GB2312"/>
                <w:spacing w:val="10"/>
                <w:lang w:eastAsia="zh-CN"/>
              </w:rPr>
              <w:t xml:space="preserve"> </w:t>
            </w:r>
            <w:r>
              <w:rPr>
                <w:rFonts w:ascii="仿宋_GB2312" w:eastAsia="仿宋_GB2312"/>
                <w:spacing w:val="10"/>
                <w:lang w:eastAsia="zh-CN"/>
              </w:rPr>
              <w:t>的药品，下同</w:t>
            </w:r>
            <w:r>
              <w:rPr>
                <w:rFonts w:ascii="仿宋_GB2312" w:eastAsia="仿宋_GB2312" w:hint="eastAsia"/>
                <w:spacing w:val="10"/>
                <w:lang w:eastAsia="zh-CN"/>
              </w:rPr>
              <w:t>）</w:t>
            </w:r>
            <w:r>
              <w:rPr>
                <w:rFonts w:ascii="仿宋_GB2312" w:eastAsia="仿宋_GB2312"/>
                <w:spacing w:val="10"/>
                <w:lang w:eastAsia="zh-CN"/>
              </w:rPr>
              <w:t>货值金额十五倍以上三十倍以下的罚款；货值金额不足十万元的，按十万元计算。</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从事药品零售活动</w:t>
            </w:r>
            <w:r>
              <w:rPr>
                <w:rFonts w:ascii="仿宋_GB2312" w:eastAsia="仿宋_GB2312" w:hint="eastAsia"/>
                <w:spacing w:val="10"/>
                <w:lang w:eastAsia="zh-CN"/>
              </w:rPr>
              <w:t>，</w:t>
            </w:r>
            <w:r>
              <w:rPr>
                <w:rFonts w:ascii="仿宋_GB2312" w:eastAsia="仿宋_GB2312"/>
                <w:spacing w:val="10"/>
                <w:lang w:eastAsia="zh-CN"/>
              </w:rPr>
              <w:t>应经各市</w:t>
            </w:r>
            <w:r>
              <w:rPr>
                <w:rFonts w:ascii="仿宋_GB2312" w:eastAsia="仿宋_GB2312" w:hint="eastAsia"/>
                <w:spacing w:val="10"/>
                <w:lang w:eastAsia="zh-CN"/>
              </w:rPr>
              <w:t>（</w:t>
            </w:r>
            <w:r>
              <w:rPr>
                <w:rFonts w:ascii="仿宋_GB2312" w:eastAsia="仿宋_GB2312"/>
                <w:spacing w:val="10"/>
                <w:lang w:eastAsia="zh-CN"/>
              </w:rPr>
              <w:t>区</w:t>
            </w:r>
            <w:r>
              <w:rPr>
                <w:rFonts w:ascii="仿宋_GB2312" w:eastAsia="仿宋_GB2312" w:hint="eastAsia"/>
                <w:spacing w:val="10"/>
                <w:lang w:eastAsia="zh-CN"/>
              </w:rPr>
              <w:t>）</w:t>
            </w:r>
            <w:r>
              <w:rPr>
                <w:rFonts w:ascii="仿宋_GB2312" w:eastAsia="仿宋_GB2312"/>
                <w:spacing w:val="10"/>
                <w:lang w:eastAsia="zh-CN"/>
              </w:rPr>
              <w:t>审批</w:t>
            </w:r>
            <w:r>
              <w:rPr>
                <w:rFonts w:ascii="仿宋_GB2312" w:eastAsia="仿宋_GB2312"/>
                <w:spacing w:val="10"/>
                <w:lang w:eastAsia="zh-CN"/>
              </w:rPr>
              <w:t xml:space="preserve"> </w:t>
            </w:r>
            <w:r>
              <w:rPr>
                <w:rFonts w:ascii="仿宋_GB2312" w:eastAsia="仿宋_GB2312"/>
                <w:spacing w:val="10"/>
                <w:lang w:eastAsia="zh-CN"/>
              </w:rPr>
              <w:t>服务管理部门批准</w:t>
            </w:r>
            <w:r>
              <w:rPr>
                <w:rFonts w:ascii="仿宋_GB2312" w:eastAsia="仿宋_GB2312" w:hint="eastAsia"/>
                <w:spacing w:val="10"/>
                <w:lang w:eastAsia="zh-CN"/>
              </w:rPr>
              <w:t>，</w:t>
            </w:r>
            <w:r>
              <w:rPr>
                <w:rFonts w:ascii="仿宋_GB2312" w:eastAsia="仿宋_GB2312"/>
                <w:spacing w:val="10"/>
                <w:lang w:eastAsia="zh-CN"/>
              </w:rPr>
              <w:t>取得药品经营</w:t>
            </w:r>
            <w:r>
              <w:rPr>
                <w:rFonts w:ascii="仿宋_GB2312" w:eastAsia="仿宋_GB2312" w:hint="eastAsia"/>
                <w:spacing w:val="10"/>
                <w:lang w:eastAsia="zh-CN"/>
              </w:rPr>
              <w:t>许可</w:t>
            </w:r>
            <w:r>
              <w:rPr>
                <w:rFonts w:ascii="仿宋_GB2312" w:eastAsia="仿宋_GB2312"/>
                <w:spacing w:val="10"/>
                <w:lang w:eastAsia="zh-CN"/>
              </w:rPr>
              <w:t>证。</w:t>
            </w:r>
          </w:p>
        </w:tc>
      </w:tr>
      <w:tr w:rsidR="001035D5">
        <w:trPr>
          <w:trHeight w:val="1579"/>
        </w:trPr>
        <w:tc>
          <w:tcPr>
            <w:tcW w:w="1093" w:type="dxa"/>
            <w:vMerge/>
            <w:tcBorders>
              <w:top w:val="nil"/>
              <w:bottom w:val="nil"/>
            </w:tcBorders>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hint="eastAsia"/>
                <w:spacing w:val="10"/>
                <w:lang w:eastAsia="zh-CN"/>
              </w:rPr>
              <w:t>3</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药品零售企业</w:t>
            </w:r>
            <w:r>
              <w:rPr>
                <w:rFonts w:ascii="仿宋_GB2312" w:eastAsia="仿宋_GB2312"/>
                <w:spacing w:val="10"/>
                <w:lang w:eastAsia="zh-CN"/>
              </w:rPr>
              <w:t xml:space="preserve">  </w:t>
            </w:r>
            <w:r>
              <w:rPr>
                <w:rFonts w:ascii="仿宋_GB2312" w:eastAsia="仿宋_GB2312"/>
                <w:spacing w:val="10"/>
                <w:lang w:eastAsia="zh-CN"/>
              </w:rPr>
              <w:t>凭处方向消费</w:t>
            </w:r>
            <w:r>
              <w:rPr>
                <w:rFonts w:ascii="仿宋_GB2312" w:eastAsia="仿宋_GB2312"/>
                <w:spacing w:val="10"/>
                <w:lang w:eastAsia="zh-CN"/>
              </w:rPr>
              <w:t xml:space="preserve">  </w:t>
            </w:r>
            <w:r>
              <w:rPr>
                <w:rFonts w:ascii="仿宋_GB2312" w:eastAsia="仿宋_GB2312"/>
                <w:spacing w:val="10"/>
                <w:lang w:eastAsia="zh-CN"/>
              </w:rPr>
              <w:t>者销售处方药。</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药品零售企业销售给消费者必须</w:t>
            </w:r>
            <w:r>
              <w:rPr>
                <w:rFonts w:ascii="仿宋_GB2312" w:eastAsia="仿宋_GB2312"/>
                <w:spacing w:val="10"/>
                <w:lang w:eastAsia="zh-CN"/>
              </w:rPr>
              <w:t xml:space="preserve">  </w:t>
            </w:r>
            <w:r>
              <w:rPr>
                <w:rFonts w:ascii="仿宋_GB2312" w:eastAsia="仿宋_GB2312"/>
                <w:spacing w:val="10"/>
                <w:lang w:eastAsia="zh-CN"/>
              </w:rPr>
              <w:t>凭处方销售的处方药时，未索取处</w:t>
            </w:r>
            <w:r>
              <w:rPr>
                <w:rFonts w:ascii="仿宋_GB2312" w:eastAsia="仿宋_GB2312"/>
                <w:spacing w:val="10"/>
                <w:lang w:eastAsia="zh-CN"/>
              </w:rPr>
              <w:t xml:space="preserve"> </w:t>
            </w:r>
            <w:r>
              <w:rPr>
                <w:rFonts w:ascii="仿宋_GB2312" w:eastAsia="仿宋_GB2312"/>
                <w:spacing w:val="10"/>
                <w:lang w:eastAsia="zh-CN"/>
              </w:rPr>
              <w:t>方。</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药品经营和使用质量监督管理办法》第四十二条第一款：药品零售企业应当遵守国家处方药与非处方药分类管理制度，按规定凭处方销售处方药，处方保留不少于五年。第四十二条第四款：药品零售企业配备依法经过资格认定的药师或者其他药学技术人员，负责药品质量管理、处方审核和调配、合理用药指导以及不良反应信息收集与报告等工作。</w:t>
            </w:r>
            <w:r>
              <w:rPr>
                <w:rFonts w:ascii="仿宋_GB2312" w:eastAsia="仿宋_GB2312"/>
                <w:spacing w:val="10"/>
                <w:lang w:eastAsia="zh-CN"/>
              </w:rPr>
              <w:t xml:space="preserve"> </w:t>
            </w:r>
            <w:r>
              <w:rPr>
                <w:rFonts w:ascii="仿宋_GB2312" w:eastAsia="仿宋_GB2312"/>
                <w:spacing w:val="10"/>
                <w:lang w:eastAsia="zh-CN"/>
              </w:rPr>
              <w:t>第四十二条第五款：药品零售企业营业时间内，依法经过资格认定的药师或者其他药学技术人员不在岗时，应当挂牌告知。未经依法经过资格认定的药师或者其他药学技术人员审核，不得销售处方药。</w:t>
            </w:r>
            <w:r>
              <w:rPr>
                <w:rFonts w:ascii="仿宋_GB2312" w:eastAsia="仿宋_GB2312"/>
                <w:spacing w:val="10"/>
                <w:lang w:eastAsia="zh-CN"/>
              </w:rPr>
              <w:t xml:space="preserve"> </w:t>
            </w:r>
            <w:r>
              <w:rPr>
                <w:rFonts w:ascii="仿宋_GB2312" w:eastAsia="仿宋_GB2312"/>
                <w:spacing w:val="10"/>
                <w:lang w:eastAsia="zh-CN"/>
              </w:rPr>
              <w:t>第七十二条：药品零售企业</w:t>
            </w:r>
            <w:r>
              <w:rPr>
                <w:rFonts w:ascii="仿宋_GB2312" w:eastAsia="仿宋_GB2312"/>
                <w:spacing w:val="10"/>
                <w:lang w:eastAsia="zh-CN"/>
              </w:rPr>
              <w:t>有以下情形之一的，由药品监督管理部门责令限期改正；逾期不改正的，处五千元以上五万元以下罚款；造成危害后果的，处五万元以上二十万元以下罚款：</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未按规定凭处方销售处方药的；</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以买药品赠药品或者买商品赠药品等方式向公众直接或者变相赠送处方药、甲类非处方药的；</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违反本办法第四十二条第五款规定的药师或者药学技术人员管理要求的。</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药品零售企业在销售处方药时，应要</w:t>
            </w:r>
            <w:r>
              <w:rPr>
                <w:rFonts w:ascii="仿宋_GB2312" w:eastAsia="仿宋_GB2312"/>
                <w:spacing w:val="10"/>
                <w:lang w:eastAsia="zh-CN"/>
              </w:rPr>
              <w:t xml:space="preserve"> </w:t>
            </w:r>
            <w:r>
              <w:rPr>
                <w:rFonts w:ascii="仿宋_GB2312" w:eastAsia="仿宋_GB2312"/>
                <w:spacing w:val="10"/>
                <w:lang w:eastAsia="zh-CN"/>
              </w:rPr>
              <w:t>求消费者提供处方或者指导消费者开具</w:t>
            </w:r>
            <w:r>
              <w:rPr>
                <w:rFonts w:ascii="仿宋_GB2312" w:eastAsia="仿宋_GB2312"/>
                <w:spacing w:val="10"/>
                <w:lang w:eastAsia="zh-CN"/>
              </w:rPr>
              <w:t xml:space="preserve"> </w:t>
            </w:r>
            <w:r>
              <w:rPr>
                <w:rFonts w:ascii="仿宋_GB2312" w:eastAsia="仿宋_GB2312"/>
                <w:spacing w:val="10"/>
                <w:lang w:eastAsia="zh-CN"/>
              </w:rPr>
              <w:t>电子处方；</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处方须经药品零售企业经过资格认定</w:t>
            </w:r>
            <w:r>
              <w:rPr>
                <w:rFonts w:ascii="仿宋_GB2312" w:eastAsia="仿宋_GB2312"/>
                <w:spacing w:val="10"/>
                <w:lang w:eastAsia="zh-CN"/>
              </w:rPr>
              <w:t xml:space="preserve">  </w:t>
            </w:r>
            <w:r>
              <w:rPr>
                <w:rFonts w:ascii="仿宋_GB2312" w:eastAsia="仿宋_GB2312"/>
                <w:spacing w:val="10"/>
                <w:lang w:eastAsia="zh-CN"/>
              </w:rPr>
              <w:t>的药师或其他药学技术人员审核后方可</w:t>
            </w:r>
            <w:r>
              <w:rPr>
                <w:rFonts w:ascii="仿宋_GB2312" w:eastAsia="仿宋_GB2312"/>
                <w:spacing w:val="10"/>
                <w:lang w:eastAsia="zh-CN"/>
              </w:rPr>
              <w:t xml:space="preserve">  </w:t>
            </w:r>
            <w:r>
              <w:rPr>
                <w:rFonts w:ascii="仿宋_GB2312" w:eastAsia="仿宋_GB2312"/>
                <w:spacing w:val="10"/>
                <w:lang w:eastAsia="zh-CN"/>
              </w:rPr>
              <w:t>调配，调配处方后经过核对方可销售。</w:t>
            </w:r>
            <w:r>
              <w:rPr>
                <w:rFonts w:ascii="仿宋_GB2312" w:eastAsia="仿宋_GB2312"/>
                <w:spacing w:val="10"/>
                <w:lang w:eastAsia="zh-CN"/>
              </w:rPr>
              <w:t xml:space="preserve"> 3.</w:t>
            </w:r>
            <w:r>
              <w:rPr>
                <w:rFonts w:ascii="仿宋_GB2312" w:eastAsia="仿宋_GB2312"/>
                <w:spacing w:val="10"/>
                <w:lang w:eastAsia="zh-CN"/>
              </w:rPr>
              <w:t>未经依法经过资格认定的药师或者其</w:t>
            </w:r>
            <w:r>
              <w:rPr>
                <w:rFonts w:ascii="仿宋_GB2312" w:eastAsia="仿宋_GB2312"/>
                <w:spacing w:val="10"/>
                <w:lang w:eastAsia="zh-CN"/>
              </w:rPr>
              <w:t xml:space="preserve">  </w:t>
            </w:r>
            <w:r>
              <w:rPr>
                <w:rFonts w:ascii="仿宋_GB2312" w:eastAsia="仿宋_GB2312"/>
                <w:spacing w:val="10"/>
                <w:lang w:eastAsia="zh-CN"/>
              </w:rPr>
              <w:t>他药学技术人员审核，不得销售处方药。</w:t>
            </w:r>
          </w:p>
        </w:tc>
      </w:tr>
      <w:tr w:rsidR="001035D5">
        <w:trPr>
          <w:trHeight w:val="2412"/>
        </w:trPr>
        <w:tc>
          <w:tcPr>
            <w:tcW w:w="1093" w:type="dxa"/>
            <w:vMerge/>
            <w:tcBorders>
              <w:top w:val="nil"/>
            </w:tcBorders>
            <w:textDirection w:val="tbRlV"/>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4</w:t>
            </w:r>
            <w:r>
              <w:rPr>
                <w:rFonts w:ascii="仿宋_GB2312" w:eastAsia="仿宋_GB2312" w:hint="eastAsia"/>
                <w:spacing w:val="10"/>
                <w:lang w:eastAsia="zh-CN"/>
              </w:rPr>
              <w:t>4</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药品说明书要</w:t>
            </w:r>
            <w:r>
              <w:rPr>
                <w:rFonts w:ascii="仿宋_GB2312" w:eastAsia="仿宋_GB2312"/>
                <w:spacing w:val="10"/>
                <w:lang w:eastAsia="zh-CN"/>
              </w:rPr>
              <w:t xml:space="preserve">  </w:t>
            </w:r>
            <w:r>
              <w:rPr>
                <w:rFonts w:ascii="仿宋_GB2312" w:eastAsia="仿宋_GB2312"/>
                <w:spacing w:val="10"/>
                <w:lang w:eastAsia="zh-CN"/>
              </w:rPr>
              <w:t>求冷藏、冷冻</w:t>
            </w:r>
            <w:r>
              <w:rPr>
                <w:rFonts w:ascii="仿宋_GB2312" w:eastAsia="仿宋_GB2312"/>
                <w:spacing w:val="10"/>
                <w:lang w:eastAsia="zh-CN"/>
              </w:rPr>
              <w:t xml:space="preserve">  </w:t>
            </w:r>
            <w:r>
              <w:rPr>
                <w:rFonts w:ascii="仿宋_GB2312" w:eastAsia="仿宋_GB2312"/>
                <w:spacing w:val="10"/>
                <w:lang w:eastAsia="zh-CN"/>
              </w:rPr>
              <w:t>储存的药品，</w:t>
            </w:r>
            <w:r>
              <w:rPr>
                <w:rFonts w:ascii="仿宋_GB2312" w:eastAsia="仿宋_GB2312"/>
                <w:spacing w:val="10"/>
                <w:lang w:eastAsia="zh-CN"/>
              </w:rPr>
              <w:t xml:space="preserve">  </w:t>
            </w:r>
            <w:r>
              <w:rPr>
                <w:rFonts w:ascii="仿宋_GB2312" w:eastAsia="仿宋_GB2312"/>
                <w:spacing w:val="10"/>
                <w:lang w:eastAsia="zh-CN"/>
              </w:rPr>
              <w:t>药品零售企业</w:t>
            </w:r>
            <w:r>
              <w:rPr>
                <w:rFonts w:ascii="仿宋_GB2312" w:eastAsia="仿宋_GB2312"/>
                <w:spacing w:val="10"/>
                <w:lang w:eastAsia="zh-CN"/>
              </w:rPr>
              <w:t xml:space="preserve">  </w:t>
            </w:r>
            <w:r>
              <w:rPr>
                <w:rFonts w:ascii="仿宋_GB2312" w:eastAsia="仿宋_GB2312"/>
                <w:spacing w:val="10"/>
                <w:lang w:eastAsia="zh-CN"/>
              </w:rPr>
              <w:t>和使用单位应</w:t>
            </w:r>
            <w:r>
              <w:rPr>
                <w:rFonts w:ascii="仿宋_GB2312" w:eastAsia="仿宋_GB2312"/>
                <w:spacing w:val="10"/>
                <w:lang w:eastAsia="zh-CN"/>
              </w:rPr>
              <w:t xml:space="preserve">  </w:t>
            </w:r>
            <w:r>
              <w:rPr>
                <w:rFonts w:ascii="仿宋_GB2312" w:eastAsia="仿宋_GB2312"/>
                <w:spacing w:val="10"/>
                <w:lang w:eastAsia="zh-CN"/>
              </w:rPr>
              <w:t>当按照有关规</w:t>
            </w:r>
            <w:r>
              <w:rPr>
                <w:rFonts w:ascii="仿宋_GB2312" w:eastAsia="仿宋_GB2312"/>
                <w:spacing w:val="10"/>
                <w:lang w:eastAsia="zh-CN"/>
              </w:rPr>
              <w:t xml:space="preserve">  </w:t>
            </w:r>
            <w:r>
              <w:rPr>
                <w:rFonts w:ascii="仿宋_GB2312" w:eastAsia="仿宋_GB2312"/>
                <w:spacing w:val="10"/>
                <w:lang w:eastAsia="zh-CN"/>
              </w:rPr>
              <w:t>定，使用冷藏、冷冻设施设备运输和储存。</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药品零售企业和使用单位未按照</w:t>
            </w:r>
            <w:r>
              <w:rPr>
                <w:rFonts w:ascii="仿宋_GB2312" w:eastAsia="仿宋_GB2312"/>
                <w:spacing w:val="10"/>
                <w:lang w:eastAsia="zh-CN"/>
              </w:rPr>
              <w:t xml:space="preserve">  </w:t>
            </w:r>
            <w:r>
              <w:rPr>
                <w:rFonts w:ascii="仿宋_GB2312" w:eastAsia="仿宋_GB2312"/>
                <w:spacing w:val="10"/>
                <w:lang w:eastAsia="zh-CN"/>
              </w:rPr>
              <w:t>药品标准和说明书的要求储存、运输药品的。</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《药品经营质量管理规范》第一百零四条：企业应当根据药品的温度控制要求，在运输过程中采取必要的保温或者冷藏、冷冻措施。运输过程中，药品不得直接接触冰袋、冰排等蓄冷剂，</w:t>
            </w:r>
            <w:r>
              <w:rPr>
                <w:rFonts w:ascii="仿宋_GB2312" w:eastAsia="仿宋_GB2312"/>
                <w:spacing w:val="10"/>
                <w:lang w:eastAsia="zh-CN"/>
              </w:rPr>
              <w:t xml:space="preserve"> </w:t>
            </w:r>
            <w:r>
              <w:rPr>
                <w:rFonts w:ascii="仿宋_GB2312" w:eastAsia="仿宋_GB2312"/>
                <w:spacing w:val="10"/>
                <w:lang w:eastAsia="zh-CN"/>
              </w:rPr>
              <w:t>防止对药品质量造成影响。第一百零五条：在冷藏、冷冻药品运输途中，应当实时监测并记录冷藏车、冷藏箱或者保温箱内的温度数据。</w:t>
            </w:r>
            <w:r>
              <w:rPr>
                <w:rFonts w:ascii="仿宋_GB2312" w:eastAsia="仿宋_GB2312"/>
                <w:spacing w:val="10"/>
                <w:lang w:eastAsia="zh-CN"/>
              </w:rPr>
              <w:t xml:space="preserve"> </w:t>
            </w:r>
            <w:r>
              <w:rPr>
                <w:rFonts w:ascii="仿宋_GB2312" w:eastAsia="仿宋_GB2312"/>
                <w:spacing w:val="10"/>
                <w:lang w:eastAsia="zh-CN"/>
              </w:rPr>
              <w:t>第一百六十一条：药品的陈列应当符合以下要求：</w:t>
            </w:r>
            <w:r>
              <w:rPr>
                <w:rFonts w:ascii="仿宋_GB2312" w:eastAsia="仿宋_GB2312" w:hint="eastAsia"/>
                <w:spacing w:val="10"/>
                <w:lang w:eastAsia="zh-CN"/>
              </w:rPr>
              <w:t>（</w:t>
            </w:r>
            <w:r>
              <w:rPr>
                <w:rFonts w:ascii="仿宋_GB2312" w:eastAsia="仿宋_GB2312"/>
                <w:spacing w:val="10"/>
                <w:lang w:eastAsia="zh-CN"/>
              </w:rPr>
              <w:t>八</w:t>
            </w:r>
            <w:r>
              <w:rPr>
                <w:rFonts w:ascii="仿宋_GB2312" w:eastAsia="仿宋_GB2312" w:hint="eastAsia"/>
                <w:spacing w:val="10"/>
                <w:lang w:eastAsia="zh-CN"/>
              </w:rPr>
              <w:t>）</w:t>
            </w:r>
            <w:r>
              <w:rPr>
                <w:rFonts w:ascii="仿宋_GB2312" w:eastAsia="仿宋_GB2312"/>
                <w:spacing w:val="10"/>
                <w:lang w:eastAsia="zh-CN"/>
              </w:rPr>
              <w:t>冷藏药品放置在冷藏设备中，按规定对温度进行监测和记录，并保证存放温度符合要求。</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《中华人民共和国药品管理法》</w:t>
            </w:r>
            <w:r>
              <w:rPr>
                <w:rFonts w:ascii="仿宋_GB2312" w:eastAsia="仿宋_GB2312"/>
                <w:spacing w:val="10"/>
                <w:lang w:eastAsia="zh-CN"/>
              </w:rPr>
              <w:t xml:space="preserve"> </w:t>
            </w:r>
            <w:r>
              <w:rPr>
                <w:rFonts w:ascii="仿宋_GB2312" w:eastAsia="仿宋_GB2312"/>
                <w:spacing w:val="10"/>
                <w:lang w:eastAsia="zh-CN"/>
              </w:rPr>
              <w:t>第五十三条：从事药品经营活动，应当遵守药品经营质量管理规范，建立</w:t>
            </w:r>
            <w:r>
              <w:rPr>
                <w:rFonts w:ascii="仿宋_GB2312" w:eastAsia="仿宋_GB2312"/>
                <w:spacing w:val="10"/>
                <w:lang w:eastAsia="zh-CN"/>
              </w:rPr>
              <w:t>健全药品经营质量管理体系，保证药品经营全过程持续符合法定要求。第一百二十六条：</w:t>
            </w:r>
            <w:r>
              <w:rPr>
                <w:rFonts w:ascii="仿宋_GB2312" w:eastAsia="仿宋_GB2312"/>
                <w:spacing w:val="10"/>
                <w:lang w:eastAsia="zh-CN"/>
              </w:rPr>
              <w:t xml:space="preserve"> </w:t>
            </w:r>
            <w:r>
              <w:rPr>
                <w:rFonts w:ascii="仿宋_GB2312" w:eastAsia="仿宋_GB2312"/>
                <w:spacing w:val="10"/>
                <w:lang w:eastAsia="zh-CN"/>
              </w:rPr>
              <w:t>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w:t>
            </w:r>
            <w:r>
              <w:rPr>
                <w:rFonts w:ascii="仿宋_GB2312" w:eastAsia="仿宋_GB2312"/>
                <w:spacing w:val="10"/>
                <w:lang w:eastAsia="zh-CN"/>
              </w:rPr>
              <w:t>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药品零售企业和使用单位应按照药品标</w:t>
            </w:r>
            <w:r>
              <w:rPr>
                <w:rFonts w:ascii="仿宋_GB2312" w:eastAsia="仿宋_GB2312"/>
                <w:spacing w:val="10"/>
                <w:lang w:eastAsia="zh-CN"/>
              </w:rPr>
              <w:t xml:space="preserve"> </w:t>
            </w:r>
            <w:r>
              <w:rPr>
                <w:rFonts w:ascii="仿宋_GB2312" w:eastAsia="仿宋_GB2312"/>
                <w:spacing w:val="10"/>
                <w:lang w:eastAsia="zh-CN"/>
              </w:rPr>
              <w:t>准和说明书要求配备冷藏、冷冻设施设</w:t>
            </w:r>
            <w:r>
              <w:rPr>
                <w:rFonts w:ascii="仿宋_GB2312" w:eastAsia="仿宋_GB2312"/>
                <w:spacing w:val="10"/>
                <w:lang w:eastAsia="zh-CN"/>
              </w:rPr>
              <w:t xml:space="preserve"> </w:t>
            </w:r>
            <w:r>
              <w:rPr>
                <w:rFonts w:ascii="仿宋_GB2312" w:eastAsia="仿宋_GB2312"/>
                <w:spacing w:val="10"/>
                <w:lang w:eastAsia="zh-CN"/>
              </w:rPr>
              <w:t>备，并保证储存、运输过程中的药品质</w:t>
            </w:r>
            <w:r>
              <w:rPr>
                <w:rFonts w:ascii="仿宋_GB2312" w:eastAsia="仿宋_GB2312"/>
                <w:spacing w:val="10"/>
                <w:lang w:eastAsia="zh-CN"/>
              </w:rPr>
              <w:t xml:space="preserve"> </w:t>
            </w:r>
            <w:r>
              <w:rPr>
                <w:rFonts w:ascii="仿宋_GB2312" w:eastAsia="仿宋_GB2312"/>
                <w:spacing w:val="10"/>
                <w:lang w:eastAsia="zh-CN"/>
              </w:rPr>
              <w:t>量安全。</w:t>
            </w:r>
          </w:p>
        </w:tc>
      </w:tr>
    </w:tbl>
    <w:p w:rsidR="001035D5" w:rsidRDefault="001035D5">
      <w:pPr>
        <w:pStyle w:val="a3"/>
        <w:spacing w:line="391" w:lineRule="auto"/>
        <w:rPr>
          <w:color w:val="auto"/>
          <w:lang w:eastAsia="zh-CN"/>
        </w:rPr>
      </w:pPr>
    </w:p>
    <w:p w:rsidR="001035D5" w:rsidRDefault="001035D5">
      <w:pPr>
        <w:spacing w:before="17"/>
        <w:rPr>
          <w:color w:val="auto"/>
          <w:lang w:eastAsia="zh-CN"/>
        </w:rPr>
      </w:pPr>
    </w:p>
    <w:p w:rsidR="001035D5" w:rsidRDefault="001035D5">
      <w:pPr>
        <w:spacing w:before="17"/>
        <w:jc w:val="both"/>
        <w:rPr>
          <w:rFonts w:eastAsia="宋体"/>
          <w:color w:val="auto"/>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93"/>
        <w:gridCol w:w="480"/>
        <w:gridCol w:w="1164"/>
        <w:gridCol w:w="2394"/>
        <w:gridCol w:w="8037"/>
        <w:gridCol w:w="2783"/>
      </w:tblGrid>
      <w:tr w:rsidR="001035D5">
        <w:trPr>
          <w:trHeight w:val="620"/>
        </w:trPr>
        <w:tc>
          <w:tcPr>
            <w:tcW w:w="1093" w:type="dxa"/>
          </w:tcPr>
          <w:p w:rsidR="001035D5" w:rsidRDefault="007576AF">
            <w:pPr>
              <w:spacing w:before="224" w:line="221" w:lineRule="auto"/>
              <w:ind w:left="379"/>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t>类别</w:t>
            </w:r>
          </w:p>
        </w:tc>
        <w:tc>
          <w:tcPr>
            <w:tcW w:w="480" w:type="dxa"/>
          </w:tcPr>
          <w:p w:rsidR="001035D5" w:rsidRDefault="007576AF">
            <w:pPr>
              <w:spacing w:before="113" w:line="225" w:lineRule="auto"/>
              <w:ind w:left="156" w:right="148" w:hanging="3"/>
              <w:rPr>
                <w:rFonts w:ascii="楷体_GB2312" w:eastAsia="楷体_GB2312" w:hAnsi="黑体" w:cs="黑体"/>
                <w:b/>
                <w:color w:val="auto"/>
                <w:sz w:val="18"/>
                <w:szCs w:val="18"/>
              </w:rPr>
            </w:pPr>
            <w:r>
              <w:rPr>
                <w:rFonts w:ascii="楷体_GB2312" w:eastAsia="楷体_GB2312" w:hAnsi="黑体" w:cs="黑体" w:hint="eastAsia"/>
                <w:b/>
                <w:color w:val="auto"/>
                <w:spacing w:val="-8"/>
                <w:sz w:val="18"/>
                <w:szCs w:val="18"/>
              </w:rPr>
              <w:t>序</w:t>
            </w:r>
            <w:r>
              <w:rPr>
                <w:rFonts w:ascii="楷体_GB2312" w:eastAsia="楷体_GB2312" w:hAnsi="黑体" w:cs="黑体" w:hint="eastAsia"/>
                <w:b/>
                <w:color w:val="auto"/>
                <w:sz w:val="18"/>
                <w:szCs w:val="18"/>
              </w:rPr>
              <w:t xml:space="preserve"> </w:t>
            </w:r>
            <w:r>
              <w:rPr>
                <w:rFonts w:ascii="楷体_GB2312" w:eastAsia="楷体_GB2312" w:hAnsi="黑体" w:cs="黑体" w:hint="eastAsia"/>
                <w:b/>
                <w:color w:val="auto"/>
                <w:spacing w:val="-11"/>
                <w:sz w:val="18"/>
                <w:szCs w:val="18"/>
              </w:rPr>
              <w:t>号</w:t>
            </w:r>
          </w:p>
        </w:tc>
        <w:tc>
          <w:tcPr>
            <w:tcW w:w="1164" w:type="dxa"/>
          </w:tcPr>
          <w:p w:rsidR="001035D5" w:rsidRDefault="007576AF">
            <w:pPr>
              <w:spacing w:before="223" w:line="222" w:lineRule="auto"/>
              <w:ind w:left="22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1624"/>
        </w:trPr>
        <w:tc>
          <w:tcPr>
            <w:tcW w:w="1093" w:type="dxa"/>
            <w:vMerge w:val="restart"/>
            <w:tcBorders>
              <w:bottom w:val="nil"/>
            </w:tcBorders>
          </w:tcPr>
          <w:p w:rsidR="001035D5" w:rsidRDefault="001035D5">
            <w:pPr>
              <w:rPr>
                <w:color w:val="auto"/>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45</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药品说明书要</w:t>
            </w:r>
            <w:r>
              <w:rPr>
                <w:rFonts w:ascii="仿宋_GB2312" w:eastAsia="仿宋_GB2312"/>
                <w:spacing w:val="10"/>
                <w:lang w:eastAsia="zh-CN"/>
              </w:rPr>
              <w:t xml:space="preserve">   </w:t>
            </w:r>
            <w:r>
              <w:rPr>
                <w:rFonts w:ascii="仿宋_GB2312" w:eastAsia="仿宋_GB2312"/>
                <w:spacing w:val="10"/>
                <w:lang w:eastAsia="zh-CN"/>
              </w:rPr>
              <w:t>求低温、冷藏储存的药品，药品生产、经营和使用单位应当按照有关规定，使用低温、冷藏设</w:t>
            </w:r>
            <w:r>
              <w:rPr>
                <w:rFonts w:ascii="仿宋_GB2312" w:eastAsia="仿宋_GB2312"/>
                <w:spacing w:val="10"/>
                <w:lang w:eastAsia="zh-CN"/>
              </w:rPr>
              <w:t xml:space="preserve"> </w:t>
            </w:r>
            <w:r>
              <w:rPr>
                <w:rFonts w:ascii="仿宋_GB2312" w:eastAsia="仿宋_GB2312"/>
                <w:spacing w:val="10"/>
                <w:lang w:eastAsia="zh-CN"/>
              </w:rPr>
              <w:t>施设备运输和</w:t>
            </w:r>
            <w:r>
              <w:rPr>
                <w:rFonts w:ascii="仿宋_GB2312" w:eastAsia="仿宋_GB2312"/>
                <w:spacing w:val="10"/>
                <w:lang w:eastAsia="zh-CN"/>
              </w:rPr>
              <w:t xml:space="preserve">   </w:t>
            </w:r>
            <w:r>
              <w:rPr>
                <w:rFonts w:ascii="仿宋_GB2312" w:eastAsia="仿宋_GB2312"/>
                <w:spacing w:val="10"/>
                <w:lang w:eastAsia="zh-CN"/>
              </w:rPr>
              <w:t>储存。</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药品生产、经营和使用单位未按照药品标准和说明书的要求储存、运输药品的。</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《药品流通监督管理办法》第三十九条：药品生产、批发企业违反本办法第十九条规定，未在药品说明书规定的低温、</w:t>
            </w:r>
            <w:r>
              <w:rPr>
                <w:rFonts w:ascii="仿宋_GB2312" w:eastAsia="仿宋_GB2312"/>
                <w:spacing w:val="10"/>
                <w:lang w:eastAsia="zh-CN"/>
              </w:rPr>
              <w:t xml:space="preserve"> </w:t>
            </w:r>
            <w:r>
              <w:rPr>
                <w:rFonts w:ascii="仿宋_GB2312" w:eastAsia="仿宋_GB2312"/>
                <w:spacing w:val="10"/>
                <w:lang w:eastAsia="zh-CN"/>
              </w:rPr>
              <w:t>冷藏条件下运输药品的，给予警告，责令限期改正；逾期不改正的，处以五千元以上二万元以下的罚款；有关药品经依</w:t>
            </w:r>
            <w:r>
              <w:rPr>
                <w:rFonts w:ascii="仿宋_GB2312" w:eastAsia="仿宋_GB2312"/>
                <w:spacing w:val="10"/>
                <w:lang w:eastAsia="zh-CN"/>
              </w:rPr>
              <w:t xml:space="preserve"> </w:t>
            </w:r>
            <w:r>
              <w:rPr>
                <w:rFonts w:ascii="仿宋_GB2312" w:eastAsia="仿宋_GB2312"/>
                <w:spacing w:val="10"/>
                <w:lang w:eastAsia="zh-CN"/>
              </w:rPr>
              <w:t>法确认属于假劣药品的，按照《</w:t>
            </w:r>
            <w:r>
              <w:rPr>
                <w:rFonts w:ascii="仿宋_GB2312" w:eastAsia="仿宋_GB2312" w:hint="eastAsia"/>
                <w:spacing w:val="10"/>
                <w:lang w:eastAsia="zh-CN"/>
              </w:rPr>
              <w:t>中华人民共和国药品管理法</w:t>
            </w:r>
            <w:r>
              <w:rPr>
                <w:rFonts w:ascii="仿宋_GB2312" w:eastAsia="仿宋_GB2312"/>
                <w:spacing w:val="10"/>
                <w:lang w:eastAsia="zh-CN"/>
              </w:rPr>
              <w:t>》有关规定予以处罚。药品生产、批发企业违反</w:t>
            </w:r>
            <w:r>
              <w:rPr>
                <w:rFonts w:ascii="仿宋_GB2312" w:eastAsia="仿宋_GB2312"/>
                <w:spacing w:val="10"/>
                <w:lang w:eastAsia="zh-CN"/>
              </w:rPr>
              <w:t>本办法第十九条规定，未在</w:t>
            </w:r>
            <w:r>
              <w:rPr>
                <w:rFonts w:ascii="仿宋_GB2312" w:eastAsia="仿宋_GB2312"/>
                <w:spacing w:val="10"/>
                <w:lang w:eastAsia="zh-CN"/>
              </w:rPr>
              <w:t xml:space="preserve"> </w:t>
            </w:r>
            <w:r>
              <w:rPr>
                <w:rFonts w:ascii="仿宋_GB2312" w:eastAsia="仿宋_GB2312"/>
                <w:spacing w:val="10"/>
                <w:lang w:eastAsia="zh-CN"/>
              </w:rPr>
              <w:t>药品说明书规定的低温、冷藏条件下储存药品的，按照《</w:t>
            </w:r>
            <w:r>
              <w:rPr>
                <w:rFonts w:ascii="仿宋_GB2312" w:eastAsia="仿宋_GB2312" w:hint="eastAsia"/>
                <w:spacing w:val="10"/>
                <w:lang w:eastAsia="zh-CN"/>
              </w:rPr>
              <w:t>中华人民共和国药品管理法</w:t>
            </w:r>
            <w:r>
              <w:rPr>
                <w:rFonts w:ascii="仿宋_GB2312" w:eastAsia="仿宋_GB2312"/>
                <w:spacing w:val="10"/>
                <w:lang w:eastAsia="zh-CN"/>
              </w:rPr>
              <w:t>》</w:t>
            </w:r>
            <w:r>
              <w:rPr>
                <w:rFonts w:ascii="仿宋_GB2312" w:eastAsia="仿宋_GB2312"/>
                <w:spacing w:val="10"/>
                <w:lang w:eastAsia="zh-CN"/>
              </w:rPr>
              <w:t xml:space="preserve"> </w:t>
            </w:r>
            <w:r>
              <w:rPr>
                <w:rFonts w:ascii="仿宋_GB2312" w:eastAsia="仿宋_GB2312"/>
                <w:spacing w:val="10"/>
                <w:lang w:eastAsia="zh-CN"/>
              </w:rPr>
              <w:t>第七十九条的规定予以处罚；有关药品经依法确</w:t>
            </w:r>
            <w:r>
              <w:rPr>
                <w:rFonts w:ascii="仿宋_GB2312" w:eastAsia="仿宋_GB2312"/>
                <w:spacing w:val="10"/>
                <w:lang w:eastAsia="zh-CN"/>
              </w:rPr>
              <w:t xml:space="preserve"> </w:t>
            </w:r>
            <w:r>
              <w:rPr>
                <w:rFonts w:ascii="仿宋_GB2312" w:eastAsia="仿宋_GB2312"/>
                <w:spacing w:val="10"/>
                <w:lang w:eastAsia="zh-CN"/>
              </w:rPr>
              <w:t>认属于假劣药品的，按照《</w:t>
            </w:r>
            <w:r>
              <w:rPr>
                <w:rFonts w:ascii="仿宋_GB2312" w:eastAsia="仿宋_GB2312" w:hint="eastAsia"/>
                <w:spacing w:val="10"/>
                <w:lang w:eastAsia="zh-CN"/>
              </w:rPr>
              <w:t>中华人民共和国药品管理法</w:t>
            </w:r>
            <w:r>
              <w:rPr>
                <w:rFonts w:ascii="仿宋_GB2312" w:eastAsia="仿宋_GB2312"/>
                <w:spacing w:val="10"/>
                <w:lang w:eastAsia="zh-CN"/>
              </w:rPr>
              <w:t>》有关规定予以处罚。</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药品生产、经营和使用单位应按照药品</w:t>
            </w:r>
            <w:r>
              <w:rPr>
                <w:rFonts w:ascii="仿宋_GB2312" w:eastAsia="仿宋_GB2312"/>
                <w:spacing w:val="10"/>
                <w:lang w:eastAsia="zh-CN"/>
              </w:rPr>
              <w:t xml:space="preserve"> </w:t>
            </w:r>
            <w:r>
              <w:rPr>
                <w:rFonts w:ascii="仿宋_GB2312" w:eastAsia="仿宋_GB2312"/>
                <w:spacing w:val="10"/>
                <w:lang w:eastAsia="zh-CN"/>
              </w:rPr>
              <w:t>标准和说明书的要求配备低温、冷藏设</w:t>
            </w:r>
            <w:r>
              <w:rPr>
                <w:rFonts w:ascii="仿宋_GB2312" w:eastAsia="仿宋_GB2312"/>
                <w:spacing w:val="10"/>
                <w:lang w:eastAsia="zh-CN"/>
              </w:rPr>
              <w:t xml:space="preserve"> </w:t>
            </w:r>
            <w:r>
              <w:rPr>
                <w:rFonts w:ascii="仿宋_GB2312" w:eastAsia="仿宋_GB2312"/>
                <w:spacing w:val="10"/>
                <w:lang w:eastAsia="zh-CN"/>
              </w:rPr>
              <w:t>施设备。</w:t>
            </w:r>
          </w:p>
        </w:tc>
      </w:tr>
      <w:tr w:rsidR="001035D5">
        <w:trPr>
          <w:trHeight w:val="2524"/>
        </w:trPr>
        <w:tc>
          <w:tcPr>
            <w:tcW w:w="1093" w:type="dxa"/>
            <w:vMerge/>
            <w:tcBorders>
              <w:top w:val="nil"/>
              <w:bottom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46</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药品零售企业</w:t>
            </w:r>
            <w:r>
              <w:rPr>
                <w:rFonts w:ascii="仿宋_GB2312" w:eastAsia="仿宋_GB2312"/>
                <w:spacing w:val="10"/>
                <w:lang w:eastAsia="zh-CN"/>
              </w:rPr>
              <w:t xml:space="preserve"> </w:t>
            </w:r>
            <w:r>
              <w:rPr>
                <w:rFonts w:ascii="仿宋_GB2312" w:eastAsia="仿宋_GB2312"/>
                <w:spacing w:val="10"/>
                <w:lang w:eastAsia="zh-CN"/>
              </w:rPr>
              <w:t>和使用单位不</w:t>
            </w:r>
            <w:r>
              <w:rPr>
                <w:rFonts w:ascii="仿宋_GB2312" w:eastAsia="仿宋_GB2312"/>
                <w:spacing w:val="10"/>
                <w:lang w:eastAsia="zh-CN"/>
              </w:rPr>
              <w:t xml:space="preserve"> </w:t>
            </w:r>
            <w:r>
              <w:rPr>
                <w:rFonts w:ascii="仿宋_GB2312" w:eastAsia="仿宋_GB2312"/>
                <w:spacing w:val="10"/>
                <w:lang w:eastAsia="zh-CN"/>
              </w:rPr>
              <w:t>得销售、使用</w:t>
            </w:r>
            <w:r>
              <w:rPr>
                <w:rFonts w:ascii="仿宋_GB2312" w:eastAsia="仿宋_GB2312"/>
                <w:spacing w:val="10"/>
                <w:lang w:eastAsia="zh-CN"/>
              </w:rPr>
              <w:t xml:space="preserve"> </w:t>
            </w:r>
            <w:r>
              <w:rPr>
                <w:rFonts w:ascii="仿宋_GB2312" w:eastAsia="仿宋_GB2312"/>
                <w:spacing w:val="10"/>
                <w:lang w:eastAsia="zh-CN"/>
              </w:rPr>
              <w:t>假药、劣药。</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药品零售企业和使用单位销售使</w:t>
            </w:r>
            <w:r>
              <w:rPr>
                <w:rFonts w:ascii="仿宋_GB2312" w:eastAsia="仿宋_GB2312"/>
                <w:spacing w:val="10"/>
                <w:lang w:eastAsia="zh-CN"/>
              </w:rPr>
              <w:t xml:space="preserve"> </w:t>
            </w:r>
            <w:r>
              <w:rPr>
                <w:rFonts w:ascii="仿宋_GB2312" w:eastAsia="仿宋_GB2312"/>
                <w:spacing w:val="10"/>
                <w:lang w:eastAsia="zh-CN"/>
              </w:rPr>
              <w:t>用假药、劣药。</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《中华人民共和国药品管理法》第九十八条：禁止生产</w:t>
            </w:r>
            <w:r>
              <w:rPr>
                <w:rFonts w:ascii="仿宋_GB2312" w:eastAsia="仿宋_GB2312" w:hint="eastAsia"/>
                <w:spacing w:val="10"/>
                <w:lang w:eastAsia="zh-CN"/>
              </w:rPr>
              <w:t>（</w:t>
            </w:r>
            <w:r>
              <w:rPr>
                <w:rFonts w:ascii="仿宋_GB2312" w:eastAsia="仿宋_GB2312"/>
                <w:spacing w:val="10"/>
                <w:lang w:eastAsia="zh-CN"/>
              </w:rPr>
              <w:t>包括配制，下同</w:t>
            </w:r>
            <w:r>
              <w:rPr>
                <w:rFonts w:ascii="仿宋_GB2312" w:eastAsia="仿宋_GB2312" w:hint="eastAsia"/>
                <w:spacing w:val="10"/>
                <w:lang w:eastAsia="zh-CN"/>
              </w:rPr>
              <w:t>）</w:t>
            </w:r>
            <w:r>
              <w:rPr>
                <w:rFonts w:ascii="仿宋_GB2312" w:eastAsia="仿宋_GB2312"/>
                <w:spacing w:val="10"/>
                <w:lang w:eastAsia="zh-CN"/>
              </w:rPr>
              <w:t>、销售、使用假药、劣药。有下列情形之一的，为假药</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药品所含</w:t>
            </w:r>
            <w:r>
              <w:rPr>
                <w:rFonts w:ascii="仿宋_GB2312" w:eastAsia="仿宋_GB2312" w:hint="eastAsia"/>
                <w:spacing w:val="10"/>
                <w:lang w:eastAsia="zh-CN"/>
              </w:rPr>
              <w:t>成分与</w:t>
            </w:r>
            <w:r>
              <w:rPr>
                <w:rFonts w:ascii="仿宋_GB2312" w:eastAsia="仿宋_GB2312"/>
                <w:spacing w:val="10"/>
                <w:lang w:eastAsia="zh-CN"/>
              </w:rPr>
              <w:t>国家药品标准规定的</w:t>
            </w:r>
            <w:r>
              <w:rPr>
                <w:rFonts w:ascii="仿宋_GB2312" w:eastAsia="仿宋_GB2312" w:hint="eastAsia"/>
                <w:spacing w:val="10"/>
                <w:lang w:eastAsia="zh-CN"/>
              </w:rPr>
              <w:t>成分</w:t>
            </w:r>
            <w:r>
              <w:rPr>
                <w:rFonts w:ascii="仿宋_GB2312" w:eastAsia="仿宋_GB2312"/>
                <w:spacing w:val="10"/>
                <w:lang w:eastAsia="zh-CN"/>
              </w:rPr>
              <w:t>不符；</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以非药品冒充药品或者以他种药品冒充此种药品；</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变质的药品；</w:t>
            </w:r>
            <w:r>
              <w:rPr>
                <w:rFonts w:ascii="仿宋_GB2312" w:eastAsia="仿宋_GB2312" w:hint="eastAsia"/>
                <w:spacing w:val="10"/>
                <w:lang w:eastAsia="zh-CN"/>
              </w:rPr>
              <w:t>（</w:t>
            </w:r>
            <w:r>
              <w:rPr>
                <w:rFonts w:ascii="仿宋_GB2312" w:eastAsia="仿宋_GB2312"/>
                <w:spacing w:val="10"/>
                <w:lang w:eastAsia="zh-CN"/>
              </w:rPr>
              <w:t>四</w:t>
            </w:r>
            <w:r>
              <w:rPr>
                <w:rFonts w:ascii="仿宋_GB2312" w:eastAsia="仿宋_GB2312" w:hint="eastAsia"/>
                <w:spacing w:val="10"/>
                <w:lang w:eastAsia="zh-CN"/>
              </w:rPr>
              <w:t>）</w:t>
            </w:r>
            <w:r>
              <w:rPr>
                <w:rFonts w:ascii="仿宋_GB2312" w:eastAsia="仿宋_GB2312"/>
                <w:spacing w:val="10"/>
                <w:lang w:eastAsia="zh-CN"/>
              </w:rPr>
              <w:t>药品所标明的适应症或者功能主治超出规定范围。有下列情形之一的，为劣药：</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药品</w:t>
            </w:r>
            <w:r>
              <w:rPr>
                <w:rFonts w:ascii="仿宋_GB2312" w:eastAsia="仿宋_GB2312" w:hint="eastAsia"/>
                <w:spacing w:val="10"/>
                <w:lang w:eastAsia="zh-CN"/>
              </w:rPr>
              <w:t>成分的</w:t>
            </w:r>
            <w:r>
              <w:rPr>
                <w:rFonts w:ascii="仿宋_GB2312" w:eastAsia="仿宋_GB2312"/>
                <w:spacing w:val="10"/>
                <w:lang w:eastAsia="zh-CN"/>
              </w:rPr>
              <w:t>含量不符合国家药品标准；</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被污染的药品；</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未标明或者更改有效期的药品；</w:t>
            </w:r>
            <w:r>
              <w:rPr>
                <w:rFonts w:ascii="仿宋_GB2312" w:eastAsia="仿宋_GB2312" w:hint="eastAsia"/>
                <w:spacing w:val="10"/>
                <w:lang w:eastAsia="zh-CN"/>
              </w:rPr>
              <w:t>（</w:t>
            </w:r>
            <w:r>
              <w:rPr>
                <w:rFonts w:ascii="仿宋_GB2312" w:eastAsia="仿宋_GB2312"/>
                <w:spacing w:val="10"/>
                <w:lang w:eastAsia="zh-CN"/>
              </w:rPr>
              <w:t>四</w:t>
            </w:r>
            <w:r>
              <w:rPr>
                <w:rFonts w:ascii="仿宋_GB2312" w:eastAsia="仿宋_GB2312" w:hint="eastAsia"/>
                <w:spacing w:val="10"/>
                <w:lang w:eastAsia="zh-CN"/>
              </w:rPr>
              <w:t>）</w:t>
            </w:r>
            <w:r>
              <w:rPr>
                <w:rFonts w:ascii="仿宋_GB2312" w:eastAsia="仿宋_GB2312"/>
                <w:spacing w:val="10"/>
                <w:lang w:eastAsia="zh-CN"/>
              </w:rPr>
              <w:t>未注明或者更改产品批号的药品；</w:t>
            </w:r>
            <w:r>
              <w:rPr>
                <w:rFonts w:ascii="仿宋_GB2312" w:eastAsia="仿宋_GB2312" w:hint="eastAsia"/>
                <w:spacing w:val="10"/>
                <w:lang w:eastAsia="zh-CN"/>
              </w:rPr>
              <w:t>（</w:t>
            </w:r>
            <w:r>
              <w:rPr>
                <w:rFonts w:ascii="仿宋_GB2312" w:eastAsia="仿宋_GB2312"/>
                <w:spacing w:val="10"/>
                <w:lang w:eastAsia="zh-CN"/>
              </w:rPr>
              <w:t>五</w:t>
            </w:r>
            <w:r>
              <w:rPr>
                <w:rFonts w:ascii="仿宋_GB2312" w:eastAsia="仿宋_GB2312" w:hint="eastAsia"/>
                <w:spacing w:val="10"/>
                <w:lang w:eastAsia="zh-CN"/>
              </w:rPr>
              <w:t>）</w:t>
            </w:r>
            <w:r>
              <w:rPr>
                <w:rFonts w:ascii="仿宋_GB2312" w:eastAsia="仿宋_GB2312"/>
                <w:spacing w:val="10"/>
                <w:lang w:eastAsia="zh-CN"/>
              </w:rPr>
              <w:t xml:space="preserve"> </w:t>
            </w:r>
            <w:r>
              <w:rPr>
                <w:rFonts w:ascii="仿宋_GB2312" w:eastAsia="仿宋_GB2312"/>
                <w:spacing w:val="10"/>
                <w:lang w:eastAsia="zh-CN"/>
              </w:rPr>
              <w:t>超过有效期的药品；</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六</w:t>
            </w:r>
            <w:r>
              <w:rPr>
                <w:rFonts w:ascii="仿宋_GB2312" w:eastAsia="仿宋_GB2312" w:hint="eastAsia"/>
                <w:spacing w:val="10"/>
                <w:lang w:eastAsia="zh-CN"/>
              </w:rPr>
              <w:t>）</w:t>
            </w:r>
            <w:r>
              <w:rPr>
                <w:rFonts w:ascii="仿宋_GB2312" w:eastAsia="仿宋_GB2312"/>
                <w:spacing w:val="10"/>
                <w:lang w:eastAsia="zh-CN"/>
              </w:rPr>
              <w:t>擅自添加防腐剂、辅料的药品；</w:t>
            </w:r>
            <w:r>
              <w:rPr>
                <w:rFonts w:ascii="仿宋_GB2312" w:eastAsia="仿宋_GB2312" w:hint="eastAsia"/>
                <w:spacing w:val="10"/>
                <w:lang w:eastAsia="zh-CN"/>
              </w:rPr>
              <w:t>（</w:t>
            </w:r>
            <w:r>
              <w:rPr>
                <w:rFonts w:ascii="仿宋_GB2312" w:eastAsia="仿宋_GB2312"/>
                <w:spacing w:val="10"/>
                <w:lang w:eastAsia="zh-CN"/>
              </w:rPr>
              <w:t>七</w:t>
            </w:r>
            <w:r>
              <w:rPr>
                <w:rFonts w:ascii="仿宋_GB2312" w:eastAsia="仿宋_GB2312" w:hint="eastAsia"/>
                <w:spacing w:val="10"/>
                <w:lang w:eastAsia="zh-CN"/>
              </w:rPr>
              <w:t>）</w:t>
            </w:r>
            <w:r>
              <w:rPr>
                <w:rFonts w:ascii="仿宋_GB2312" w:eastAsia="仿宋_GB2312"/>
                <w:spacing w:val="10"/>
                <w:lang w:eastAsia="zh-CN"/>
              </w:rPr>
              <w:t>其他不符合药品标准的药品。第一百一十六条：</w:t>
            </w:r>
            <w:r>
              <w:rPr>
                <w:rFonts w:ascii="仿宋_GB2312" w:eastAsia="仿宋_GB2312"/>
                <w:spacing w:val="10"/>
                <w:lang w:eastAsia="zh-CN"/>
              </w:rPr>
              <w:t xml:space="preserve"> </w:t>
            </w:r>
            <w:r>
              <w:rPr>
                <w:rFonts w:ascii="仿宋_GB2312" w:eastAsia="仿宋_GB2312"/>
                <w:spacing w:val="10"/>
                <w:lang w:eastAsia="zh-CN"/>
              </w:rPr>
              <w:t>生产、销</w:t>
            </w:r>
            <w:r>
              <w:rPr>
                <w:rFonts w:ascii="仿宋_GB2312" w:eastAsia="仿宋_GB2312"/>
                <w:spacing w:val="10"/>
                <w:lang w:eastAsia="zh-CN"/>
              </w:rPr>
              <w:t xml:space="preserve"> </w:t>
            </w:r>
            <w:r>
              <w:rPr>
                <w:rFonts w:ascii="仿宋_GB2312" w:eastAsia="仿宋_GB2312"/>
                <w:spacing w:val="10"/>
                <w:lang w:eastAsia="zh-CN"/>
              </w:rPr>
              <w:t>售假药的，没收违</w:t>
            </w:r>
            <w:r>
              <w:rPr>
                <w:rFonts w:ascii="仿宋_GB2312" w:eastAsia="仿宋_GB2312"/>
                <w:spacing w:val="10"/>
                <w:lang w:eastAsia="zh-CN"/>
              </w:rPr>
              <w:t>法生产、销售的药品和违法所得，责令停产停业整顿，</w:t>
            </w:r>
            <w:r>
              <w:rPr>
                <w:rFonts w:ascii="仿宋_GB2312" w:eastAsia="仿宋_GB2312"/>
                <w:spacing w:val="10"/>
                <w:lang w:eastAsia="zh-CN"/>
              </w:rPr>
              <w:t xml:space="preserve"> </w:t>
            </w:r>
            <w:r>
              <w:rPr>
                <w:rFonts w:ascii="仿宋_GB2312" w:eastAsia="仿宋_GB2312"/>
                <w:spacing w:val="10"/>
                <w:lang w:eastAsia="zh-CN"/>
              </w:rPr>
              <w:t>吊销药品批准证明文件，并处违法生产、销售</w:t>
            </w:r>
            <w:r>
              <w:rPr>
                <w:rFonts w:ascii="仿宋_GB2312" w:eastAsia="仿宋_GB2312"/>
                <w:spacing w:val="10"/>
                <w:lang w:eastAsia="zh-CN"/>
              </w:rPr>
              <w:t xml:space="preserve"> </w:t>
            </w:r>
            <w:r>
              <w:rPr>
                <w:rFonts w:ascii="仿宋_GB2312" w:eastAsia="仿宋_GB2312"/>
                <w:spacing w:val="10"/>
                <w:lang w:eastAsia="zh-CN"/>
              </w:rPr>
              <w:t>的药品货值金额十五倍以上三十倍以下的罚款；货值金额不足十万元的，按十万元计算；情节严重的，吊销药品生产许</w:t>
            </w:r>
            <w:r>
              <w:rPr>
                <w:rFonts w:ascii="仿宋_GB2312" w:eastAsia="仿宋_GB2312"/>
                <w:spacing w:val="10"/>
                <w:lang w:eastAsia="zh-CN"/>
              </w:rPr>
              <w:t xml:space="preserve"> </w:t>
            </w:r>
            <w:r>
              <w:rPr>
                <w:rFonts w:ascii="仿宋_GB2312" w:eastAsia="仿宋_GB2312"/>
                <w:spacing w:val="10"/>
                <w:lang w:eastAsia="zh-CN"/>
              </w:rPr>
              <w:t>可证、药品经营许可证或者医疗机构制剂许可证，十年内不受理其相应申请；药品上市许可持有人为境外企业的，十年</w:t>
            </w:r>
            <w:r>
              <w:rPr>
                <w:rFonts w:ascii="仿宋_GB2312" w:eastAsia="仿宋_GB2312"/>
                <w:spacing w:val="10"/>
                <w:lang w:eastAsia="zh-CN"/>
              </w:rPr>
              <w:t xml:space="preserve"> </w:t>
            </w:r>
            <w:r>
              <w:rPr>
                <w:rFonts w:ascii="仿宋_GB2312" w:eastAsia="仿宋_GB2312"/>
                <w:spacing w:val="10"/>
                <w:lang w:eastAsia="zh-CN"/>
              </w:rPr>
              <w:t>内禁止其药品进</w:t>
            </w:r>
            <w:r>
              <w:rPr>
                <w:rFonts w:ascii="仿宋_GB2312" w:eastAsia="仿宋_GB2312"/>
                <w:spacing w:val="10"/>
                <w:lang w:eastAsia="zh-CN"/>
              </w:rPr>
              <w:t xml:space="preserve"> </w:t>
            </w:r>
            <w:r>
              <w:rPr>
                <w:rFonts w:ascii="仿宋_GB2312" w:eastAsia="仿宋_GB2312"/>
                <w:spacing w:val="10"/>
                <w:lang w:eastAsia="zh-CN"/>
              </w:rPr>
              <w:t>口。第一百一十七条：</w:t>
            </w:r>
            <w:r>
              <w:rPr>
                <w:rFonts w:ascii="仿宋_GB2312" w:eastAsia="仿宋_GB2312"/>
                <w:spacing w:val="10"/>
                <w:lang w:eastAsia="zh-CN"/>
              </w:rPr>
              <w:t xml:space="preserve"> </w:t>
            </w:r>
            <w:r>
              <w:rPr>
                <w:rFonts w:ascii="仿宋_GB2312" w:eastAsia="仿宋_GB2312"/>
                <w:spacing w:val="10"/>
                <w:lang w:eastAsia="zh-CN"/>
              </w:rPr>
              <w:t>生产、销售劣药的，没收违法生产、销售的药品和违法所得，并处违法生产、销售的药品货值金额十倍以上二十倍以下的罚款；违法生产、批发的药品货值金额不足十万元的，按十万元计算，违</w:t>
            </w:r>
            <w:r>
              <w:rPr>
                <w:rFonts w:ascii="仿宋_GB2312" w:eastAsia="仿宋_GB2312"/>
                <w:spacing w:val="10"/>
                <w:lang w:eastAsia="zh-CN"/>
              </w:rPr>
              <w:t>法零售的药品货值金额不足一万元的，按一万元计算；情节严重的，责令停产停业整顿直至吊销药品批准证明文件、药品生产许可证、药品经营许可证或者医疗机构制剂许可证。第一百一十九条：药品使用单位使用假药、劣药的，按照销售假药、零售劣药的规定处罚；情节严重的，法定代表人、主要负责人、直接负责的主管人员和其他责任人员有医疗卫生人员执业证书的，还应当吊销执业证书。</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药品零售企业和使用单位不得销售、使</w:t>
            </w:r>
            <w:r>
              <w:rPr>
                <w:rFonts w:ascii="仿宋_GB2312" w:eastAsia="仿宋_GB2312"/>
                <w:spacing w:val="10"/>
                <w:lang w:eastAsia="zh-CN"/>
              </w:rPr>
              <w:t xml:space="preserve"> </w:t>
            </w:r>
            <w:r>
              <w:rPr>
                <w:rFonts w:ascii="仿宋_GB2312" w:eastAsia="仿宋_GB2312"/>
                <w:spacing w:val="10"/>
                <w:lang w:eastAsia="zh-CN"/>
              </w:rPr>
              <w:t>用假药、劣药。</w:t>
            </w:r>
          </w:p>
        </w:tc>
      </w:tr>
      <w:tr w:rsidR="001035D5">
        <w:trPr>
          <w:trHeight w:val="2163"/>
        </w:trPr>
        <w:tc>
          <w:tcPr>
            <w:tcW w:w="1093" w:type="dxa"/>
            <w:vMerge/>
            <w:tcBorders>
              <w:top w:val="nil"/>
              <w:bottom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47</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药品零售企业</w:t>
            </w:r>
            <w:r>
              <w:rPr>
                <w:rFonts w:ascii="仿宋_GB2312" w:eastAsia="仿宋_GB2312"/>
                <w:spacing w:val="10"/>
                <w:lang w:eastAsia="zh-CN"/>
              </w:rPr>
              <w:t xml:space="preserve"> </w:t>
            </w:r>
            <w:r>
              <w:rPr>
                <w:rFonts w:ascii="仿宋_GB2312" w:eastAsia="仿宋_GB2312"/>
                <w:spacing w:val="10"/>
                <w:lang w:eastAsia="zh-CN"/>
              </w:rPr>
              <w:t>的营业场所</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内，处方药与</w:t>
            </w:r>
            <w:r>
              <w:rPr>
                <w:rFonts w:ascii="仿宋_GB2312" w:eastAsia="仿宋_GB2312"/>
                <w:spacing w:val="10"/>
                <w:lang w:eastAsia="zh-CN"/>
              </w:rPr>
              <w:t xml:space="preserve"> </w:t>
            </w:r>
            <w:r>
              <w:rPr>
                <w:rFonts w:ascii="仿宋_GB2312" w:eastAsia="仿宋_GB2312"/>
                <w:spacing w:val="10"/>
                <w:lang w:eastAsia="zh-CN"/>
              </w:rPr>
              <w:t>非处方药应分</w:t>
            </w:r>
            <w:r>
              <w:rPr>
                <w:rFonts w:ascii="仿宋_GB2312" w:eastAsia="仿宋_GB2312"/>
                <w:spacing w:val="10"/>
                <w:lang w:eastAsia="zh-CN"/>
              </w:rPr>
              <w:t xml:space="preserve"> </w:t>
            </w:r>
            <w:r>
              <w:rPr>
                <w:rFonts w:ascii="仿宋_GB2312" w:eastAsia="仿宋_GB2312"/>
                <w:spacing w:val="10"/>
                <w:lang w:eastAsia="zh-CN"/>
              </w:rPr>
              <w:t>区陈列，处方</w:t>
            </w:r>
            <w:r>
              <w:rPr>
                <w:rFonts w:ascii="仿宋_GB2312" w:eastAsia="仿宋_GB2312"/>
                <w:spacing w:val="10"/>
                <w:lang w:eastAsia="zh-CN"/>
              </w:rPr>
              <w:t xml:space="preserve"> </w:t>
            </w:r>
            <w:r>
              <w:rPr>
                <w:rFonts w:ascii="仿宋_GB2312" w:eastAsia="仿宋_GB2312"/>
                <w:spacing w:val="10"/>
                <w:lang w:eastAsia="zh-CN"/>
              </w:rPr>
              <w:t>药不得开架销</w:t>
            </w:r>
            <w:r>
              <w:rPr>
                <w:rFonts w:ascii="仿宋_GB2312" w:eastAsia="仿宋_GB2312"/>
                <w:spacing w:val="10"/>
                <w:lang w:eastAsia="zh-CN"/>
              </w:rPr>
              <w:t xml:space="preserve"> </w:t>
            </w:r>
            <w:r>
              <w:rPr>
                <w:rFonts w:ascii="仿宋_GB2312" w:eastAsia="仿宋_GB2312"/>
                <w:spacing w:val="10"/>
                <w:lang w:eastAsia="zh-CN"/>
              </w:rPr>
              <w:t>售，药品区域</w:t>
            </w:r>
            <w:r>
              <w:rPr>
                <w:rFonts w:ascii="仿宋_GB2312" w:eastAsia="仿宋_GB2312"/>
                <w:spacing w:val="10"/>
                <w:lang w:eastAsia="zh-CN"/>
              </w:rPr>
              <w:t xml:space="preserve"> </w:t>
            </w:r>
            <w:r>
              <w:rPr>
                <w:rFonts w:ascii="仿宋_GB2312" w:eastAsia="仿宋_GB2312"/>
                <w:spacing w:val="10"/>
                <w:lang w:eastAsia="zh-CN"/>
              </w:rPr>
              <w:t>与非药品区域</w:t>
            </w:r>
            <w:r>
              <w:rPr>
                <w:rFonts w:ascii="仿宋_GB2312" w:eastAsia="仿宋_GB2312"/>
                <w:spacing w:val="10"/>
                <w:lang w:eastAsia="zh-CN"/>
              </w:rPr>
              <w:t xml:space="preserve"> </w:t>
            </w:r>
            <w:r>
              <w:rPr>
                <w:rFonts w:ascii="仿宋_GB2312" w:eastAsia="仿宋_GB2312"/>
                <w:spacing w:val="10"/>
                <w:lang w:eastAsia="zh-CN"/>
              </w:rPr>
              <w:t>明显隔离。</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药店内处方药与非处方药未分区</w:t>
            </w:r>
            <w:r>
              <w:rPr>
                <w:rFonts w:ascii="仿宋_GB2312" w:eastAsia="仿宋_GB2312"/>
                <w:spacing w:val="10"/>
                <w:lang w:eastAsia="zh-CN"/>
              </w:rPr>
              <w:t xml:space="preserve">  </w:t>
            </w:r>
            <w:r>
              <w:rPr>
                <w:rFonts w:ascii="仿宋_GB2312" w:eastAsia="仿宋_GB2312"/>
                <w:spacing w:val="10"/>
                <w:lang w:eastAsia="zh-CN"/>
              </w:rPr>
              <w:t>销售；处方药开架销售；药品与非药品混放。</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《药品经营质量管理规范》第一百六十一条：药品的陈列应当符合以下要求：</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处方药、</w:t>
            </w:r>
            <w:r>
              <w:rPr>
                <w:rFonts w:ascii="仿宋_GB2312" w:eastAsia="仿宋_GB2312"/>
                <w:spacing w:val="10"/>
                <w:lang w:eastAsia="zh-CN"/>
              </w:rPr>
              <w:t xml:space="preserve"> </w:t>
            </w:r>
            <w:r>
              <w:rPr>
                <w:rFonts w:ascii="仿宋_GB2312" w:eastAsia="仿宋_GB2312"/>
                <w:spacing w:val="10"/>
                <w:lang w:eastAsia="zh-CN"/>
              </w:rPr>
              <w:t>非处方药分区陈列，并有处</w:t>
            </w:r>
            <w:r>
              <w:rPr>
                <w:rFonts w:ascii="仿宋_GB2312" w:eastAsia="仿宋_GB2312"/>
                <w:spacing w:val="10"/>
                <w:lang w:eastAsia="zh-CN"/>
              </w:rPr>
              <w:t xml:space="preserve"> </w:t>
            </w:r>
            <w:r>
              <w:rPr>
                <w:rFonts w:ascii="仿宋_GB2312" w:eastAsia="仿宋_GB2312"/>
                <w:spacing w:val="10"/>
                <w:lang w:eastAsia="zh-CN"/>
              </w:rPr>
              <w:t>方药、</w:t>
            </w:r>
            <w:r>
              <w:rPr>
                <w:rFonts w:ascii="仿宋_GB2312" w:eastAsia="仿宋_GB2312"/>
                <w:spacing w:val="10"/>
                <w:lang w:eastAsia="zh-CN"/>
              </w:rPr>
              <w:t xml:space="preserve"> </w:t>
            </w:r>
            <w:r>
              <w:rPr>
                <w:rFonts w:ascii="仿宋_GB2312" w:eastAsia="仿宋_GB2312"/>
                <w:spacing w:val="10"/>
                <w:lang w:eastAsia="zh-CN"/>
              </w:rPr>
              <w:t>非处方药专用标识。</w:t>
            </w:r>
            <w:r>
              <w:rPr>
                <w:rFonts w:ascii="仿宋_GB2312" w:eastAsia="仿宋_GB2312" w:hint="eastAsia"/>
                <w:spacing w:val="10"/>
                <w:lang w:eastAsia="zh-CN"/>
              </w:rPr>
              <w:t>（</w:t>
            </w:r>
            <w:r>
              <w:rPr>
                <w:rFonts w:ascii="仿宋_GB2312" w:eastAsia="仿宋_GB2312"/>
                <w:spacing w:val="10"/>
                <w:lang w:eastAsia="zh-CN"/>
              </w:rPr>
              <w:t>四</w:t>
            </w:r>
            <w:r>
              <w:rPr>
                <w:rFonts w:ascii="仿宋_GB2312" w:eastAsia="仿宋_GB2312" w:hint="eastAsia"/>
                <w:spacing w:val="10"/>
                <w:lang w:eastAsia="zh-CN"/>
              </w:rPr>
              <w:t>）</w:t>
            </w:r>
            <w:r>
              <w:rPr>
                <w:rFonts w:ascii="仿宋_GB2312" w:eastAsia="仿宋_GB2312"/>
                <w:spacing w:val="10"/>
                <w:lang w:eastAsia="zh-CN"/>
              </w:rPr>
              <w:t>处方药不得采用开架自选的方式陈列和销售。</w:t>
            </w:r>
            <w:r>
              <w:rPr>
                <w:rFonts w:ascii="仿宋_GB2312" w:eastAsia="仿宋_GB2312" w:hint="eastAsia"/>
                <w:spacing w:val="10"/>
                <w:lang w:eastAsia="zh-CN"/>
              </w:rPr>
              <w:t>（</w:t>
            </w:r>
            <w:r>
              <w:rPr>
                <w:rFonts w:ascii="仿宋_GB2312" w:eastAsia="仿宋_GB2312"/>
                <w:spacing w:val="10"/>
                <w:lang w:eastAsia="zh-CN"/>
              </w:rPr>
              <w:t>十</w:t>
            </w:r>
            <w:r>
              <w:rPr>
                <w:rFonts w:ascii="仿宋_GB2312" w:eastAsia="仿宋_GB2312" w:hint="eastAsia"/>
                <w:spacing w:val="10"/>
                <w:lang w:eastAsia="zh-CN"/>
              </w:rPr>
              <w:t>）</w:t>
            </w:r>
            <w:r>
              <w:rPr>
                <w:rFonts w:ascii="仿宋_GB2312" w:eastAsia="仿宋_GB2312"/>
                <w:spacing w:val="10"/>
                <w:lang w:eastAsia="zh-CN"/>
              </w:rPr>
              <w:t>经营非药品应当设置专区，与药品区</w:t>
            </w:r>
            <w:r>
              <w:rPr>
                <w:rFonts w:ascii="仿宋_GB2312" w:eastAsia="仿宋_GB2312"/>
                <w:spacing w:val="10"/>
                <w:lang w:eastAsia="zh-CN"/>
              </w:rPr>
              <w:t xml:space="preserve"> </w:t>
            </w:r>
            <w:r>
              <w:rPr>
                <w:rFonts w:ascii="仿宋_GB2312" w:eastAsia="仿宋_GB2312"/>
                <w:spacing w:val="10"/>
                <w:lang w:eastAsia="zh-CN"/>
              </w:rPr>
              <w:t>域明显隔离，并有醒目标志。</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《中华人民共和国药品管理法》</w:t>
            </w:r>
            <w:r>
              <w:rPr>
                <w:rFonts w:ascii="仿宋_GB2312" w:eastAsia="仿宋_GB2312"/>
                <w:spacing w:val="10"/>
                <w:lang w:eastAsia="zh-CN"/>
              </w:rPr>
              <w:t xml:space="preserve"> </w:t>
            </w:r>
            <w:r>
              <w:rPr>
                <w:rFonts w:ascii="仿宋_GB2312" w:eastAsia="仿宋_GB2312"/>
                <w:spacing w:val="10"/>
                <w:lang w:eastAsia="zh-CN"/>
              </w:rPr>
              <w:t>第五十三条：从事药品经营活动，应当遵守药品经营质量管理规范，建立健全药品经营</w:t>
            </w:r>
            <w:r>
              <w:rPr>
                <w:rFonts w:ascii="仿宋_GB2312" w:eastAsia="仿宋_GB2312"/>
                <w:spacing w:val="10"/>
                <w:lang w:eastAsia="zh-CN"/>
              </w:rPr>
              <w:t xml:space="preserve"> </w:t>
            </w:r>
            <w:r>
              <w:rPr>
                <w:rFonts w:ascii="仿宋_GB2312" w:eastAsia="仿宋_GB2312"/>
                <w:spacing w:val="10"/>
                <w:lang w:eastAsia="zh-CN"/>
              </w:rPr>
              <w:t>质量管理体系，保证药品经营全过程持续符合法定要求。第一百二十六条：</w:t>
            </w:r>
            <w:r>
              <w:rPr>
                <w:rFonts w:ascii="仿宋_GB2312" w:eastAsia="仿宋_GB2312"/>
                <w:spacing w:val="10"/>
                <w:lang w:eastAsia="zh-CN"/>
              </w:rPr>
              <w:t xml:space="preserve"> </w:t>
            </w:r>
            <w:r>
              <w:rPr>
                <w:rFonts w:ascii="仿宋_GB2312" w:eastAsia="仿宋_GB2312"/>
                <w:spacing w:val="10"/>
                <w:lang w:eastAsia="zh-CN"/>
              </w:rPr>
              <w:t>除本法另有规定的情形外，药品上市许可持</w:t>
            </w:r>
            <w:r>
              <w:rPr>
                <w:rFonts w:ascii="仿宋_GB2312" w:eastAsia="仿宋_GB2312"/>
                <w:spacing w:val="10"/>
                <w:lang w:eastAsia="zh-CN"/>
              </w:rPr>
              <w:t xml:space="preserve"> </w:t>
            </w:r>
            <w:r>
              <w:rPr>
                <w:rFonts w:ascii="仿宋_GB2312" w:eastAsia="仿宋_GB2312"/>
                <w:spacing w:val="10"/>
                <w:lang w:eastAsia="zh-CN"/>
              </w:rPr>
              <w:t>有人、药品生产企业、药品经营企业、药物非临床安全性评价研究机构、药物临床试验机构等未遵守药品生产质量管理</w:t>
            </w:r>
            <w:r>
              <w:rPr>
                <w:rFonts w:ascii="仿宋_GB2312" w:eastAsia="仿宋_GB2312"/>
                <w:spacing w:val="10"/>
                <w:lang w:eastAsia="zh-CN"/>
              </w:rPr>
              <w:t xml:space="preserve"> </w:t>
            </w:r>
            <w:r>
              <w:rPr>
                <w:rFonts w:ascii="仿宋_GB2312" w:eastAsia="仿宋_GB2312"/>
                <w:spacing w:val="10"/>
                <w:lang w:eastAsia="zh-CN"/>
              </w:rPr>
              <w:t>规范、药品经营质量管理规范、药物非临床研究质量管理规范、药物临床试验质量管理规范等的，责令限期改正，给予</w:t>
            </w:r>
            <w:r>
              <w:rPr>
                <w:rFonts w:ascii="仿宋_GB2312" w:eastAsia="仿宋_GB2312"/>
                <w:spacing w:val="10"/>
                <w:lang w:eastAsia="zh-CN"/>
              </w:rPr>
              <w:t xml:space="preserve"> </w:t>
            </w:r>
            <w:r>
              <w:rPr>
                <w:rFonts w:ascii="仿宋_GB2312" w:eastAsia="仿宋_GB2312"/>
                <w:spacing w:val="10"/>
                <w:lang w:eastAsia="zh-CN"/>
              </w:rPr>
              <w:t>警告；逾期不改正的，处十万元以上五十万元以下的罚款；情节严重的，处五十万元以上二百万元以下的罚款，责令停</w:t>
            </w:r>
            <w:r>
              <w:rPr>
                <w:rFonts w:ascii="仿宋_GB2312" w:eastAsia="仿宋_GB2312"/>
                <w:spacing w:val="10"/>
                <w:lang w:eastAsia="zh-CN"/>
              </w:rPr>
              <w:t xml:space="preserve"> </w:t>
            </w:r>
            <w:r>
              <w:rPr>
                <w:rFonts w:ascii="仿宋_GB2312" w:eastAsia="仿宋_GB2312"/>
                <w:spacing w:val="10"/>
                <w:lang w:eastAsia="zh-CN"/>
              </w:rPr>
              <w:t>产停业整顿直至吊销药品批准证明文件、药品生产许可证、药品经营许可证等，药物非临床安全性</w:t>
            </w:r>
            <w:r>
              <w:rPr>
                <w:rFonts w:ascii="仿宋_GB2312" w:eastAsia="仿宋_GB2312"/>
                <w:spacing w:val="10"/>
                <w:lang w:eastAsia="zh-CN"/>
              </w:rPr>
              <w:t>评价研究机构、药物</w:t>
            </w:r>
            <w:r>
              <w:rPr>
                <w:rFonts w:ascii="仿宋_GB2312" w:eastAsia="仿宋_GB2312"/>
                <w:spacing w:val="10"/>
                <w:lang w:eastAsia="zh-CN"/>
              </w:rPr>
              <w:t xml:space="preserve"> </w:t>
            </w:r>
            <w:r>
              <w:rPr>
                <w:rFonts w:ascii="仿宋_GB2312" w:eastAsia="仿宋_GB2312"/>
                <w:spacing w:val="10"/>
                <w:lang w:eastAsia="zh-CN"/>
              </w:rPr>
              <w:t>临床试验机构等五年内不得开展药物非临床安全性评价研究、药物临床试验，对法定代表人、</w:t>
            </w:r>
            <w:r>
              <w:rPr>
                <w:rFonts w:ascii="仿宋_GB2312" w:eastAsia="仿宋_GB2312"/>
                <w:spacing w:val="10"/>
                <w:lang w:eastAsia="zh-CN"/>
              </w:rPr>
              <w:t xml:space="preserve"> </w:t>
            </w:r>
            <w:r>
              <w:rPr>
                <w:rFonts w:ascii="仿宋_GB2312" w:eastAsia="仿宋_GB2312"/>
                <w:spacing w:val="10"/>
                <w:lang w:eastAsia="zh-CN"/>
              </w:rPr>
              <w:t>主要负责人、直接负责的</w:t>
            </w:r>
            <w:r>
              <w:rPr>
                <w:rFonts w:ascii="仿宋_GB2312" w:eastAsia="仿宋_GB2312"/>
                <w:spacing w:val="10"/>
                <w:lang w:eastAsia="zh-CN"/>
              </w:rPr>
              <w:t xml:space="preserve"> </w:t>
            </w:r>
            <w:r>
              <w:rPr>
                <w:rFonts w:ascii="仿宋_GB2312" w:eastAsia="仿宋_GB2312"/>
                <w:spacing w:val="10"/>
                <w:lang w:eastAsia="zh-CN"/>
              </w:rPr>
              <w:t>主管人员和其他责任人员，没收违法行为发生期间自本单位所获收入，并处所获收入百分之十以上百分之五十以下的罚</w:t>
            </w:r>
            <w:r>
              <w:rPr>
                <w:rFonts w:ascii="仿宋_GB2312" w:eastAsia="仿宋_GB2312"/>
                <w:spacing w:val="10"/>
                <w:lang w:eastAsia="zh-CN"/>
              </w:rPr>
              <w:t xml:space="preserve"> </w:t>
            </w:r>
            <w:r>
              <w:rPr>
                <w:rFonts w:ascii="仿宋_GB2312" w:eastAsia="仿宋_GB2312"/>
                <w:spacing w:val="10"/>
                <w:lang w:eastAsia="zh-CN"/>
              </w:rPr>
              <w:t>款，十年直至终身禁止从事药品生产经营等活动。</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药品零售企业在上架货品时仔细查看</w:t>
            </w:r>
            <w:r>
              <w:rPr>
                <w:rFonts w:ascii="仿宋_GB2312" w:eastAsia="仿宋_GB2312"/>
                <w:spacing w:val="10"/>
                <w:lang w:eastAsia="zh-CN"/>
              </w:rPr>
              <w:t xml:space="preserve"> </w:t>
            </w:r>
            <w:r>
              <w:rPr>
                <w:rFonts w:ascii="仿宋_GB2312" w:eastAsia="仿宋_GB2312"/>
                <w:spacing w:val="10"/>
                <w:lang w:eastAsia="zh-CN"/>
              </w:rPr>
              <w:t>货品批准文号，将处方药、</w:t>
            </w:r>
            <w:r>
              <w:rPr>
                <w:rFonts w:ascii="仿宋_GB2312" w:eastAsia="仿宋_GB2312"/>
                <w:spacing w:val="10"/>
                <w:lang w:eastAsia="zh-CN"/>
              </w:rPr>
              <w:t xml:space="preserve"> </w:t>
            </w:r>
            <w:r>
              <w:rPr>
                <w:rFonts w:ascii="仿宋_GB2312" w:eastAsia="仿宋_GB2312"/>
                <w:spacing w:val="10"/>
                <w:lang w:eastAsia="zh-CN"/>
              </w:rPr>
              <w:t>非处方药和</w:t>
            </w:r>
            <w:r>
              <w:rPr>
                <w:rFonts w:ascii="仿宋_GB2312" w:eastAsia="仿宋_GB2312"/>
                <w:spacing w:val="10"/>
                <w:lang w:eastAsia="zh-CN"/>
              </w:rPr>
              <w:t xml:space="preserve"> </w:t>
            </w:r>
            <w:r>
              <w:rPr>
                <w:rFonts w:ascii="仿宋_GB2312" w:eastAsia="仿宋_GB2312"/>
                <w:spacing w:val="10"/>
                <w:lang w:eastAsia="zh-CN"/>
              </w:rPr>
              <w:t>其他商品严格放入专属区域，</w:t>
            </w:r>
            <w:r>
              <w:rPr>
                <w:rFonts w:ascii="仿宋_GB2312" w:eastAsia="仿宋_GB2312"/>
                <w:spacing w:val="10"/>
                <w:lang w:eastAsia="zh-CN"/>
              </w:rPr>
              <w:t xml:space="preserve"> </w:t>
            </w:r>
            <w:r>
              <w:rPr>
                <w:rFonts w:ascii="仿宋_GB2312" w:eastAsia="仿宋_GB2312"/>
                <w:spacing w:val="10"/>
                <w:lang w:eastAsia="zh-CN"/>
              </w:rPr>
              <w:t>防止出现</w:t>
            </w:r>
            <w:r>
              <w:rPr>
                <w:rFonts w:ascii="仿宋_GB2312" w:eastAsia="仿宋_GB2312"/>
                <w:spacing w:val="10"/>
                <w:lang w:eastAsia="zh-CN"/>
              </w:rPr>
              <w:t xml:space="preserve"> </w:t>
            </w:r>
            <w:r>
              <w:rPr>
                <w:rFonts w:ascii="仿宋_GB2312" w:eastAsia="仿宋_GB2312"/>
                <w:spacing w:val="10"/>
                <w:lang w:eastAsia="zh-CN"/>
              </w:rPr>
              <w:t>混放问题。</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处方药不得开架销售。</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药品零售企业定期或不定期检查货架</w:t>
            </w:r>
            <w:r>
              <w:rPr>
                <w:rFonts w:ascii="仿宋_GB2312" w:eastAsia="仿宋_GB2312"/>
                <w:spacing w:val="10"/>
                <w:lang w:eastAsia="zh-CN"/>
              </w:rPr>
              <w:t xml:space="preserve"> </w:t>
            </w:r>
            <w:r>
              <w:rPr>
                <w:rFonts w:ascii="仿宋_GB2312" w:eastAsia="仿宋_GB2312"/>
                <w:spacing w:val="10"/>
                <w:lang w:eastAsia="zh-CN"/>
              </w:rPr>
              <w:t>上的商品是否有存放错误的情况，发现</w:t>
            </w:r>
            <w:r>
              <w:rPr>
                <w:rFonts w:ascii="仿宋_GB2312" w:eastAsia="仿宋_GB2312"/>
                <w:spacing w:val="10"/>
                <w:lang w:eastAsia="zh-CN"/>
              </w:rPr>
              <w:t xml:space="preserve"> </w:t>
            </w:r>
            <w:r>
              <w:rPr>
                <w:rFonts w:ascii="仿宋_GB2312" w:eastAsia="仿宋_GB2312"/>
                <w:spacing w:val="10"/>
                <w:lang w:eastAsia="zh-CN"/>
              </w:rPr>
              <w:t>问题</w:t>
            </w:r>
            <w:r>
              <w:rPr>
                <w:rFonts w:ascii="仿宋_GB2312" w:eastAsia="仿宋_GB2312"/>
                <w:spacing w:val="10"/>
                <w:lang w:eastAsia="zh-CN"/>
              </w:rPr>
              <w:t>及时纠正。</w:t>
            </w:r>
          </w:p>
        </w:tc>
      </w:tr>
      <w:tr w:rsidR="001035D5">
        <w:trPr>
          <w:trHeight w:val="1886"/>
        </w:trPr>
        <w:tc>
          <w:tcPr>
            <w:tcW w:w="1093" w:type="dxa"/>
            <w:vMerge/>
            <w:tcBorders>
              <w:top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48</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药品零售企业</w:t>
            </w:r>
            <w:r>
              <w:rPr>
                <w:rFonts w:ascii="仿宋_GB2312" w:eastAsia="仿宋_GB2312"/>
                <w:spacing w:val="10"/>
                <w:lang w:eastAsia="zh-CN"/>
              </w:rPr>
              <w:t xml:space="preserve"> </w:t>
            </w:r>
            <w:r>
              <w:rPr>
                <w:rFonts w:ascii="仿宋_GB2312" w:eastAsia="仿宋_GB2312"/>
                <w:spacing w:val="10"/>
                <w:lang w:eastAsia="zh-CN"/>
              </w:rPr>
              <w:t>依法经过资格</w:t>
            </w:r>
            <w:r>
              <w:rPr>
                <w:rFonts w:ascii="仿宋_GB2312" w:eastAsia="仿宋_GB2312"/>
                <w:spacing w:val="10"/>
                <w:lang w:eastAsia="zh-CN"/>
              </w:rPr>
              <w:t xml:space="preserve"> </w:t>
            </w:r>
            <w:r>
              <w:rPr>
                <w:rFonts w:ascii="仿宋_GB2312" w:eastAsia="仿宋_GB2312"/>
                <w:spacing w:val="10"/>
                <w:lang w:eastAsia="zh-CN"/>
              </w:rPr>
              <w:t>认定的药师或</w:t>
            </w:r>
            <w:r>
              <w:rPr>
                <w:rFonts w:ascii="仿宋_GB2312" w:eastAsia="仿宋_GB2312"/>
                <w:spacing w:val="10"/>
                <w:lang w:eastAsia="zh-CN"/>
              </w:rPr>
              <w:t xml:space="preserve"> </w:t>
            </w:r>
            <w:r>
              <w:rPr>
                <w:rFonts w:ascii="仿宋_GB2312" w:eastAsia="仿宋_GB2312"/>
                <w:spacing w:val="10"/>
                <w:lang w:eastAsia="zh-CN"/>
              </w:rPr>
              <w:t>其他药学技术</w:t>
            </w:r>
            <w:r>
              <w:rPr>
                <w:rFonts w:ascii="仿宋_GB2312" w:eastAsia="仿宋_GB2312"/>
                <w:spacing w:val="10"/>
                <w:lang w:eastAsia="zh-CN"/>
              </w:rPr>
              <w:t xml:space="preserve"> </w:t>
            </w:r>
            <w:r>
              <w:rPr>
                <w:rFonts w:ascii="仿宋_GB2312" w:eastAsia="仿宋_GB2312"/>
                <w:spacing w:val="10"/>
                <w:lang w:eastAsia="zh-CN"/>
              </w:rPr>
              <w:t>人员在岗并能</w:t>
            </w:r>
            <w:r>
              <w:rPr>
                <w:rFonts w:ascii="仿宋_GB2312" w:eastAsia="仿宋_GB2312"/>
                <w:spacing w:val="10"/>
                <w:lang w:eastAsia="zh-CN"/>
              </w:rPr>
              <w:t xml:space="preserve"> </w:t>
            </w:r>
            <w:r>
              <w:rPr>
                <w:rFonts w:ascii="仿宋_GB2312" w:eastAsia="仿宋_GB2312"/>
                <w:spacing w:val="10"/>
                <w:lang w:eastAsia="zh-CN"/>
              </w:rPr>
              <w:t>履行工作职责。</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药品零售企业依法经过资格认定</w:t>
            </w:r>
            <w:r>
              <w:rPr>
                <w:rFonts w:ascii="仿宋_GB2312" w:eastAsia="仿宋_GB2312"/>
                <w:spacing w:val="10"/>
                <w:lang w:eastAsia="zh-CN"/>
              </w:rPr>
              <w:t xml:space="preserve"> </w:t>
            </w:r>
            <w:r>
              <w:rPr>
                <w:rFonts w:ascii="仿宋_GB2312" w:eastAsia="仿宋_GB2312"/>
                <w:spacing w:val="10"/>
                <w:lang w:eastAsia="zh-CN"/>
              </w:rPr>
              <w:t>的药师或其他药学技术人员不在</w:t>
            </w:r>
            <w:r>
              <w:rPr>
                <w:rFonts w:ascii="仿宋_GB2312" w:eastAsia="仿宋_GB2312"/>
                <w:spacing w:val="10"/>
                <w:lang w:eastAsia="zh-CN"/>
              </w:rPr>
              <w:t xml:space="preserve"> </w:t>
            </w:r>
            <w:r>
              <w:rPr>
                <w:rFonts w:ascii="仿宋_GB2312" w:eastAsia="仿宋_GB2312"/>
                <w:spacing w:val="10"/>
                <w:lang w:eastAsia="zh-CN"/>
              </w:rPr>
              <w:t>岗或者不能履行工作职责。</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《中华人民共和国药品管理法》第五十二条：从事药品经营活动应当具备以下条件</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有依法经过资格认定的药师或者其他药学技术人员。</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《药品经营和使用质量监督管理办法》</w:t>
            </w:r>
            <w:r>
              <w:rPr>
                <w:rFonts w:ascii="仿宋_GB2312" w:eastAsia="仿宋_GB2312"/>
                <w:spacing w:val="10"/>
                <w:lang w:eastAsia="zh-CN"/>
              </w:rPr>
              <w:t xml:space="preserve"> </w:t>
            </w:r>
            <w:r>
              <w:rPr>
                <w:rFonts w:ascii="仿宋_GB2312" w:eastAsia="仿宋_GB2312"/>
                <w:spacing w:val="10"/>
                <w:lang w:eastAsia="zh-CN"/>
              </w:rPr>
              <w:t>第四十二条第五款：药品零售企业营业时间内，依法经过资格认定的药师或者其他药学技术人员不在岗时，应当挂牌告知。未经依法经过资格认定的药师或者其他药学技术人员审核，不得销售处方药。《药品经营和使用质量监督管理办法》第七十二条：药品零售企业有以下情形之一的，由药品监督管理部门责令限期改正；逾期不改正的，处五千元以上五万元以下罚款；造成危害后果的，处五万元以上二十万元以下罚款：</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违反本办法第四十二条第五款规定的药师或者药学技术人员管理要求的。</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药品零售企业配备依法经过资格认定</w:t>
            </w:r>
            <w:r>
              <w:rPr>
                <w:rFonts w:ascii="仿宋_GB2312" w:eastAsia="仿宋_GB2312"/>
                <w:spacing w:val="10"/>
                <w:lang w:eastAsia="zh-CN"/>
              </w:rPr>
              <w:t xml:space="preserve"> </w:t>
            </w:r>
            <w:r>
              <w:rPr>
                <w:rFonts w:ascii="仿宋_GB2312" w:eastAsia="仿宋_GB2312"/>
                <w:spacing w:val="10"/>
                <w:lang w:eastAsia="zh-CN"/>
              </w:rPr>
              <w:t>的药师或者其他药学技术人员，负</w:t>
            </w:r>
            <w:r>
              <w:rPr>
                <w:rFonts w:ascii="仿宋_GB2312" w:eastAsia="仿宋_GB2312"/>
                <w:spacing w:val="10"/>
                <w:lang w:eastAsia="zh-CN"/>
              </w:rPr>
              <w:t>责药</w:t>
            </w:r>
            <w:r>
              <w:rPr>
                <w:rFonts w:ascii="仿宋_GB2312" w:eastAsia="仿宋_GB2312"/>
                <w:spacing w:val="10"/>
                <w:lang w:eastAsia="zh-CN"/>
              </w:rPr>
              <w:t xml:space="preserve"> </w:t>
            </w:r>
            <w:r>
              <w:rPr>
                <w:rFonts w:ascii="仿宋_GB2312" w:eastAsia="仿宋_GB2312"/>
                <w:spacing w:val="10"/>
                <w:lang w:eastAsia="zh-CN"/>
              </w:rPr>
              <w:t>品质量管理、处方审核和调配、合理用</w:t>
            </w:r>
            <w:r>
              <w:rPr>
                <w:rFonts w:ascii="仿宋_GB2312" w:eastAsia="仿宋_GB2312"/>
                <w:spacing w:val="10"/>
                <w:lang w:eastAsia="zh-CN"/>
              </w:rPr>
              <w:t xml:space="preserve"> </w:t>
            </w:r>
            <w:r>
              <w:rPr>
                <w:rFonts w:ascii="仿宋_GB2312" w:eastAsia="仿宋_GB2312"/>
                <w:spacing w:val="10"/>
                <w:lang w:eastAsia="zh-CN"/>
              </w:rPr>
              <w:t>药指导以及不良反应信息收集与报告等</w:t>
            </w:r>
            <w:r>
              <w:rPr>
                <w:rFonts w:ascii="仿宋_GB2312" w:eastAsia="仿宋_GB2312"/>
                <w:spacing w:val="10"/>
                <w:lang w:eastAsia="zh-CN"/>
              </w:rPr>
              <w:t xml:space="preserve"> </w:t>
            </w:r>
            <w:r>
              <w:rPr>
                <w:rFonts w:ascii="仿宋_GB2312" w:eastAsia="仿宋_GB2312"/>
                <w:spacing w:val="10"/>
                <w:lang w:eastAsia="zh-CN"/>
              </w:rPr>
              <w:t>工作。</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药品零售企业营业时间内，依法经过</w:t>
            </w:r>
            <w:r>
              <w:rPr>
                <w:rFonts w:ascii="仿宋_GB2312" w:eastAsia="仿宋_GB2312"/>
                <w:spacing w:val="10"/>
                <w:lang w:eastAsia="zh-CN"/>
              </w:rPr>
              <w:t xml:space="preserve"> </w:t>
            </w:r>
            <w:r>
              <w:rPr>
                <w:rFonts w:ascii="仿宋_GB2312" w:eastAsia="仿宋_GB2312"/>
                <w:spacing w:val="10"/>
                <w:lang w:eastAsia="zh-CN"/>
              </w:rPr>
              <w:t>资格认定的药师或者其他药学技术人员</w:t>
            </w:r>
            <w:r>
              <w:rPr>
                <w:rFonts w:ascii="仿宋_GB2312" w:eastAsia="仿宋_GB2312"/>
                <w:spacing w:val="10"/>
                <w:lang w:eastAsia="zh-CN"/>
              </w:rPr>
              <w:t xml:space="preserve"> </w:t>
            </w:r>
            <w:r>
              <w:rPr>
                <w:rFonts w:ascii="仿宋_GB2312" w:eastAsia="仿宋_GB2312"/>
                <w:spacing w:val="10"/>
                <w:lang w:eastAsia="zh-CN"/>
              </w:rPr>
              <w:t>不在岗时，应当挂牌告知。未经依法经</w:t>
            </w:r>
            <w:r>
              <w:rPr>
                <w:rFonts w:ascii="仿宋_GB2312" w:eastAsia="仿宋_GB2312"/>
                <w:spacing w:val="10"/>
                <w:lang w:eastAsia="zh-CN"/>
              </w:rPr>
              <w:t xml:space="preserve"> </w:t>
            </w:r>
            <w:r>
              <w:rPr>
                <w:rFonts w:ascii="仿宋_GB2312" w:eastAsia="仿宋_GB2312"/>
                <w:spacing w:val="10"/>
                <w:lang w:eastAsia="zh-CN"/>
              </w:rPr>
              <w:t>过资格认定的药师或者其他药学技术人</w:t>
            </w:r>
            <w:r>
              <w:rPr>
                <w:rFonts w:ascii="仿宋_GB2312" w:eastAsia="仿宋_GB2312"/>
                <w:spacing w:val="10"/>
                <w:lang w:eastAsia="zh-CN"/>
              </w:rPr>
              <w:t xml:space="preserve"> </w:t>
            </w:r>
            <w:r>
              <w:rPr>
                <w:rFonts w:ascii="仿宋_GB2312" w:eastAsia="仿宋_GB2312"/>
                <w:spacing w:val="10"/>
                <w:lang w:eastAsia="zh-CN"/>
              </w:rPr>
              <w:t>员审核，不得销售处方药。</w:t>
            </w:r>
          </w:p>
        </w:tc>
      </w:tr>
    </w:tbl>
    <w:p w:rsidR="001035D5" w:rsidRDefault="001035D5">
      <w:pPr>
        <w:pStyle w:val="a3"/>
        <w:spacing w:line="462" w:lineRule="auto"/>
        <w:rPr>
          <w:color w:val="auto"/>
          <w:lang w:eastAsia="zh-CN"/>
        </w:rPr>
      </w:pPr>
    </w:p>
    <w:p w:rsidR="001035D5" w:rsidRDefault="001035D5">
      <w:pPr>
        <w:spacing w:line="184" w:lineRule="auto"/>
        <w:rPr>
          <w:rFonts w:ascii="FangSong" w:eastAsia="FangSong" w:hAnsi="FangSong" w:cs="FangSong"/>
          <w:color w:val="auto"/>
          <w:sz w:val="28"/>
          <w:szCs w:val="28"/>
          <w:lang w:eastAsia="zh-CN"/>
        </w:rPr>
        <w:sectPr w:rsidR="001035D5">
          <w:footerReference w:type="even" r:id="rId12"/>
          <w:footerReference w:type="default" r:id="rId13"/>
          <w:pgSz w:w="16840" w:h="11905"/>
          <w:pgMar w:top="1011" w:right="443" w:bottom="400" w:left="440" w:header="0" w:footer="0" w:gutter="0"/>
          <w:cols w:space="720"/>
        </w:sectPr>
      </w:pPr>
    </w:p>
    <w:p w:rsidR="001035D5" w:rsidRDefault="001035D5">
      <w:pPr>
        <w:spacing w:before="17"/>
        <w:rPr>
          <w:color w:val="auto"/>
          <w:lang w:eastAsia="zh-CN"/>
        </w:rPr>
      </w:pPr>
    </w:p>
    <w:p w:rsidR="001035D5" w:rsidRDefault="001035D5">
      <w:pPr>
        <w:spacing w:before="17"/>
        <w:rPr>
          <w:color w:val="auto"/>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93"/>
        <w:gridCol w:w="480"/>
        <w:gridCol w:w="1164"/>
        <w:gridCol w:w="2394"/>
        <w:gridCol w:w="8037"/>
        <w:gridCol w:w="2783"/>
      </w:tblGrid>
      <w:tr w:rsidR="001035D5">
        <w:trPr>
          <w:trHeight w:val="481"/>
        </w:trPr>
        <w:tc>
          <w:tcPr>
            <w:tcW w:w="1093" w:type="dxa"/>
          </w:tcPr>
          <w:p w:rsidR="001035D5" w:rsidRDefault="007576AF">
            <w:pPr>
              <w:spacing w:before="224" w:line="221" w:lineRule="auto"/>
              <w:ind w:left="379"/>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t>类别</w:t>
            </w:r>
          </w:p>
        </w:tc>
        <w:tc>
          <w:tcPr>
            <w:tcW w:w="480" w:type="dxa"/>
          </w:tcPr>
          <w:p w:rsidR="001035D5" w:rsidRDefault="007576AF">
            <w:pPr>
              <w:spacing w:before="113" w:line="225" w:lineRule="auto"/>
              <w:ind w:left="156" w:right="148" w:hanging="3"/>
              <w:rPr>
                <w:rFonts w:ascii="楷体_GB2312" w:eastAsia="楷体_GB2312" w:hAnsi="黑体" w:cs="黑体"/>
                <w:b/>
                <w:color w:val="auto"/>
                <w:sz w:val="18"/>
                <w:szCs w:val="18"/>
              </w:rPr>
            </w:pPr>
            <w:r>
              <w:rPr>
                <w:rFonts w:ascii="楷体_GB2312" w:eastAsia="楷体_GB2312" w:hAnsi="黑体" w:cs="黑体" w:hint="eastAsia"/>
                <w:b/>
                <w:color w:val="auto"/>
                <w:spacing w:val="-8"/>
                <w:sz w:val="18"/>
                <w:szCs w:val="18"/>
              </w:rPr>
              <w:t>序</w:t>
            </w:r>
            <w:r>
              <w:rPr>
                <w:rFonts w:ascii="楷体_GB2312" w:eastAsia="楷体_GB2312" w:hAnsi="黑体" w:cs="黑体" w:hint="eastAsia"/>
                <w:b/>
                <w:color w:val="auto"/>
                <w:sz w:val="18"/>
                <w:szCs w:val="18"/>
              </w:rPr>
              <w:t xml:space="preserve"> </w:t>
            </w:r>
            <w:r>
              <w:rPr>
                <w:rFonts w:ascii="楷体_GB2312" w:eastAsia="楷体_GB2312" w:hAnsi="黑体" w:cs="黑体" w:hint="eastAsia"/>
                <w:b/>
                <w:color w:val="auto"/>
                <w:spacing w:val="-11"/>
                <w:sz w:val="18"/>
                <w:szCs w:val="18"/>
              </w:rPr>
              <w:t>号</w:t>
            </w:r>
          </w:p>
        </w:tc>
        <w:tc>
          <w:tcPr>
            <w:tcW w:w="1164" w:type="dxa"/>
          </w:tcPr>
          <w:p w:rsidR="001035D5" w:rsidRDefault="007576AF">
            <w:pPr>
              <w:spacing w:before="223" w:line="222" w:lineRule="auto"/>
              <w:ind w:left="22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1983"/>
        </w:trPr>
        <w:tc>
          <w:tcPr>
            <w:tcW w:w="1093" w:type="dxa"/>
            <w:vMerge w:val="restart"/>
            <w:tcBorders>
              <w:bottom w:val="nil"/>
            </w:tcBorders>
            <w:textDirection w:val="tbRlV"/>
          </w:tcPr>
          <w:p w:rsidR="001035D5" w:rsidRDefault="001035D5">
            <w:pPr>
              <w:spacing w:line="410" w:lineRule="auto"/>
              <w:rPr>
                <w:color w:val="auto"/>
              </w:rPr>
            </w:pPr>
          </w:p>
          <w:p w:rsidR="001035D5" w:rsidRDefault="007576AF" w:rsidP="00C8537E">
            <w:pPr>
              <w:pStyle w:val="TableText"/>
              <w:spacing w:before="24" w:line="180" w:lineRule="exact"/>
              <w:ind w:left="113" w:right="68" w:firstLineChars="2800" w:firstLine="4200"/>
              <w:jc w:val="both"/>
              <w:rPr>
                <w:color w:val="auto"/>
              </w:rPr>
            </w:pPr>
            <w:r>
              <w:rPr>
                <w:rFonts w:ascii="仿宋_GB2312" w:eastAsia="仿宋_GB2312"/>
                <w:spacing w:val="10"/>
                <w:lang w:eastAsia="zh-CN"/>
              </w:rPr>
              <w:t>化</w:t>
            </w:r>
            <w:r>
              <w:rPr>
                <w:rFonts w:ascii="仿宋_GB2312" w:eastAsia="仿宋_GB2312"/>
                <w:spacing w:val="10"/>
                <w:lang w:eastAsia="zh-CN"/>
              </w:rPr>
              <w:t xml:space="preserve"> </w:t>
            </w:r>
            <w:r>
              <w:rPr>
                <w:rFonts w:ascii="仿宋_GB2312" w:eastAsia="仿宋_GB2312"/>
                <w:spacing w:val="10"/>
                <w:lang w:eastAsia="zh-CN"/>
              </w:rPr>
              <w:t>妆</w:t>
            </w:r>
            <w:r>
              <w:rPr>
                <w:rFonts w:ascii="仿宋_GB2312" w:eastAsia="仿宋_GB2312"/>
                <w:spacing w:val="10"/>
                <w:lang w:eastAsia="zh-CN"/>
              </w:rPr>
              <w:t xml:space="preserve"> </w:t>
            </w:r>
            <w:r>
              <w:rPr>
                <w:rFonts w:ascii="仿宋_GB2312" w:eastAsia="仿宋_GB2312"/>
                <w:spacing w:val="10"/>
                <w:lang w:eastAsia="zh-CN"/>
              </w:rPr>
              <w:t>品</w:t>
            </w:r>
            <w:r>
              <w:rPr>
                <w:rFonts w:ascii="仿宋_GB2312" w:eastAsia="仿宋_GB2312"/>
                <w:spacing w:val="10"/>
                <w:lang w:eastAsia="zh-CN"/>
              </w:rPr>
              <w:t xml:space="preserve"> </w:t>
            </w:r>
            <w:r>
              <w:rPr>
                <w:rFonts w:ascii="仿宋_GB2312" w:eastAsia="仿宋_GB2312"/>
                <w:spacing w:val="10"/>
                <w:lang w:eastAsia="zh-CN"/>
              </w:rPr>
              <w:t>经</w:t>
            </w:r>
            <w:r>
              <w:rPr>
                <w:rFonts w:ascii="仿宋_GB2312" w:eastAsia="仿宋_GB2312"/>
                <w:spacing w:val="10"/>
                <w:lang w:eastAsia="zh-CN"/>
              </w:rPr>
              <w:t xml:space="preserve"> </w:t>
            </w:r>
            <w:r>
              <w:rPr>
                <w:rFonts w:ascii="仿宋_GB2312" w:eastAsia="仿宋_GB2312"/>
                <w:spacing w:val="10"/>
                <w:lang w:eastAsia="zh-CN"/>
              </w:rPr>
              <w:t>营</w:t>
            </w:r>
            <w:r>
              <w:rPr>
                <w:rFonts w:ascii="仿宋_GB2312" w:eastAsia="仿宋_GB2312"/>
                <w:spacing w:val="10"/>
                <w:lang w:eastAsia="zh-CN"/>
              </w:rPr>
              <w:t xml:space="preserve"> </w:t>
            </w:r>
            <w:r>
              <w:rPr>
                <w:rFonts w:ascii="仿宋_GB2312" w:eastAsia="仿宋_GB2312"/>
                <w:spacing w:val="10"/>
                <w:lang w:eastAsia="zh-CN"/>
              </w:rPr>
              <w:t>行</w:t>
            </w:r>
            <w:r>
              <w:rPr>
                <w:rFonts w:ascii="仿宋_GB2312" w:eastAsia="仿宋_GB2312"/>
                <w:spacing w:val="10"/>
                <w:lang w:eastAsia="zh-CN"/>
              </w:rPr>
              <w:t xml:space="preserve"> </w:t>
            </w:r>
            <w:r>
              <w:rPr>
                <w:rFonts w:ascii="仿宋_GB2312" w:eastAsia="仿宋_GB2312"/>
                <w:spacing w:val="10"/>
                <w:lang w:eastAsia="zh-CN"/>
              </w:rPr>
              <w:t>为</w:t>
            </w: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49</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经营化妆品，</w:t>
            </w:r>
            <w:r>
              <w:rPr>
                <w:rFonts w:ascii="仿宋_GB2312" w:eastAsia="仿宋_GB2312"/>
                <w:spacing w:val="10"/>
                <w:lang w:eastAsia="zh-CN"/>
              </w:rPr>
              <w:t xml:space="preserve"> </w:t>
            </w:r>
            <w:r>
              <w:rPr>
                <w:rFonts w:ascii="仿宋_GB2312" w:eastAsia="仿宋_GB2312"/>
                <w:spacing w:val="10"/>
                <w:lang w:eastAsia="zh-CN"/>
              </w:rPr>
              <w:t>应该建立并执</w:t>
            </w:r>
            <w:r>
              <w:rPr>
                <w:rFonts w:ascii="仿宋_GB2312" w:eastAsia="仿宋_GB2312"/>
                <w:spacing w:val="10"/>
                <w:lang w:eastAsia="zh-CN"/>
              </w:rPr>
              <w:t xml:space="preserve"> </w:t>
            </w:r>
            <w:r>
              <w:rPr>
                <w:rFonts w:ascii="仿宋_GB2312" w:eastAsia="仿宋_GB2312"/>
                <w:spacing w:val="10"/>
                <w:lang w:eastAsia="zh-CN"/>
              </w:rPr>
              <w:t>行进货查验记</w:t>
            </w:r>
            <w:r>
              <w:rPr>
                <w:rFonts w:ascii="仿宋_GB2312" w:eastAsia="仿宋_GB2312"/>
                <w:spacing w:val="10"/>
                <w:lang w:eastAsia="zh-CN"/>
              </w:rPr>
              <w:t xml:space="preserve"> </w:t>
            </w:r>
            <w:r>
              <w:rPr>
                <w:rFonts w:ascii="仿宋_GB2312" w:eastAsia="仿宋_GB2312"/>
                <w:spacing w:val="10"/>
                <w:lang w:eastAsia="zh-CN"/>
              </w:rPr>
              <w:t>录制度，查验</w:t>
            </w:r>
            <w:r>
              <w:rPr>
                <w:rFonts w:ascii="仿宋_GB2312" w:eastAsia="仿宋_GB2312"/>
                <w:spacing w:val="10"/>
                <w:lang w:eastAsia="zh-CN"/>
              </w:rPr>
              <w:t xml:space="preserve"> </w:t>
            </w:r>
            <w:r>
              <w:rPr>
                <w:rFonts w:ascii="仿宋_GB2312" w:eastAsia="仿宋_GB2312"/>
                <w:spacing w:val="10"/>
                <w:lang w:eastAsia="zh-CN"/>
              </w:rPr>
              <w:t>供货者的相关</w:t>
            </w:r>
            <w:r>
              <w:rPr>
                <w:rFonts w:ascii="仿宋_GB2312" w:eastAsia="仿宋_GB2312"/>
                <w:spacing w:val="10"/>
                <w:lang w:eastAsia="zh-CN"/>
              </w:rPr>
              <w:t xml:space="preserve"> </w:t>
            </w:r>
            <w:r>
              <w:rPr>
                <w:rFonts w:ascii="仿宋_GB2312" w:eastAsia="仿宋_GB2312"/>
                <w:spacing w:val="10"/>
                <w:lang w:eastAsia="zh-CN"/>
              </w:rPr>
              <w:t>资料。</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直接供货者的市场主体登记证明、特殊化妆品注册证或者普通化妆品备案信息、化妆品的产品质量检验合格证明并保存相关凭证，如实记录化妆品名称、特殊化妆品注册证编号或者普通化妆品备案编号、使用期限、净含量、购进数量、供货者名称、地址、联系方式、购进日期等内容。企业无法提供或资料不全。</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《化妆品监督管理条例》</w:t>
            </w:r>
            <w:r>
              <w:rPr>
                <w:rFonts w:ascii="仿宋_GB2312" w:eastAsia="仿宋_GB2312"/>
                <w:spacing w:val="10"/>
                <w:lang w:eastAsia="zh-CN"/>
              </w:rPr>
              <w:t xml:space="preserve"> </w:t>
            </w:r>
            <w:r>
              <w:rPr>
                <w:rFonts w:ascii="仿宋_GB2312" w:eastAsia="仿宋_GB2312"/>
                <w:spacing w:val="10"/>
                <w:lang w:eastAsia="zh-CN"/>
              </w:rPr>
              <w:t>第三十一条第一款：化妆品注册人、备案人、</w:t>
            </w:r>
            <w:r>
              <w:rPr>
                <w:rFonts w:ascii="仿宋_GB2312" w:eastAsia="仿宋_GB2312"/>
                <w:spacing w:val="10"/>
                <w:lang w:eastAsia="zh-CN"/>
              </w:rPr>
              <w:t xml:space="preserve"> </w:t>
            </w:r>
            <w:r>
              <w:rPr>
                <w:rFonts w:ascii="仿宋_GB2312" w:eastAsia="仿宋_GB2312"/>
                <w:spacing w:val="10"/>
                <w:lang w:eastAsia="zh-CN"/>
              </w:rPr>
              <w:t>受托生产企业应当建立并执行原料以及直接接触化妆品的包装材料进货查验记录制度、产品销售记录制度。进货查验记录和产品销售记录应当真实、完整，保证可追溯，保存期限不得少于产品使</w:t>
            </w:r>
            <w:r>
              <w:rPr>
                <w:rFonts w:ascii="仿宋_GB2312" w:eastAsia="仿宋_GB2312"/>
                <w:spacing w:val="10"/>
                <w:lang w:eastAsia="zh-CN"/>
              </w:rPr>
              <w:t>用期限届满后</w:t>
            </w:r>
            <w:r>
              <w:rPr>
                <w:rFonts w:ascii="仿宋_GB2312" w:eastAsia="仿宋_GB2312"/>
                <w:spacing w:val="10"/>
                <w:lang w:eastAsia="zh-CN"/>
              </w:rPr>
              <w:t>1</w:t>
            </w:r>
            <w:r>
              <w:rPr>
                <w:rFonts w:ascii="仿宋_GB2312" w:eastAsia="仿宋_GB2312"/>
                <w:spacing w:val="10"/>
                <w:lang w:eastAsia="zh-CN"/>
              </w:rPr>
              <w:t>年；产品使用期限不足</w:t>
            </w:r>
            <w:r>
              <w:rPr>
                <w:rFonts w:ascii="仿宋_GB2312" w:eastAsia="仿宋_GB2312"/>
                <w:spacing w:val="10"/>
                <w:lang w:eastAsia="zh-CN"/>
              </w:rPr>
              <w:t>1</w:t>
            </w:r>
            <w:r>
              <w:rPr>
                <w:rFonts w:ascii="仿宋_GB2312" w:eastAsia="仿宋_GB2312"/>
                <w:spacing w:val="10"/>
                <w:lang w:eastAsia="zh-CN"/>
              </w:rPr>
              <w:t>年的，记录保存期限不得少于</w:t>
            </w:r>
            <w:r>
              <w:rPr>
                <w:rFonts w:ascii="仿宋_GB2312" w:eastAsia="仿宋_GB2312"/>
                <w:spacing w:val="10"/>
                <w:lang w:eastAsia="zh-CN"/>
              </w:rPr>
              <w:t xml:space="preserve"> 2 </w:t>
            </w:r>
            <w:r>
              <w:rPr>
                <w:rFonts w:ascii="仿宋_GB2312" w:eastAsia="仿宋_GB2312"/>
                <w:spacing w:val="10"/>
                <w:lang w:eastAsia="zh-CN"/>
              </w:rPr>
              <w:t>年。第三十八条：化妆品经营者应当建立并执行进货查验记录制度，查验供货者的市场主体登记证明、化妆品注册或者备案情况、产品出厂</w:t>
            </w:r>
            <w:r>
              <w:rPr>
                <w:rFonts w:ascii="仿宋_GB2312" w:eastAsia="仿宋_GB2312"/>
                <w:spacing w:val="10"/>
                <w:lang w:eastAsia="zh-CN"/>
              </w:rPr>
              <w:t xml:space="preserve"> </w:t>
            </w:r>
            <w:r>
              <w:rPr>
                <w:rFonts w:ascii="仿宋_GB2312" w:eastAsia="仿宋_GB2312"/>
                <w:spacing w:val="10"/>
                <w:lang w:eastAsia="zh-CN"/>
              </w:rPr>
              <w:t>检验合格证明，如实记录并保存相关凭证。记录和凭证保存期限应当符合本条例第三十一条第一款的规定。第六十二条：有下列情形之一的，由负责药品监督管理的部门责令改正，给予警告，并处</w:t>
            </w:r>
            <w:r>
              <w:rPr>
                <w:rFonts w:ascii="仿宋_GB2312" w:eastAsia="仿宋_GB2312"/>
                <w:spacing w:val="10"/>
                <w:lang w:eastAsia="zh-CN"/>
              </w:rPr>
              <w:t xml:space="preserve"> 1 </w:t>
            </w:r>
            <w:r>
              <w:rPr>
                <w:rFonts w:ascii="仿宋_GB2312" w:eastAsia="仿宋_GB2312"/>
                <w:spacing w:val="10"/>
                <w:lang w:eastAsia="zh-CN"/>
              </w:rPr>
              <w:t>万元以上</w:t>
            </w:r>
            <w:r>
              <w:rPr>
                <w:rFonts w:ascii="仿宋_GB2312" w:eastAsia="仿宋_GB2312"/>
                <w:spacing w:val="10"/>
                <w:lang w:eastAsia="zh-CN"/>
              </w:rPr>
              <w:t xml:space="preserve"> 3 </w:t>
            </w:r>
            <w:r>
              <w:rPr>
                <w:rFonts w:ascii="仿宋_GB2312" w:eastAsia="仿宋_GB2312"/>
                <w:spacing w:val="10"/>
                <w:lang w:eastAsia="zh-CN"/>
              </w:rPr>
              <w:t>万元以下罚款；情节严重的，责令停产停业，并处</w:t>
            </w:r>
            <w:r>
              <w:rPr>
                <w:rFonts w:ascii="仿宋_GB2312" w:eastAsia="仿宋_GB2312"/>
                <w:spacing w:val="10"/>
                <w:lang w:eastAsia="zh-CN"/>
              </w:rPr>
              <w:t xml:space="preserve"> 3 </w:t>
            </w:r>
            <w:r>
              <w:rPr>
                <w:rFonts w:ascii="仿宋_GB2312" w:eastAsia="仿宋_GB2312"/>
                <w:spacing w:val="10"/>
                <w:lang w:eastAsia="zh-CN"/>
              </w:rPr>
              <w:t>万元以上</w:t>
            </w:r>
            <w:r>
              <w:rPr>
                <w:rFonts w:ascii="仿宋_GB2312" w:eastAsia="仿宋_GB2312"/>
                <w:spacing w:val="10"/>
                <w:lang w:eastAsia="zh-CN"/>
              </w:rPr>
              <w:t>5</w:t>
            </w:r>
            <w:r>
              <w:rPr>
                <w:rFonts w:ascii="仿宋_GB2312" w:eastAsia="仿宋_GB2312"/>
                <w:spacing w:val="10"/>
                <w:lang w:eastAsia="zh-CN"/>
              </w:rPr>
              <w:t>万元以下罚款，对违法单位的法定代表人或者主要负责人、直接负责的主管人</w:t>
            </w:r>
            <w:r>
              <w:rPr>
                <w:rFonts w:ascii="仿宋_GB2312" w:eastAsia="仿宋_GB2312"/>
                <w:spacing w:val="10"/>
                <w:lang w:eastAsia="zh-CN"/>
              </w:rPr>
              <w:t>员和其他直接责任人员处</w:t>
            </w:r>
            <w:r>
              <w:rPr>
                <w:rFonts w:ascii="仿宋_GB2312" w:eastAsia="仿宋_GB2312"/>
                <w:spacing w:val="10"/>
                <w:lang w:eastAsia="zh-CN"/>
              </w:rPr>
              <w:t xml:space="preserve"> 1 </w:t>
            </w:r>
            <w:r>
              <w:rPr>
                <w:rFonts w:ascii="仿宋_GB2312" w:eastAsia="仿宋_GB2312"/>
                <w:spacing w:val="10"/>
                <w:lang w:eastAsia="zh-CN"/>
              </w:rPr>
              <w:t>万元以上</w:t>
            </w:r>
            <w:r>
              <w:rPr>
                <w:rFonts w:ascii="仿宋_GB2312" w:eastAsia="仿宋_GB2312"/>
                <w:spacing w:val="10"/>
                <w:lang w:eastAsia="zh-CN"/>
              </w:rPr>
              <w:t>3</w:t>
            </w:r>
            <w:r>
              <w:rPr>
                <w:rFonts w:ascii="仿宋_GB2312" w:eastAsia="仿宋_GB2312"/>
                <w:spacing w:val="10"/>
                <w:lang w:eastAsia="zh-CN"/>
              </w:rPr>
              <w:t>万元以下罚款：</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未依照本条例规定建立并执行进货查验记录制度、产品销售记录制</w:t>
            </w:r>
            <w:r>
              <w:rPr>
                <w:rFonts w:ascii="仿宋_GB2312" w:eastAsia="仿宋_GB2312"/>
                <w:spacing w:val="10"/>
                <w:lang w:eastAsia="zh-CN"/>
              </w:rPr>
              <w:t xml:space="preserve"> </w:t>
            </w:r>
            <w:r>
              <w:rPr>
                <w:rFonts w:ascii="仿宋_GB2312" w:eastAsia="仿宋_GB2312"/>
                <w:spacing w:val="10"/>
                <w:lang w:eastAsia="zh-CN"/>
              </w:rPr>
              <w:t>度。</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化妆品经营企业建立进货查验记录制</w:t>
            </w:r>
            <w:r>
              <w:rPr>
                <w:rFonts w:ascii="仿宋_GB2312" w:eastAsia="仿宋_GB2312"/>
                <w:spacing w:val="10"/>
                <w:lang w:eastAsia="zh-CN"/>
              </w:rPr>
              <w:t xml:space="preserve"> </w:t>
            </w:r>
            <w:r>
              <w:rPr>
                <w:rFonts w:ascii="仿宋_GB2312" w:eastAsia="仿宋_GB2312"/>
                <w:spacing w:val="10"/>
                <w:lang w:eastAsia="zh-CN"/>
              </w:rPr>
              <w:t>度，并形成书面文件；</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化妆品经营企业经营过程中，执行建</w:t>
            </w:r>
            <w:r>
              <w:rPr>
                <w:rFonts w:ascii="仿宋_GB2312" w:eastAsia="仿宋_GB2312"/>
                <w:spacing w:val="10"/>
                <w:lang w:eastAsia="zh-CN"/>
              </w:rPr>
              <w:t xml:space="preserve"> </w:t>
            </w:r>
            <w:r>
              <w:rPr>
                <w:rFonts w:ascii="仿宋_GB2312" w:eastAsia="仿宋_GB2312"/>
                <w:spacing w:val="10"/>
                <w:lang w:eastAsia="zh-CN"/>
              </w:rPr>
              <w:t>立的进货查验记录制度。包括查验供货</w:t>
            </w:r>
            <w:r>
              <w:rPr>
                <w:rFonts w:ascii="仿宋_GB2312" w:eastAsia="仿宋_GB2312"/>
                <w:spacing w:val="10"/>
                <w:lang w:eastAsia="zh-CN"/>
              </w:rPr>
              <w:t xml:space="preserve"> </w:t>
            </w:r>
            <w:r>
              <w:rPr>
                <w:rFonts w:ascii="仿宋_GB2312" w:eastAsia="仿宋_GB2312"/>
                <w:spacing w:val="10"/>
                <w:lang w:eastAsia="zh-CN"/>
              </w:rPr>
              <w:t>者的市场主体登记证明、化妆品注册或</w:t>
            </w:r>
            <w:r>
              <w:rPr>
                <w:rFonts w:ascii="仿宋_GB2312" w:eastAsia="仿宋_GB2312"/>
                <w:spacing w:val="10"/>
                <w:lang w:eastAsia="zh-CN"/>
              </w:rPr>
              <w:t xml:space="preserve"> </w:t>
            </w:r>
            <w:r>
              <w:rPr>
                <w:rFonts w:ascii="仿宋_GB2312" w:eastAsia="仿宋_GB2312"/>
                <w:spacing w:val="10"/>
                <w:lang w:eastAsia="zh-CN"/>
              </w:rPr>
              <w:t>者备案情况、产品出厂检验合格证明；</w:t>
            </w:r>
            <w:r>
              <w:rPr>
                <w:rFonts w:ascii="仿宋_GB2312" w:eastAsia="仿宋_GB2312"/>
                <w:spacing w:val="10"/>
                <w:lang w:eastAsia="zh-CN"/>
              </w:rPr>
              <w:t xml:space="preserve"> 3.</w:t>
            </w:r>
            <w:r>
              <w:rPr>
                <w:rFonts w:ascii="仿宋_GB2312" w:eastAsia="仿宋_GB2312"/>
                <w:spacing w:val="10"/>
                <w:lang w:eastAsia="zh-CN"/>
              </w:rPr>
              <w:t>化妆品经营企业把进货查验记录和产</w:t>
            </w:r>
            <w:r>
              <w:rPr>
                <w:rFonts w:ascii="仿宋_GB2312" w:eastAsia="仿宋_GB2312"/>
                <w:spacing w:val="10"/>
                <w:lang w:eastAsia="zh-CN"/>
              </w:rPr>
              <w:t xml:space="preserve"> </w:t>
            </w:r>
            <w:r>
              <w:rPr>
                <w:rFonts w:ascii="仿宋_GB2312" w:eastAsia="仿宋_GB2312"/>
                <w:spacing w:val="10"/>
                <w:lang w:eastAsia="zh-CN"/>
              </w:rPr>
              <w:t>品销售记录相关凭证进行保存。</w:t>
            </w:r>
            <w:r>
              <w:rPr>
                <w:rFonts w:ascii="仿宋_GB2312" w:eastAsia="仿宋_GB2312" w:hint="eastAsia"/>
                <w:spacing w:val="10"/>
                <w:lang w:eastAsia="zh-CN"/>
              </w:rPr>
              <w:t>（</w:t>
            </w:r>
            <w:r>
              <w:rPr>
                <w:rFonts w:ascii="仿宋_GB2312" w:eastAsia="仿宋_GB2312"/>
                <w:spacing w:val="10"/>
                <w:lang w:eastAsia="zh-CN"/>
              </w:rPr>
              <w:t>保存期</w:t>
            </w:r>
            <w:r>
              <w:rPr>
                <w:rFonts w:ascii="仿宋_GB2312" w:eastAsia="仿宋_GB2312"/>
                <w:spacing w:val="10"/>
                <w:lang w:eastAsia="zh-CN"/>
              </w:rPr>
              <w:t xml:space="preserve"> </w:t>
            </w:r>
            <w:r>
              <w:rPr>
                <w:rFonts w:ascii="仿宋_GB2312" w:eastAsia="仿宋_GB2312"/>
                <w:spacing w:val="10"/>
                <w:lang w:eastAsia="zh-CN"/>
              </w:rPr>
              <w:t>限不得少于产品使用期限届满后</w:t>
            </w:r>
            <w:r>
              <w:rPr>
                <w:rFonts w:ascii="仿宋_GB2312" w:eastAsia="仿宋_GB2312"/>
                <w:spacing w:val="10"/>
                <w:lang w:eastAsia="zh-CN"/>
              </w:rPr>
              <w:t xml:space="preserve"> 1 </w:t>
            </w:r>
            <w:r>
              <w:rPr>
                <w:rFonts w:ascii="仿宋_GB2312" w:eastAsia="仿宋_GB2312"/>
                <w:spacing w:val="10"/>
                <w:lang w:eastAsia="zh-CN"/>
              </w:rPr>
              <w:t>年；</w:t>
            </w:r>
            <w:r>
              <w:rPr>
                <w:rFonts w:ascii="仿宋_GB2312" w:eastAsia="仿宋_GB2312"/>
                <w:spacing w:val="10"/>
                <w:lang w:eastAsia="zh-CN"/>
              </w:rPr>
              <w:t xml:space="preserve"> </w:t>
            </w:r>
            <w:r>
              <w:rPr>
                <w:rFonts w:ascii="仿宋_GB2312" w:eastAsia="仿宋_GB2312"/>
                <w:spacing w:val="10"/>
                <w:lang w:eastAsia="zh-CN"/>
              </w:rPr>
              <w:t>产品使用期限不足</w:t>
            </w:r>
            <w:r>
              <w:rPr>
                <w:rFonts w:ascii="仿宋_GB2312" w:eastAsia="仿宋_GB2312"/>
                <w:spacing w:val="10"/>
                <w:lang w:eastAsia="zh-CN"/>
              </w:rPr>
              <w:t xml:space="preserve"> 1 </w:t>
            </w:r>
            <w:r>
              <w:rPr>
                <w:rFonts w:ascii="仿宋_GB2312" w:eastAsia="仿宋_GB2312"/>
                <w:spacing w:val="10"/>
                <w:lang w:eastAsia="zh-CN"/>
              </w:rPr>
              <w:t>年的，记录保存期限不得少于</w:t>
            </w:r>
            <w:r>
              <w:rPr>
                <w:rFonts w:ascii="仿宋_GB2312" w:eastAsia="仿宋_GB2312"/>
                <w:spacing w:val="10"/>
                <w:lang w:eastAsia="zh-CN"/>
              </w:rPr>
              <w:t xml:space="preserve"> 2 </w:t>
            </w:r>
            <w:r>
              <w:rPr>
                <w:rFonts w:ascii="仿宋_GB2312" w:eastAsia="仿宋_GB2312"/>
                <w:spacing w:val="10"/>
                <w:lang w:eastAsia="zh-CN"/>
              </w:rPr>
              <w:t>年</w:t>
            </w:r>
            <w:r>
              <w:rPr>
                <w:rFonts w:ascii="仿宋_GB2312" w:eastAsia="仿宋_GB2312" w:hint="eastAsia"/>
                <w:spacing w:val="10"/>
                <w:lang w:eastAsia="zh-CN"/>
              </w:rPr>
              <w:t>）</w:t>
            </w:r>
            <w:r>
              <w:rPr>
                <w:rFonts w:ascii="仿宋_GB2312" w:eastAsia="仿宋_GB2312"/>
                <w:spacing w:val="10"/>
                <w:lang w:eastAsia="zh-CN"/>
              </w:rPr>
              <w:t>。</w:t>
            </w:r>
          </w:p>
        </w:tc>
      </w:tr>
      <w:tr w:rsidR="001035D5">
        <w:trPr>
          <w:trHeight w:val="1709"/>
        </w:trPr>
        <w:tc>
          <w:tcPr>
            <w:tcW w:w="1093" w:type="dxa"/>
            <w:vMerge/>
            <w:tcBorders>
              <w:top w:val="nil"/>
              <w:bottom w:val="nil"/>
            </w:tcBorders>
            <w:textDirection w:val="tbRlV"/>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5</w:t>
            </w:r>
            <w:r>
              <w:rPr>
                <w:rFonts w:ascii="仿宋_GB2312" w:eastAsia="仿宋_GB2312" w:hint="eastAsia"/>
                <w:spacing w:val="10"/>
                <w:lang w:eastAsia="zh-CN"/>
              </w:rPr>
              <w:t>0</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从事化妆品生</w:t>
            </w:r>
            <w:r>
              <w:rPr>
                <w:rFonts w:ascii="仿宋_GB2312" w:eastAsia="仿宋_GB2312"/>
                <w:spacing w:val="10"/>
                <w:lang w:eastAsia="zh-CN"/>
              </w:rPr>
              <w:t xml:space="preserve"> </w:t>
            </w:r>
            <w:r>
              <w:rPr>
                <w:rFonts w:ascii="仿宋_GB2312" w:eastAsia="仿宋_GB2312"/>
                <w:spacing w:val="10"/>
                <w:lang w:eastAsia="zh-CN"/>
              </w:rPr>
              <w:t>产活动应取得</w:t>
            </w:r>
            <w:r>
              <w:rPr>
                <w:rFonts w:ascii="仿宋_GB2312" w:eastAsia="仿宋_GB2312"/>
                <w:spacing w:val="10"/>
                <w:lang w:eastAsia="zh-CN"/>
              </w:rPr>
              <w:t xml:space="preserve"> </w:t>
            </w:r>
            <w:r>
              <w:rPr>
                <w:rFonts w:ascii="仿宋_GB2312" w:eastAsia="仿宋_GB2312"/>
                <w:spacing w:val="10"/>
                <w:lang w:eastAsia="zh-CN"/>
              </w:rPr>
              <w:t>许可。</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未经许可从事化妆品生产活动；</w:t>
            </w:r>
            <w:r>
              <w:rPr>
                <w:rFonts w:ascii="仿宋_GB2312" w:eastAsia="仿宋_GB2312"/>
                <w:spacing w:val="10"/>
                <w:lang w:eastAsia="zh-CN"/>
              </w:rPr>
              <w:t xml:space="preserve"> 2.</w:t>
            </w:r>
            <w:r>
              <w:rPr>
                <w:rFonts w:ascii="仿宋_GB2312" w:eastAsia="仿宋_GB2312"/>
                <w:spacing w:val="10"/>
                <w:lang w:eastAsia="zh-CN"/>
              </w:rPr>
              <w:t>化妆品注册人、备案人委托未取得相应化妆品生产许可的企业生产化妆品。</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《化妆品监督管理条例》</w:t>
            </w:r>
            <w:r>
              <w:rPr>
                <w:rFonts w:ascii="仿宋_GB2312" w:eastAsia="仿宋_GB2312"/>
                <w:spacing w:val="10"/>
                <w:lang w:eastAsia="zh-CN"/>
              </w:rPr>
              <w:t xml:space="preserve"> </w:t>
            </w:r>
            <w:r>
              <w:rPr>
                <w:rFonts w:ascii="仿宋_GB2312" w:eastAsia="仿宋_GB2312"/>
                <w:spacing w:val="10"/>
                <w:lang w:eastAsia="zh-CN"/>
              </w:rPr>
              <w:t>第五十九条：有下列情形之一的，</w:t>
            </w:r>
            <w:r>
              <w:rPr>
                <w:rFonts w:ascii="仿宋_GB2312" w:eastAsia="仿宋_GB2312"/>
                <w:spacing w:val="10"/>
                <w:lang w:eastAsia="zh-CN"/>
              </w:rPr>
              <w:t xml:space="preserve"> </w:t>
            </w:r>
            <w:r>
              <w:rPr>
                <w:rFonts w:ascii="仿宋_GB2312" w:eastAsia="仿宋_GB2312"/>
                <w:spacing w:val="10"/>
                <w:lang w:eastAsia="zh-CN"/>
              </w:rPr>
              <w:t>由负责药品监督管理的部门没收违法所得、违法生产经营的化妆品和专门用于违法生产经营的原料、包装材料、工具、设备等物品；违法生产经营的化妆品货值金额不足</w:t>
            </w:r>
            <w:r>
              <w:rPr>
                <w:rFonts w:ascii="仿宋_GB2312" w:eastAsia="仿宋_GB2312"/>
                <w:spacing w:val="10"/>
                <w:lang w:eastAsia="zh-CN"/>
              </w:rPr>
              <w:t xml:space="preserve"> 1 </w:t>
            </w:r>
            <w:r>
              <w:rPr>
                <w:rFonts w:ascii="仿宋_GB2312" w:eastAsia="仿宋_GB2312"/>
                <w:spacing w:val="10"/>
                <w:lang w:eastAsia="zh-CN"/>
              </w:rPr>
              <w:t>万元的，并处</w:t>
            </w:r>
            <w:r>
              <w:rPr>
                <w:rFonts w:ascii="仿宋_GB2312" w:eastAsia="仿宋_GB2312"/>
                <w:spacing w:val="10"/>
                <w:lang w:eastAsia="zh-CN"/>
              </w:rPr>
              <w:t>5</w:t>
            </w:r>
            <w:r>
              <w:rPr>
                <w:rFonts w:ascii="仿宋_GB2312" w:eastAsia="仿宋_GB2312"/>
                <w:spacing w:val="10"/>
                <w:lang w:eastAsia="zh-CN"/>
              </w:rPr>
              <w:t>万元以上</w:t>
            </w:r>
            <w:r>
              <w:rPr>
                <w:rFonts w:ascii="仿宋_GB2312" w:eastAsia="仿宋_GB2312"/>
                <w:spacing w:val="10"/>
                <w:lang w:eastAsia="zh-CN"/>
              </w:rPr>
              <w:t>15</w:t>
            </w:r>
            <w:r>
              <w:rPr>
                <w:rFonts w:ascii="仿宋_GB2312" w:eastAsia="仿宋_GB2312"/>
                <w:spacing w:val="10"/>
                <w:lang w:eastAsia="zh-CN"/>
              </w:rPr>
              <w:t>万元以下罚款；货值金额</w:t>
            </w:r>
            <w:r>
              <w:rPr>
                <w:rFonts w:ascii="仿宋_GB2312" w:eastAsia="仿宋_GB2312"/>
                <w:spacing w:val="10"/>
                <w:lang w:eastAsia="zh-CN"/>
              </w:rPr>
              <w:t xml:space="preserve"> 1 </w:t>
            </w:r>
            <w:r>
              <w:rPr>
                <w:rFonts w:ascii="仿宋_GB2312" w:eastAsia="仿宋_GB2312"/>
                <w:spacing w:val="10"/>
                <w:lang w:eastAsia="zh-CN"/>
              </w:rPr>
              <w:t>万元以上的，并处货值金额</w:t>
            </w:r>
            <w:r>
              <w:rPr>
                <w:rFonts w:ascii="仿宋_GB2312" w:eastAsia="仿宋_GB2312"/>
                <w:spacing w:val="10"/>
                <w:lang w:eastAsia="zh-CN"/>
              </w:rPr>
              <w:t xml:space="preserve"> 15 </w:t>
            </w:r>
            <w:r>
              <w:rPr>
                <w:rFonts w:ascii="仿宋_GB2312" w:eastAsia="仿宋_GB2312"/>
                <w:spacing w:val="10"/>
                <w:lang w:eastAsia="zh-CN"/>
              </w:rPr>
              <w:t>倍以上</w:t>
            </w:r>
            <w:r>
              <w:rPr>
                <w:rFonts w:ascii="仿宋_GB2312" w:eastAsia="仿宋_GB2312"/>
                <w:spacing w:val="10"/>
                <w:lang w:eastAsia="zh-CN"/>
              </w:rPr>
              <w:t xml:space="preserve"> 30 </w:t>
            </w:r>
            <w:r>
              <w:rPr>
                <w:rFonts w:ascii="仿宋_GB2312" w:eastAsia="仿宋_GB2312"/>
                <w:spacing w:val="10"/>
                <w:lang w:eastAsia="zh-CN"/>
              </w:rPr>
              <w:t>倍以下罚款；情节严重的，责令停产停业、由备案部门取消备案或者由原发证部门吊销化妆品许可证件，</w:t>
            </w:r>
            <w:r>
              <w:rPr>
                <w:rFonts w:ascii="仿宋_GB2312" w:eastAsia="仿宋_GB2312"/>
                <w:spacing w:val="10"/>
                <w:lang w:eastAsia="zh-CN"/>
              </w:rPr>
              <w:t xml:space="preserve">10 </w:t>
            </w:r>
            <w:r>
              <w:rPr>
                <w:rFonts w:ascii="仿宋_GB2312" w:eastAsia="仿宋_GB2312"/>
                <w:spacing w:val="10"/>
                <w:lang w:eastAsia="zh-CN"/>
              </w:rPr>
              <w:t>年内不予办理其提出的化妆品备案或者受理其提出的化妆品行政许可申请，对违法单位的法定代表人或者主要负责人、直接负责的主管人员和其他直接责任人员处以其上一年度从本单位取得收入的</w:t>
            </w:r>
            <w:r>
              <w:rPr>
                <w:rFonts w:ascii="仿宋_GB2312" w:eastAsia="仿宋_GB2312"/>
                <w:spacing w:val="10"/>
                <w:lang w:eastAsia="zh-CN"/>
              </w:rPr>
              <w:t xml:space="preserve"> 3 </w:t>
            </w:r>
            <w:r>
              <w:rPr>
                <w:rFonts w:ascii="仿宋_GB2312" w:eastAsia="仿宋_GB2312"/>
                <w:spacing w:val="10"/>
                <w:lang w:eastAsia="zh-CN"/>
              </w:rPr>
              <w:t>倍以上</w:t>
            </w:r>
            <w:r>
              <w:rPr>
                <w:rFonts w:ascii="仿宋_GB2312" w:eastAsia="仿宋_GB2312"/>
                <w:spacing w:val="10"/>
                <w:lang w:eastAsia="zh-CN"/>
              </w:rPr>
              <w:t xml:space="preserve"> 5 </w:t>
            </w:r>
            <w:r>
              <w:rPr>
                <w:rFonts w:ascii="仿宋_GB2312" w:eastAsia="仿宋_GB2312"/>
                <w:spacing w:val="10"/>
                <w:lang w:eastAsia="zh-CN"/>
              </w:rPr>
              <w:t>倍以下罚款，终身禁止其从事化妆品生产经营活动；构成犯罪的，依法追究刑事责任：</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未经许可从事化妆品生产活动，或者化妆品注册人、备案人委托未取得相应化妆品生产许可的企业生产化妆品。</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从事化妆品生产活动</w:t>
            </w:r>
            <w:r>
              <w:rPr>
                <w:rFonts w:ascii="仿宋_GB2312" w:eastAsia="仿宋_GB2312" w:hint="eastAsia"/>
                <w:spacing w:val="10"/>
                <w:lang w:eastAsia="zh-CN"/>
              </w:rPr>
              <w:t>，</w:t>
            </w:r>
            <w:r>
              <w:rPr>
                <w:rFonts w:ascii="仿宋_GB2312" w:eastAsia="仿宋_GB2312"/>
                <w:spacing w:val="10"/>
                <w:lang w:eastAsia="zh-CN"/>
              </w:rPr>
              <w:t>应向省级药品</w:t>
            </w:r>
            <w:r>
              <w:rPr>
                <w:rFonts w:ascii="仿宋_GB2312" w:eastAsia="仿宋_GB2312"/>
                <w:spacing w:val="10"/>
                <w:lang w:eastAsia="zh-CN"/>
              </w:rPr>
              <w:t xml:space="preserve"> </w:t>
            </w:r>
            <w:r>
              <w:rPr>
                <w:rFonts w:ascii="仿宋_GB2312" w:eastAsia="仿宋_GB2312"/>
                <w:spacing w:val="10"/>
                <w:lang w:eastAsia="zh-CN"/>
              </w:rPr>
              <w:t>监督</w:t>
            </w:r>
            <w:r>
              <w:rPr>
                <w:rFonts w:ascii="仿宋_GB2312" w:eastAsia="仿宋_GB2312"/>
                <w:spacing w:val="10"/>
                <w:lang w:eastAsia="zh-CN"/>
              </w:rPr>
              <w:t>管理部门提出申请；</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委托生产化妆品的</w:t>
            </w:r>
            <w:r>
              <w:rPr>
                <w:rFonts w:ascii="仿宋_GB2312" w:eastAsia="仿宋_GB2312" w:hint="eastAsia"/>
                <w:spacing w:val="10"/>
                <w:lang w:eastAsia="zh-CN"/>
              </w:rPr>
              <w:t>，</w:t>
            </w:r>
            <w:r>
              <w:rPr>
                <w:rFonts w:ascii="仿宋_GB2312" w:eastAsia="仿宋_GB2312"/>
                <w:spacing w:val="10"/>
                <w:lang w:eastAsia="zh-CN"/>
              </w:rPr>
              <w:t>化妆品注册人、备案人应委托取得相应化妆品生产许可的企业</w:t>
            </w:r>
            <w:r>
              <w:rPr>
                <w:rFonts w:ascii="仿宋_GB2312" w:eastAsia="仿宋_GB2312" w:hint="eastAsia"/>
                <w:spacing w:val="10"/>
                <w:lang w:eastAsia="zh-CN"/>
              </w:rPr>
              <w:t>，</w:t>
            </w:r>
            <w:r>
              <w:rPr>
                <w:rFonts w:ascii="仿宋_GB2312" w:eastAsia="仿宋_GB2312"/>
                <w:spacing w:val="10"/>
                <w:lang w:eastAsia="zh-CN"/>
              </w:rPr>
              <w:t>并对受委托企业的生产活动进行监督</w:t>
            </w:r>
            <w:r>
              <w:rPr>
                <w:rFonts w:ascii="仿宋_GB2312" w:eastAsia="仿宋_GB2312" w:hint="eastAsia"/>
                <w:spacing w:val="10"/>
                <w:lang w:eastAsia="zh-CN"/>
              </w:rPr>
              <w:t>，</w:t>
            </w:r>
            <w:r>
              <w:rPr>
                <w:rFonts w:ascii="仿宋_GB2312" w:eastAsia="仿宋_GB2312"/>
                <w:spacing w:val="10"/>
                <w:lang w:eastAsia="zh-CN"/>
              </w:rPr>
              <w:t>保证其按照法定要求进行生产；</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化妆品生产许可证有效期为</w:t>
            </w:r>
            <w:r>
              <w:rPr>
                <w:rFonts w:ascii="仿宋_GB2312" w:eastAsia="仿宋_GB2312"/>
                <w:spacing w:val="10"/>
                <w:lang w:eastAsia="zh-CN"/>
              </w:rPr>
              <w:t xml:space="preserve"> 5 </w:t>
            </w:r>
            <w:r>
              <w:rPr>
                <w:rFonts w:ascii="仿宋_GB2312" w:eastAsia="仿宋_GB2312"/>
                <w:spacing w:val="10"/>
                <w:lang w:eastAsia="zh-CN"/>
              </w:rPr>
              <w:t>年。有效期届满需要延续的，依照《</w:t>
            </w:r>
            <w:r>
              <w:rPr>
                <w:rFonts w:ascii="仿宋_GB2312" w:eastAsia="仿宋_GB2312" w:hint="eastAsia"/>
                <w:spacing w:val="10"/>
                <w:lang w:eastAsia="zh-CN"/>
              </w:rPr>
              <w:t>中华人民共和国行政许可法</w:t>
            </w:r>
            <w:r>
              <w:rPr>
                <w:rFonts w:ascii="仿宋_GB2312" w:eastAsia="仿宋_GB2312"/>
                <w:spacing w:val="10"/>
                <w:lang w:eastAsia="zh-CN"/>
              </w:rPr>
              <w:t>》</w:t>
            </w:r>
            <w:r>
              <w:rPr>
                <w:rFonts w:ascii="仿宋_GB2312" w:eastAsia="仿宋_GB2312"/>
                <w:spacing w:val="10"/>
                <w:lang w:eastAsia="zh-CN"/>
              </w:rPr>
              <w:t xml:space="preserve"> </w:t>
            </w:r>
            <w:r>
              <w:rPr>
                <w:rFonts w:ascii="仿宋_GB2312" w:eastAsia="仿宋_GB2312"/>
                <w:spacing w:val="10"/>
                <w:lang w:eastAsia="zh-CN"/>
              </w:rPr>
              <w:t>的规定办理。</w:t>
            </w:r>
          </w:p>
        </w:tc>
      </w:tr>
      <w:tr w:rsidR="001035D5">
        <w:trPr>
          <w:trHeight w:val="1175"/>
        </w:trPr>
        <w:tc>
          <w:tcPr>
            <w:tcW w:w="1093" w:type="dxa"/>
            <w:vMerge/>
            <w:tcBorders>
              <w:top w:val="nil"/>
              <w:bottom w:val="nil"/>
            </w:tcBorders>
            <w:textDirection w:val="tbRlV"/>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5</w:t>
            </w:r>
            <w:r>
              <w:rPr>
                <w:rFonts w:ascii="仿宋_GB2312" w:eastAsia="仿宋_GB2312" w:hint="eastAsia"/>
                <w:spacing w:val="10"/>
                <w:lang w:eastAsia="zh-CN"/>
              </w:rPr>
              <w:t>1</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未按规定贮存、运输化妆</w:t>
            </w:r>
            <w:r>
              <w:rPr>
                <w:rFonts w:ascii="仿宋_GB2312" w:eastAsia="仿宋_GB2312"/>
                <w:spacing w:val="10"/>
                <w:lang w:eastAsia="zh-CN"/>
              </w:rPr>
              <w:t xml:space="preserve"> </w:t>
            </w:r>
            <w:r>
              <w:rPr>
                <w:rFonts w:ascii="仿宋_GB2312" w:eastAsia="仿宋_GB2312"/>
                <w:spacing w:val="10"/>
                <w:lang w:eastAsia="zh-CN"/>
              </w:rPr>
              <w:t>品。</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未依照有关</w:t>
            </w:r>
            <w:r>
              <w:rPr>
                <w:rFonts w:ascii="仿宋_GB2312" w:eastAsia="仿宋_GB2312" w:hint="eastAsia"/>
                <w:spacing w:val="10"/>
                <w:lang w:eastAsia="zh-CN"/>
              </w:rPr>
              <w:t>法律法规</w:t>
            </w:r>
            <w:r>
              <w:rPr>
                <w:rFonts w:ascii="仿宋_GB2312" w:eastAsia="仿宋_GB2312"/>
                <w:spacing w:val="10"/>
                <w:lang w:eastAsia="zh-CN"/>
              </w:rPr>
              <w:t>的规定和化</w:t>
            </w:r>
            <w:r>
              <w:rPr>
                <w:rFonts w:ascii="仿宋_GB2312" w:eastAsia="仿宋_GB2312"/>
                <w:spacing w:val="10"/>
                <w:lang w:eastAsia="zh-CN"/>
              </w:rPr>
              <w:t xml:space="preserve"> </w:t>
            </w:r>
            <w:r>
              <w:rPr>
                <w:rFonts w:ascii="仿宋_GB2312" w:eastAsia="仿宋_GB2312"/>
                <w:spacing w:val="10"/>
                <w:lang w:eastAsia="zh-CN"/>
              </w:rPr>
              <w:t>妆品标签标示的要求贮存化妆品；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未依照有关</w:t>
            </w:r>
            <w:r>
              <w:rPr>
                <w:rFonts w:ascii="仿宋_GB2312" w:eastAsia="仿宋_GB2312" w:hint="eastAsia"/>
                <w:spacing w:val="10"/>
                <w:lang w:eastAsia="zh-CN"/>
              </w:rPr>
              <w:t>法律法规</w:t>
            </w:r>
            <w:r>
              <w:rPr>
                <w:rFonts w:ascii="仿宋_GB2312" w:eastAsia="仿宋_GB2312"/>
                <w:spacing w:val="10"/>
                <w:lang w:eastAsia="zh-CN"/>
              </w:rPr>
              <w:t>的规定和化妆品标签标示的要求运输化妆品。</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《化妆品监督管理条例》</w:t>
            </w:r>
            <w:r>
              <w:rPr>
                <w:rFonts w:ascii="仿宋_GB2312" w:eastAsia="仿宋_GB2312"/>
                <w:spacing w:val="10"/>
                <w:lang w:eastAsia="zh-CN"/>
              </w:rPr>
              <w:t xml:space="preserve"> </w:t>
            </w:r>
            <w:r>
              <w:rPr>
                <w:rFonts w:ascii="仿宋_GB2312" w:eastAsia="仿宋_GB2312"/>
                <w:spacing w:val="10"/>
                <w:lang w:eastAsia="zh-CN"/>
              </w:rPr>
              <w:t>第六十二条：有下列情形之一的，</w:t>
            </w:r>
            <w:r>
              <w:rPr>
                <w:rFonts w:ascii="仿宋_GB2312" w:eastAsia="仿宋_GB2312"/>
                <w:spacing w:val="10"/>
                <w:lang w:eastAsia="zh-CN"/>
              </w:rPr>
              <w:t xml:space="preserve"> </w:t>
            </w:r>
            <w:r>
              <w:rPr>
                <w:rFonts w:ascii="仿宋_GB2312" w:eastAsia="仿宋_GB2312"/>
                <w:spacing w:val="10"/>
                <w:lang w:eastAsia="zh-CN"/>
              </w:rPr>
              <w:t>由负责药品监督管理的部门责令改正，给予警告，并处</w:t>
            </w:r>
            <w:r>
              <w:rPr>
                <w:rFonts w:ascii="仿宋_GB2312" w:eastAsia="仿宋_GB2312"/>
                <w:spacing w:val="10"/>
                <w:lang w:eastAsia="zh-CN"/>
              </w:rPr>
              <w:t xml:space="preserve"> 1 </w:t>
            </w:r>
            <w:r>
              <w:rPr>
                <w:rFonts w:ascii="仿宋_GB2312" w:eastAsia="仿宋_GB2312"/>
                <w:spacing w:val="10"/>
                <w:lang w:eastAsia="zh-CN"/>
              </w:rPr>
              <w:t>万元以上</w:t>
            </w:r>
            <w:r>
              <w:rPr>
                <w:rFonts w:ascii="仿宋_GB2312" w:eastAsia="仿宋_GB2312"/>
                <w:spacing w:val="10"/>
                <w:lang w:eastAsia="zh-CN"/>
              </w:rPr>
              <w:t>3</w:t>
            </w:r>
            <w:r>
              <w:rPr>
                <w:rFonts w:ascii="仿宋_GB2312" w:eastAsia="仿宋_GB2312"/>
                <w:spacing w:val="10"/>
                <w:lang w:eastAsia="zh-CN"/>
              </w:rPr>
              <w:t>万元以下罚款；情节严重的，责令停产停业，并处</w:t>
            </w:r>
            <w:r>
              <w:rPr>
                <w:rFonts w:ascii="仿宋_GB2312" w:eastAsia="仿宋_GB2312"/>
                <w:spacing w:val="10"/>
                <w:lang w:eastAsia="zh-CN"/>
              </w:rPr>
              <w:t>3</w:t>
            </w:r>
            <w:r>
              <w:rPr>
                <w:rFonts w:ascii="仿宋_GB2312" w:eastAsia="仿宋_GB2312"/>
                <w:spacing w:val="10"/>
                <w:lang w:eastAsia="zh-CN"/>
              </w:rPr>
              <w:t>万元以上</w:t>
            </w:r>
            <w:r>
              <w:rPr>
                <w:rFonts w:ascii="仿宋_GB2312" w:eastAsia="仿宋_GB2312"/>
                <w:spacing w:val="10"/>
                <w:lang w:eastAsia="zh-CN"/>
              </w:rPr>
              <w:t>5</w:t>
            </w:r>
            <w:r>
              <w:rPr>
                <w:rFonts w:ascii="仿宋_GB2312" w:eastAsia="仿宋_GB2312"/>
                <w:spacing w:val="10"/>
                <w:lang w:eastAsia="zh-CN"/>
              </w:rPr>
              <w:t>万元以下罚款，对违法单位的法定代表人或者主要负责人、直接负责的主管人员和其他直接责任人员处</w:t>
            </w:r>
            <w:r>
              <w:rPr>
                <w:rFonts w:ascii="仿宋_GB2312" w:eastAsia="仿宋_GB2312"/>
                <w:spacing w:val="10"/>
                <w:lang w:eastAsia="zh-CN"/>
              </w:rPr>
              <w:t>1</w:t>
            </w:r>
            <w:r>
              <w:rPr>
                <w:rFonts w:ascii="仿宋_GB2312" w:eastAsia="仿宋_GB2312"/>
                <w:spacing w:val="10"/>
                <w:lang w:eastAsia="zh-CN"/>
              </w:rPr>
              <w:t>万元以上</w:t>
            </w:r>
            <w:r>
              <w:rPr>
                <w:rFonts w:ascii="仿宋_GB2312" w:eastAsia="仿宋_GB2312"/>
                <w:spacing w:val="10"/>
                <w:lang w:eastAsia="zh-CN"/>
              </w:rPr>
              <w:t>3</w:t>
            </w:r>
            <w:r>
              <w:rPr>
                <w:rFonts w:ascii="仿宋_GB2312" w:eastAsia="仿宋_GB2312"/>
                <w:spacing w:val="10"/>
                <w:lang w:eastAsia="zh-CN"/>
              </w:rPr>
              <w:t>万元以下罚款：</w:t>
            </w:r>
            <w:r>
              <w:rPr>
                <w:rFonts w:ascii="仿宋_GB2312" w:eastAsia="仿宋_GB2312" w:hint="eastAsia"/>
                <w:spacing w:val="10"/>
                <w:lang w:eastAsia="zh-CN"/>
              </w:rPr>
              <w:t>（</w:t>
            </w:r>
            <w:r>
              <w:rPr>
                <w:rFonts w:ascii="仿宋_GB2312" w:eastAsia="仿宋_GB2312"/>
                <w:spacing w:val="10"/>
                <w:lang w:eastAsia="zh-CN"/>
              </w:rPr>
              <w:t>四</w:t>
            </w:r>
            <w:r>
              <w:rPr>
                <w:rFonts w:ascii="仿宋_GB2312" w:eastAsia="仿宋_GB2312" w:hint="eastAsia"/>
                <w:spacing w:val="10"/>
                <w:lang w:eastAsia="zh-CN"/>
              </w:rPr>
              <w:t>）</w:t>
            </w:r>
            <w:r>
              <w:rPr>
                <w:rFonts w:ascii="仿宋_GB2312" w:eastAsia="仿宋_GB2312"/>
                <w:spacing w:val="10"/>
                <w:lang w:eastAsia="zh-CN"/>
              </w:rPr>
              <w:t>未依照本条例规定贮存、运输化妆品。</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依照有关法律、法规的规定和化妆品</w:t>
            </w:r>
            <w:r>
              <w:rPr>
                <w:rFonts w:ascii="仿宋_GB2312" w:eastAsia="仿宋_GB2312"/>
                <w:spacing w:val="10"/>
                <w:lang w:eastAsia="zh-CN"/>
              </w:rPr>
              <w:t xml:space="preserve"> </w:t>
            </w:r>
            <w:r>
              <w:rPr>
                <w:rFonts w:ascii="仿宋_GB2312" w:eastAsia="仿宋_GB2312"/>
                <w:spacing w:val="10"/>
                <w:lang w:eastAsia="zh-CN"/>
              </w:rPr>
              <w:t>标签标示的要求贮存化妆品。对陈列贮</w:t>
            </w:r>
            <w:r>
              <w:rPr>
                <w:rFonts w:ascii="仿宋_GB2312" w:eastAsia="仿宋_GB2312"/>
                <w:spacing w:val="10"/>
                <w:lang w:eastAsia="zh-CN"/>
              </w:rPr>
              <w:t xml:space="preserve"> </w:t>
            </w:r>
            <w:r>
              <w:rPr>
                <w:rFonts w:ascii="仿宋_GB2312" w:eastAsia="仿宋_GB2312"/>
                <w:spacing w:val="10"/>
                <w:lang w:eastAsia="zh-CN"/>
              </w:rPr>
              <w:t>存的化妆品定期进行检查</w:t>
            </w:r>
            <w:r>
              <w:rPr>
                <w:rFonts w:ascii="仿宋_GB2312" w:eastAsia="仿宋_GB2312" w:hint="eastAsia"/>
                <w:spacing w:val="10"/>
                <w:lang w:eastAsia="zh-CN"/>
              </w:rPr>
              <w:t>，</w:t>
            </w:r>
            <w:r>
              <w:rPr>
                <w:rFonts w:ascii="仿宋_GB2312" w:eastAsia="仿宋_GB2312"/>
                <w:spacing w:val="10"/>
                <w:lang w:eastAsia="zh-CN"/>
              </w:rPr>
              <w:t>及时处理变</w:t>
            </w:r>
            <w:r>
              <w:rPr>
                <w:rFonts w:ascii="仿宋_GB2312" w:eastAsia="仿宋_GB2312"/>
                <w:spacing w:val="10"/>
                <w:lang w:eastAsia="zh-CN"/>
              </w:rPr>
              <w:t xml:space="preserve"> </w:t>
            </w:r>
            <w:r>
              <w:rPr>
                <w:rFonts w:ascii="仿宋_GB2312" w:eastAsia="仿宋_GB2312"/>
                <w:spacing w:val="10"/>
                <w:lang w:eastAsia="zh-CN"/>
              </w:rPr>
              <w:t>质或者超过使用期限的化妆品；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依照有关法律、法规的规定和化妆品</w:t>
            </w:r>
            <w:r>
              <w:rPr>
                <w:rFonts w:ascii="仿宋_GB2312" w:eastAsia="仿宋_GB2312"/>
                <w:spacing w:val="10"/>
                <w:lang w:eastAsia="zh-CN"/>
              </w:rPr>
              <w:t xml:space="preserve"> </w:t>
            </w:r>
            <w:r>
              <w:rPr>
                <w:rFonts w:ascii="仿宋_GB2312" w:eastAsia="仿宋_GB2312"/>
                <w:spacing w:val="10"/>
                <w:lang w:eastAsia="zh-CN"/>
              </w:rPr>
              <w:t>标签标示的要求运输化妆品。</w:t>
            </w:r>
          </w:p>
        </w:tc>
      </w:tr>
      <w:tr w:rsidR="001035D5">
        <w:trPr>
          <w:trHeight w:val="3415"/>
        </w:trPr>
        <w:tc>
          <w:tcPr>
            <w:tcW w:w="1093" w:type="dxa"/>
            <w:vMerge/>
            <w:tcBorders>
              <w:top w:val="nil"/>
            </w:tcBorders>
            <w:textDirection w:val="tbRlV"/>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5</w:t>
            </w:r>
            <w:r>
              <w:rPr>
                <w:rFonts w:ascii="仿宋_GB2312" w:eastAsia="仿宋_GB2312" w:hint="eastAsia"/>
                <w:spacing w:val="10"/>
                <w:lang w:eastAsia="zh-CN"/>
              </w:rPr>
              <w:t>2</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生产、经营或</w:t>
            </w:r>
            <w:r>
              <w:rPr>
                <w:rFonts w:ascii="仿宋_GB2312" w:eastAsia="仿宋_GB2312"/>
                <w:spacing w:val="10"/>
                <w:lang w:eastAsia="zh-CN"/>
              </w:rPr>
              <w:t xml:space="preserve"> </w:t>
            </w:r>
            <w:r>
              <w:rPr>
                <w:rFonts w:ascii="仿宋_GB2312" w:eastAsia="仿宋_GB2312"/>
                <w:spacing w:val="10"/>
                <w:lang w:eastAsia="zh-CN"/>
              </w:rPr>
              <w:t>者进口化妆品</w:t>
            </w:r>
            <w:r>
              <w:rPr>
                <w:rFonts w:ascii="仿宋_GB2312" w:eastAsia="仿宋_GB2312"/>
                <w:spacing w:val="10"/>
                <w:lang w:eastAsia="zh-CN"/>
              </w:rPr>
              <w:t xml:space="preserve"> </w:t>
            </w:r>
            <w:r>
              <w:rPr>
                <w:rFonts w:ascii="仿宋_GB2312" w:eastAsia="仿宋_GB2312"/>
                <w:spacing w:val="10"/>
                <w:lang w:eastAsia="zh-CN"/>
              </w:rPr>
              <w:t>应按规定办理</w:t>
            </w:r>
            <w:r>
              <w:rPr>
                <w:rFonts w:ascii="仿宋_GB2312" w:eastAsia="仿宋_GB2312"/>
                <w:spacing w:val="10"/>
                <w:lang w:eastAsia="zh-CN"/>
              </w:rPr>
              <w:t xml:space="preserve"> </w:t>
            </w:r>
            <w:r>
              <w:rPr>
                <w:rFonts w:ascii="仿宋_GB2312" w:eastAsia="仿宋_GB2312"/>
                <w:spacing w:val="10"/>
                <w:lang w:eastAsia="zh-CN"/>
              </w:rPr>
              <w:t>注册备案。</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生产、经营或者进口未经注册的特殊化妆品；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上市销售、经营或者进口未经备案的普通化妆品。</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《化妆品监督管理条例》</w:t>
            </w:r>
            <w:r>
              <w:rPr>
                <w:rFonts w:ascii="仿宋_GB2312" w:eastAsia="仿宋_GB2312"/>
                <w:spacing w:val="10"/>
                <w:lang w:eastAsia="zh-CN"/>
              </w:rPr>
              <w:t xml:space="preserve"> </w:t>
            </w:r>
            <w:r>
              <w:rPr>
                <w:rFonts w:ascii="仿宋_GB2312" w:eastAsia="仿宋_GB2312"/>
                <w:spacing w:val="10"/>
                <w:lang w:eastAsia="zh-CN"/>
              </w:rPr>
              <w:t>第五十九条：有下列情形之一的，</w:t>
            </w:r>
            <w:r>
              <w:rPr>
                <w:rFonts w:ascii="仿宋_GB2312" w:eastAsia="仿宋_GB2312"/>
                <w:spacing w:val="10"/>
                <w:lang w:eastAsia="zh-CN"/>
              </w:rPr>
              <w:t xml:space="preserve"> </w:t>
            </w:r>
            <w:r>
              <w:rPr>
                <w:rFonts w:ascii="仿宋_GB2312" w:eastAsia="仿宋_GB2312"/>
                <w:spacing w:val="10"/>
                <w:lang w:eastAsia="zh-CN"/>
              </w:rPr>
              <w:t>由负责药品监督管理的部门没收违法所得、违法生产经营的</w:t>
            </w:r>
            <w:r>
              <w:rPr>
                <w:rFonts w:ascii="仿宋_GB2312" w:eastAsia="仿宋_GB2312"/>
                <w:spacing w:val="10"/>
                <w:lang w:eastAsia="zh-CN"/>
              </w:rPr>
              <w:t xml:space="preserve"> </w:t>
            </w:r>
            <w:r>
              <w:rPr>
                <w:rFonts w:ascii="仿宋_GB2312" w:eastAsia="仿宋_GB2312"/>
                <w:spacing w:val="10"/>
                <w:lang w:eastAsia="zh-CN"/>
              </w:rPr>
              <w:t>化妆品和专门用于违法生产经营的原料、包装材料、</w:t>
            </w:r>
            <w:r>
              <w:rPr>
                <w:rFonts w:ascii="仿宋_GB2312" w:eastAsia="仿宋_GB2312"/>
                <w:spacing w:val="10"/>
                <w:lang w:eastAsia="zh-CN"/>
              </w:rPr>
              <w:t xml:space="preserve"> </w:t>
            </w:r>
            <w:r>
              <w:rPr>
                <w:rFonts w:ascii="仿宋_GB2312" w:eastAsia="仿宋_GB2312"/>
                <w:spacing w:val="10"/>
                <w:lang w:eastAsia="zh-CN"/>
              </w:rPr>
              <w:t>工具、设备等物品；违法生产经营的化妆品货值金额不足</w:t>
            </w:r>
            <w:r>
              <w:rPr>
                <w:rFonts w:ascii="仿宋_GB2312" w:eastAsia="仿宋_GB2312"/>
                <w:spacing w:val="10"/>
                <w:lang w:eastAsia="zh-CN"/>
              </w:rPr>
              <w:t xml:space="preserve"> 1 </w:t>
            </w:r>
            <w:r>
              <w:rPr>
                <w:rFonts w:ascii="仿宋_GB2312" w:eastAsia="仿宋_GB2312"/>
                <w:spacing w:val="10"/>
                <w:lang w:eastAsia="zh-CN"/>
              </w:rPr>
              <w:t>万元的，</w:t>
            </w:r>
            <w:r>
              <w:rPr>
                <w:rFonts w:ascii="仿宋_GB2312" w:eastAsia="仿宋_GB2312"/>
                <w:spacing w:val="10"/>
                <w:lang w:eastAsia="zh-CN"/>
              </w:rPr>
              <w:t xml:space="preserve"> </w:t>
            </w:r>
            <w:r>
              <w:rPr>
                <w:rFonts w:ascii="仿宋_GB2312" w:eastAsia="仿宋_GB2312"/>
                <w:spacing w:val="10"/>
                <w:lang w:eastAsia="zh-CN"/>
              </w:rPr>
              <w:t>并处</w:t>
            </w:r>
            <w:r>
              <w:rPr>
                <w:rFonts w:ascii="仿宋_GB2312" w:eastAsia="仿宋_GB2312"/>
                <w:spacing w:val="10"/>
                <w:lang w:eastAsia="zh-CN"/>
              </w:rPr>
              <w:t xml:space="preserve"> 5 </w:t>
            </w:r>
            <w:r>
              <w:rPr>
                <w:rFonts w:ascii="仿宋_GB2312" w:eastAsia="仿宋_GB2312"/>
                <w:spacing w:val="10"/>
                <w:lang w:eastAsia="zh-CN"/>
              </w:rPr>
              <w:t>万元以上</w:t>
            </w:r>
            <w:r>
              <w:rPr>
                <w:rFonts w:ascii="仿宋_GB2312" w:eastAsia="仿宋_GB2312"/>
                <w:spacing w:val="10"/>
                <w:lang w:eastAsia="zh-CN"/>
              </w:rPr>
              <w:t xml:space="preserve"> 15 </w:t>
            </w:r>
            <w:r>
              <w:rPr>
                <w:rFonts w:ascii="仿宋_GB2312" w:eastAsia="仿宋_GB2312"/>
                <w:spacing w:val="10"/>
                <w:lang w:eastAsia="zh-CN"/>
              </w:rPr>
              <w:t>万元以下罚款；货值金额</w:t>
            </w:r>
            <w:r>
              <w:rPr>
                <w:rFonts w:ascii="仿宋_GB2312" w:eastAsia="仿宋_GB2312"/>
                <w:spacing w:val="10"/>
                <w:lang w:eastAsia="zh-CN"/>
              </w:rPr>
              <w:t xml:space="preserve"> 1 </w:t>
            </w:r>
            <w:r>
              <w:rPr>
                <w:rFonts w:ascii="仿宋_GB2312" w:eastAsia="仿宋_GB2312"/>
                <w:spacing w:val="10"/>
                <w:lang w:eastAsia="zh-CN"/>
              </w:rPr>
              <w:t>万元以上的，并处货值金额</w:t>
            </w:r>
            <w:r>
              <w:rPr>
                <w:rFonts w:ascii="仿宋_GB2312" w:eastAsia="仿宋_GB2312"/>
                <w:spacing w:val="10"/>
                <w:lang w:eastAsia="zh-CN"/>
              </w:rPr>
              <w:t xml:space="preserve"> 15 </w:t>
            </w:r>
            <w:r>
              <w:rPr>
                <w:rFonts w:ascii="仿宋_GB2312" w:eastAsia="仿宋_GB2312"/>
                <w:spacing w:val="10"/>
                <w:lang w:eastAsia="zh-CN"/>
              </w:rPr>
              <w:t>倍以上</w:t>
            </w:r>
            <w:r>
              <w:rPr>
                <w:rFonts w:ascii="仿宋_GB2312" w:eastAsia="仿宋_GB2312"/>
                <w:spacing w:val="10"/>
                <w:lang w:eastAsia="zh-CN"/>
              </w:rPr>
              <w:t xml:space="preserve"> 30 </w:t>
            </w:r>
            <w:r>
              <w:rPr>
                <w:rFonts w:ascii="仿宋_GB2312" w:eastAsia="仿宋_GB2312"/>
                <w:spacing w:val="10"/>
                <w:lang w:eastAsia="zh-CN"/>
              </w:rPr>
              <w:t>倍以下罚款；情节严重</w:t>
            </w:r>
            <w:r>
              <w:rPr>
                <w:rFonts w:ascii="仿宋_GB2312" w:eastAsia="仿宋_GB2312"/>
                <w:spacing w:val="10"/>
                <w:lang w:eastAsia="zh-CN"/>
              </w:rPr>
              <w:t>的，责令停产停业、由备案部门取消备案或者由原发证部门吊销化妆品许可证件，</w:t>
            </w:r>
            <w:r>
              <w:rPr>
                <w:rFonts w:ascii="仿宋_GB2312" w:eastAsia="仿宋_GB2312"/>
                <w:spacing w:val="10"/>
                <w:lang w:eastAsia="zh-CN"/>
              </w:rPr>
              <w:t xml:space="preserve">10 </w:t>
            </w:r>
            <w:r>
              <w:rPr>
                <w:rFonts w:ascii="仿宋_GB2312" w:eastAsia="仿宋_GB2312"/>
                <w:spacing w:val="10"/>
                <w:lang w:eastAsia="zh-CN"/>
              </w:rPr>
              <w:t>年内不予办理其提出的化妆品备案或者受理</w:t>
            </w:r>
            <w:r>
              <w:rPr>
                <w:rFonts w:ascii="仿宋_GB2312" w:eastAsia="仿宋_GB2312"/>
                <w:spacing w:val="10"/>
                <w:lang w:eastAsia="zh-CN"/>
              </w:rPr>
              <w:t xml:space="preserve"> </w:t>
            </w:r>
            <w:r>
              <w:rPr>
                <w:rFonts w:ascii="仿宋_GB2312" w:eastAsia="仿宋_GB2312"/>
                <w:spacing w:val="10"/>
                <w:lang w:eastAsia="zh-CN"/>
              </w:rPr>
              <w:t>其提出的化妆品行政许可申请，对违法单位的法定代表人或者主要负责人、直接负责的主管人员和其他直接责任人员处</w:t>
            </w:r>
            <w:r>
              <w:rPr>
                <w:rFonts w:ascii="仿宋_GB2312" w:eastAsia="仿宋_GB2312"/>
                <w:spacing w:val="10"/>
                <w:lang w:eastAsia="zh-CN"/>
              </w:rPr>
              <w:t xml:space="preserve"> </w:t>
            </w:r>
            <w:r>
              <w:rPr>
                <w:rFonts w:ascii="仿宋_GB2312" w:eastAsia="仿宋_GB2312"/>
                <w:spacing w:val="10"/>
                <w:lang w:eastAsia="zh-CN"/>
              </w:rPr>
              <w:t>以其上一年度从本单位取得收入的</w:t>
            </w:r>
            <w:r>
              <w:rPr>
                <w:rFonts w:ascii="仿宋_GB2312" w:eastAsia="仿宋_GB2312"/>
                <w:spacing w:val="10"/>
                <w:lang w:eastAsia="zh-CN"/>
              </w:rPr>
              <w:t xml:space="preserve"> 3 </w:t>
            </w:r>
            <w:r>
              <w:rPr>
                <w:rFonts w:ascii="仿宋_GB2312" w:eastAsia="仿宋_GB2312"/>
                <w:spacing w:val="10"/>
                <w:lang w:eastAsia="zh-CN"/>
              </w:rPr>
              <w:t>倍以上</w:t>
            </w:r>
            <w:r>
              <w:rPr>
                <w:rFonts w:ascii="仿宋_GB2312" w:eastAsia="仿宋_GB2312"/>
                <w:spacing w:val="10"/>
                <w:lang w:eastAsia="zh-CN"/>
              </w:rPr>
              <w:t xml:space="preserve"> 5 </w:t>
            </w:r>
            <w:r>
              <w:rPr>
                <w:rFonts w:ascii="仿宋_GB2312" w:eastAsia="仿宋_GB2312"/>
                <w:spacing w:val="10"/>
                <w:lang w:eastAsia="zh-CN"/>
              </w:rPr>
              <w:t>倍以下罚款，终身禁止其从事化妆品生产经营活动；构成犯罪的，依法追</w:t>
            </w:r>
            <w:r>
              <w:rPr>
                <w:rFonts w:ascii="仿宋_GB2312" w:eastAsia="仿宋_GB2312"/>
                <w:spacing w:val="10"/>
                <w:lang w:eastAsia="zh-CN"/>
              </w:rPr>
              <w:t xml:space="preserve"> </w:t>
            </w:r>
            <w:r>
              <w:rPr>
                <w:rFonts w:ascii="仿宋_GB2312" w:eastAsia="仿宋_GB2312"/>
                <w:spacing w:val="10"/>
                <w:lang w:eastAsia="zh-CN"/>
              </w:rPr>
              <w:t>究刑事责任：</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生产经营或者进口未经注册的特殊化妆品；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第六十一条：有下列情形之一的，由负责药品监督管理的部门没收违法所得、违法生产经营的化妆品，并可以没收专门</w:t>
            </w:r>
            <w:r>
              <w:rPr>
                <w:rFonts w:ascii="仿宋_GB2312" w:eastAsia="仿宋_GB2312"/>
                <w:spacing w:val="10"/>
                <w:lang w:eastAsia="zh-CN"/>
              </w:rPr>
              <w:t xml:space="preserve"> </w:t>
            </w:r>
            <w:r>
              <w:rPr>
                <w:rFonts w:ascii="仿宋_GB2312" w:eastAsia="仿宋_GB2312"/>
                <w:spacing w:val="10"/>
                <w:lang w:eastAsia="zh-CN"/>
              </w:rPr>
              <w:t>用于违法生</w:t>
            </w:r>
            <w:r>
              <w:rPr>
                <w:rFonts w:ascii="仿宋_GB2312" w:eastAsia="仿宋_GB2312"/>
                <w:spacing w:val="10"/>
                <w:lang w:eastAsia="zh-CN"/>
              </w:rPr>
              <w:t>产经营的原料、包装材料、工具、设备等物品；违法生产经营的化妆品货值金额不足</w:t>
            </w:r>
            <w:r>
              <w:rPr>
                <w:rFonts w:ascii="仿宋_GB2312" w:eastAsia="仿宋_GB2312"/>
                <w:spacing w:val="10"/>
                <w:lang w:eastAsia="zh-CN"/>
              </w:rPr>
              <w:t xml:space="preserve"> 1 </w:t>
            </w:r>
            <w:r>
              <w:rPr>
                <w:rFonts w:ascii="仿宋_GB2312" w:eastAsia="仿宋_GB2312"/>
                <w:spacing w:val="10"/>
                <w:lang w:eastAsia="zh-CN"/>
              </w:rPr>
              <w:t>万元的，并处</w:t>
            </w:r>
            <w:r>
              <w:rPr>
                <w:rFonts w:ascii="仿宋_GB2312" w:eastAsia="仿宋_GB2312"/>
                <w:spacing w:val="10"/>
                <w:lang w:eastAsia="zh-CN"/>
              </w:rPr>
              <w:t xml:space="preserve"> 1 </w:t>
            </w:r>
            <w:r>
              <w:rPr>
                <w:rFonts w:ascii="仿宋_GB2312" w:eastAsia="仿宋_GB2312"/>
                <w:spacing w:val="10"/>
                <w:lang w:eastAsia="zh-CN"/>
              </w:rPr>
              <w:t>万元</w:t>
            </w:r>
            <w:r>
              <w:rPr>
                <w:rFonts w:ascii="仿宋_GB2312" w:eastAsia="仿宋_GB2312"/>
                <w:spacing w:val="10"/>
                <w:lang w:eastAsia="zh-CN"/>
              </w:rPr>
              <w:t xml:space="preserve"> </w:t>
            </w:r>
            <w:r>
              <w:rPr>
                <w:rFonts w:ascii="仿宋_GB2312" w:eastAsia="仿宋_GB2312"/>
                <w:spacing w:val="10"/>
                <w:lang w:eastAsia="zh-CN"/>
              </w:rPr>
              <w:t>以上</w:t>
            </w:r>
            <w:r>
              <w:rPr>
                <w:rFonts w:ascii="仿宋_GB2312" w:eastAsia="仿宋_GB2312"/>
                <w:spacing w:val="10"/>
                <w:lang w:eastAsia="zh-CN"/>
              </w:rPr>
              <w:t xml:space="preserve">3 </w:t>
            </w:r>
            <w:r>
              <w:rPr>
                <w:rFonts w:ascii="仿宋_GB2312" w:eastAsia="仿宋_GB2312"/>
                <w:spacing w:val="10"/>
                <w:lang w:eastAsia="zh-CN"/>
              </w:rPr>
              <w:t>万元以下罚款；货值金额</w:t>
            </w:r>
            <w:r>
              <w:rPr>
                <w:rFonts w:ascii="仿宋_GB2312" w:eastAsia="仿宋_GB2312"/>
                <w:spacing w:val="10"/>
                <w:lang w:eastAsia="zh-CN"/>
              </w:rPr>
              <w:t>1</w:t>
            </w:r>
            <w:r>
              <w:rPr>
                <w:rFonts w:ascii="仿宋_GB2312" w:eastAsia="仿宋_GB2312"/>
                <w:spacing w:val="10"/>
                <w:lang w:eastAsia="zh-CN"/>
              </w:rPr>
              <w:t>万元以上的，并处货值金额</w:t>
            </w:r>
            <w:r>
              <w:rPr>
                <w:rFonts w:ascii="仿宋_GB2312" w:eastAsia="仿宋_GB2312"/>
                <w:spacing w:val="10"/>
                <w:lang w:eastAsia="zh-CN"/>
              </w:rPr>
              <w:t xml:space="preserve"> 3 </w:t>
            </w:r>
            <w:r>
              <w:rPr>
                <w:rFonts w:ascii="仿宋_GB2312" w:eastAsia="仿宋_GB2312"/>
                <w:spacing w:val="10"/>
                <w:lang w:eastAsia="zh-CN"/>
              </w:rPr>
              <w:t>倍以上</w:t>
            </w:r>
            <w:r>
              <w:rPr>
                <w:rFonts w:ascii="仿宋_GB2312" w:eastAsia="仿宋_GB2312"/>
                <w:spacing w:val="10"/>
                <w:lang w:eastAsia="zh-CN"/>
              </w:rPr>
              <w:t xml:space="preserve"> 10 </w:t>
            </w:r>
            <w:r>
              <w:rPr>
                <w:rFonts w:ascii="仿宋_GB2312" w:eastAsia="仿宋_GB2312"/>
                <w:spacing w:val="10"/>
                <w:lang w:eastAsia="zh-CN"/>
              </w:rPr>
              <w:t>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w:t>
            </w:r>
            <w:r>
              <w:rPr>
                <w:rFonts w:ascii="仿宋_GB2312" w:eastAsia="仿宋_GB2312"/>
                <w:spacing w:val="10"/>
                <w:lang w:eastAsia="zh-CN"/>
              </w:rPr>
              <w:t xml:space="preserve"> 1 </w:t>
            </w:r>
            <w:r>
              <w:rPr>
                <w:rFonts w:ascii="仿宋_GB2312" w:eastAsia="仿宋_GB2312"/>
                <w:spacing w:val="10"/>
                <w:lang w:eastAsia="zh-CN"/>
              </w:rPr>
              <w:t>倍以上</w:t>
            </w:r>
            <w:r>
              <w:rPr>
                <w:rFonts w:ascii="仿宋_GB2312" w:eastAsia="仿宋_GB2312"/>
                <w:spacing w:val="10"/>
                <w:lang w:eastAsia="zh-CN"/>
              </w:rPr>
              <w:t xml:space="preserve"> 2 </w:t>
            </w:r>
            <w:r>
              <w:rPr>
                <w:rFonts w:ascii="仿宋_GB2312" w:eastAsia="仿宋_GB2312"/>
                <w:spacing w:val="10"/>
                <w:lang w:eastAsia="zh-CN"/>
              </w:rPr>
              <w:t>倍以下罚款，</w:t>
            </w:r>
            <w:r>
              <w:rPr>
                <w:rFonts w:ascii="仿宋_GB2312" w:eastAsia="仿宋_GB2312"/>
                <w:spacing w:val="10"/>
                <w:lang w:eastAsia="zh-CN"/>
              </w:rPr>
              <w:t xml:space="preserve">5 </w:t>
            </w:r>
            <w:r>
              <w:rPr>
                <w:rFonts w:ascii="仿宋_GB2312" w:eastAsia="仿宋_GB2312"/>
                <w:spacing w:val="10"/>
                <w:lang w:eastAsia="zh-CN"/>
              </w:rPr>
              <w:t>年内禁止其从事化妆品生产经营活动：</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上市销售、经营或者进口未备案的普通化妆品。</w:t>
            </w:r>
          </w:p>
        </w:tc>
        <w:tc>
          <w:tcPr>
            <w:tcW w:w="2783" w:type="dxa"/>
          </w:tcPr>
          <w:p w:rsidR="001035D5" w:rsidRDefault="007576AF">
            <w:pPr>
              <w:pStyle w:val="TableText"/>
              <w:spacing w:before="24" w:line="14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特殊化妆品经</w:t>
            </w:r>
            <w:r>
              <w:rPr>
                <w:rFonts w:ascii="仿宋_GB2312" w:eastAsia="仿宋_GB2312"/>
                <w:spacing w:val="10"/>
                <w:lang w:eastAsia="zh-CN"/>
              </w:rPr>
              <w:t>国务院药品监督管理部</w:t>
            </w:r>
            <w:r>
              <w:rPr>
                <w:rFonts w:ascii="仿宋_GB2312" w:eastAsia="仿宋_GB2312"/>
                <w:spacing w:val="10"/>
                <w:lang w:eastAsia="zh-CN"/>
              </w:rPr>
              <w:t xml:space="preserve"> </w:t>
            </w:r>
            <w:r>
              <w:rPr>
                <w:rFonts w:ascii="仿宋_GB2312" w:eastAsia="仿宋_GB2312"/>
                <w:spacing w:val="10"/>
                <w:lang w:eastAsia="zh-CN"/>
              </w:rPr>
              <w:t>门注册后方可生产、进口。国产普通化妆品应在上市销售前向备案人所在地省级药品监督管理部门备案。进口普通化妆品应在进口前向国务院药品监督管理部门备案；</w:t>
            </w:r>
          </w:p>
          <w:p w:rsidR="001035D5" w:rsidRDefault="007576AF">
            <w:pPr>
              <w:pStyle w:val="TableText"/>
              <w:spacing w:before="24" w:line="14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化妆品经营者应明确化妆品定义</w:t>
            </w:r>
            <w:r>
              <w:rPr>
                <w:rFonts w:ascii="仿宋_GB2312" w:eastAsia="仿宋_GB2312" w:hint="eastAsia"/>
                <w:spacing w:val="10"/>
                <w:lang w:eastAsia="zh-CN"/>
              </w:rPr>
              <w:t>，</w:t>
            </w:r>
            <w:r>
              <w:rPr>
                <w:rFonts w:ascii="仿宋_GB2312" w:eastAsia="仿宋_GB2312"/>
                <w:spacing w:val="10"/>
                <w:lang w:eastAsia="zh-CN"/>
              </w:rPr>
              <w:t>化</w:t>
            </w:r>
            <w:r>
              <w:rPr>
                <w:rFonts w:ascii="仿宋_GB2312" w:eastAsia="仿宋_GB2312"/>
                <w:spacing w:val="10"/>
                <w:lang w:eastAsia="zh-CN"/>
              </w:rPr>
              <w:t xml:space="preserve"> </w:t>
            </w:r>
            <w:r>
              <w:rPr>
                <w:rFonts w:ascii="仿宋_GB2312" w:eastAsia="仿宋_GB2312"/>
                <w:spacing w:val="10"/>
                <w:lang w:eastAsia="zh-CN"/>
              </w:rPr>
              <w:t>妆品是指以涂擦、喷洒或者其他类似方</w:t>
            </w:r>
            <w:r>
              <w:rPr>
                <w:rFonts w:ascii="仿宋_GB2312" w:eastAsia="仿宋_GB2312"/>
                <w:spacing w:val="10"/>
                <w:lang w:eastAsia="zh-CN"/>
              </w:rPr>
              <w:t xml:space="preserve"> </w:t>
            </w:r>
            <w:r>
              <w:rPr>
                <w:rFonts w:ascii="仿宋_GB2312" w:eastAsia="仿宋_GB2312"/>
                <w:spacing w:val="10"/>
                <w:lang w:eastAsia="zh-CN"/>
              </w:rPr>
              <w:t>法，</w:t>
            </w:r>
            <w:r>
              <w:rPr>
                <w:rFonts w:ascii="仿宋_GB2312" w:eastAsia="仿宋_GB2312" w:hint="eastAsia"/>
                <w:spacing w:val="10"/>
                <w:lang w:eastAsia="zh-CN"/>
              </w:rPr>
              <w:t>适用</w:t>
            </w:r>
            <w:r>
              <w:rPr>
                <w:rFonts w:ascii="仿宋_GB2312" w:eastAsia="仿宋_GB2312"/>
                <w:spacing w:val="10"/>
                <w:lang w:eastAsia="zh-CN"/>
              </w:rPr>
              <w:t>于皮肤、毛发、指甲、口唇等人体表面，以清洁、保护、美化、修饰为目的的日用化学工业产品；</w:t>
            </w:r>
          </w:p>
          <w:p w:rsidR="001035D5" w:rsidRDefault="007576AF">
            <w:pPr>
              <w:pStyle w:val="TableText"/>
              <w:spacing w:before="24" w:line="14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化妆品经营者应明确特殊化妆品和普</w:t>
            </w:r>
            <w:r>
              <w:rPr>
                <w:rFonts w:ascii="仿宋_GB2312" w:eastAsia="仿宋_GB2312"/>
                <w:spacing w:val="10"/>
                <w:lang w:eastAsia="zh-CN"/>
              </w:rPr>
              <w:t xml:space="preserve"> </w:t>
            </w:r>
            <w:r>
              <w:rPr>
                <w:rFonts w:ascii="仿宋_GB2312" w:eastAsia="仿宋_GB2312"/>
                <w:spacing w:val="10"/>
                <w:lang w:eastAsia="zh-CN"/>
              </w:rPr>
              <w:t>通化妆品的分类管理</w:t>
            </w:r>
            <w:r>
              <w:rPr>
                <w:rFonts w:ascii="仿宋_GB2312" w:eastAsia="仿宋_GB2312" w:hint="eastAsia"/>
                <w:spacing w:val="10"/>
                <w:lang w:eastAsia="zh-CN"/>
              </w:rPr>
              <w:t>，</w:t>
            </w:r>
            <w:r>
              <w:rPr>
                <w:rFonts w:ascii="仿宋_GB2312" w:eastAsia="仿宋_GB2312"/>
                <w:spacing w:val="10"/>
                <w:lang w:eastAsia="zh-CN"/>
              </w:rPr>
              <w:t>用于染发、烫发、祛斑美白、防晒、防脱发的化妆品以及宣称新功效的化妆品为特殊化妆品。特殊化妆品以外的化妆品为普通化妆</w:t>
            </w:r>
            <w:r>
              <w:rPr>
                <w:rFonts w:ascii="仿宋_GB2312" w:eastAsia="仿宋_GB2312"/>
                <w:spacing w:val="10"/>
                <w:lang w:eastAsia="zh-CN"/>
              </w:rPr>
              <w:t>品；</w:t>
            </w:r>
            <w:r>
              <w:rPr>
                <w:rFonts w:ascii="仿宋_GB2312" w:eastAsia="仿宋_GB2312"/>
                <w:spacing w:val="10"/>
                <w:lang w:eastAsia="zh-CN"/>
              </w:rPr>
              <w:t xml:space="preserve"> 4.</w:t>
            </w:r>
            <w:r>
              <w:rPr>
                <w:rFonts w:ascii="仿宋_GB2312" w:eastAsia="仿宋_GB2312"/>
                <w:spacing w:val="10"/>
                <w:lang w:eastAsia="zh-CN"/>
              </w:rPr>
              <w:t>化妆品经营者应检查化妆品标签</w:t>
            </w:r>
            <w:r>
              <w:rPr>
                <w:rFonts w:ascii="仿宋_GB2312" w:eastAsia="仿宋_GB2312" w:hint="eastAsia"/>
                <w:spacing w:val="10"/>
                <w:lang w:eastAsia="zh-CN"/>
              </w:rPr>
              <w:t>，</w:t>
            </w:r>
            <w:r>
              <w:rPr>
                <w:rFonts w:ascii="仿宋_GB2312" w:eastAsia="仿宋_GB2312"/>
                <w:spacing w:val="10"/>
                <w:lang w:eastAsia="zh-CN"/>
              </w:rPr>
              <w:t>化妆品应标注注册人、备案人的名称、地址</w:t>
            </w:r>
            <w:r>
              <w:rPr>
                <w:rFonts w:ascii="仿宋_GB2312" w:eastAsia="仿宋_GB2312" w:hint="eastAsia"/>
                <w:spacing w:val="10"/>
                <w:lang w:eastAsia="zh-CN"/>
              </w:rPr>
              <w:t>，</w:t>
            </w:r>
            <w:r>
              <w:rPr>
                <w:rFonts w:ascii="仿宋_GB2312" w:eastAsia="仿宋_GB2312"/>
                <w:spacing w:val="10"/>
                <w:lang w:eastAsia="zh-CN"/>
              </w:rPr>
              <w:t>注册人或者备案人为境外企业的，应同时标注境内责任人的名称、地址；特殊化妆品必须标注注册证书编号。</w:t>
            </w:r>
          </w:p>
        </w:tc>
      </w:tr>
    </w:tbl>
    <w:p w:rsidR="001035D5" w:rsidRDefault="001035D5">
      <w:pPr>
        <w:spacing w:before="17"/>
        <w:rPr>
          <w:color w:val="auto"/>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93"/>
        <w:gridCol w:w="480"/>
        <w:gridCol w:w="1164"/>
        <w:gridCol w:w="2394"/>
        <w:gridCol w:w="8037"/>
        <w:gridCol w:w="2783"/>
      </w:tblGrid>
      <w:tr w:rsidR="001035D5">
        <w:trPr>
          <w:trHeight w:val="620"/>
        </w:trPr>
        <w:tc>
          <w:tcPr>
            <w:tcW w:w="1093" w:type="dxa"/>
          </w:tcPr>
          <w:p w:rsidR="001035D5" w:rsidRDefault="007576AF">
            <w:pPr>
              <w:spacing w:before="224" w:line="221" w:lineRule="auto"/>
              <w:ind w:left="379"/>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lastRenderedPageBreak/>
              <w:t>类别</w:t>
            </w:r>
          </w:p>
        </w:tc>
        <w:tc>
          <w:tcPr>
            <w:tcW w:w="480" w:type="dxa"/>
          </w:tcPr>
          <w:p w:rsidR="001035D5" w:rsidRDefault="007576AF">
            <w:pPr>
              <w:spacing w:before="113" w:line="225" w:lineRule="auto"/>
              <w:ind w:left="156" w:right="148" w:hanging="3"/>
              <w:rPr>
                <w:rFonts w:ascii="楷体_GB2312" w:eastAsia="楷体_GB2312" w:hAnsi="黑体" w:cs="黑体"/>
                <w:b/>
                <w:color w:val="auto"/>
                <w:sz w:val="18"/>
                <w:szCs w:val="18"/>
              </w:rPr>
            </w:pPr>
            <w:r>
              <w:rPr>
                <w:rFonts w:ascii="楷体_GB2312" w:eastAsia="楷体_GB2312" w:hAnsi="黑体" w:cs="黑体" w:hint="eastAsia"/>
                <w:b/>
                <w:color w:val="auto"/>
                <w:spacing w:val="-8"/>
                <w:sz w:val="18"/>
                <w:szCs w:val="18"/>
              </w:rPr>
              <w:t>序</w:t>
            </w:r>
            <w:r>
              <w:rPr>
                <w:rFonts w:ascii="楷体_GB2312" w:eastAsia="楷体_GB2312" w:hAnsi="黑体" w:cs="黑体" w:hint="eastAsia"/>
                <w:b/>
                <w:color w:val="auto"/>
                <w:sz w:val="18"/>
                <w:szCs w:val="18"/>
              </w:rPr>
              <w:t xml:space="preserve"> </w:t>
            </w:r>
            <w:r>
              <w:rPr>
                <w:rFonts w:ascii="楷体_GB2312" w:eastAsia="楷体_GB2312" w:hAnsi="黑体" w:cs="黑体" w:hint="eastAsia"/>
                <w:b/>
                <w:color w:val="auto"/>
                <w:spacing w:val="-11"/>
                <w:sz w:val="18"/>
                <w:szCs w:val="18"/>
              </w:rPr>
              <w:t>号</w:t>
            </w:r>
          </w:p>
        </w:tc>
        <w:tc>
          <w:tcPr>
            <w:tcW w:w="1164" w:type="dxa"/>
          </w:tcPr>
          <w:p w:rsidR="001035D5" w:rsidRDefault="007576AF">
            <w:pPr>
              <w:spacing w:before="223" w:line="222" w:lineRule="auto"/>
              <w:ind w:left="22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1444"/>
        </w:trPr>
        <w:tc>
          <w:tcPr>
            <w:tcW w:w="1093" w:type="dxa"/>
            <w:vMerge w:val="restart"/>
            <w:tcBorders>
              <w:bottom w:val="nil"/>
            </w:tcBorders>
          </w:tcPr>
          <w:p w:rsidR="001035D5" w:rsidRDefault="001035D5">
            <w:pPr>
              <w:rPr>
                <w:color w:val="auto"/>
              </w:rPr>
            </w:pPr>
          </w:p>
        </w:tc>
        <w:tc>
          <w:tcPr>
            <w:tcW w:w="480" w:type="dxa"/>
          </w:tcPr>
          <w:p w:rsidR="001035D5" w:rsidRDefault="001035D5">
            <w:pPr>
              <w:spacing w:line="310" w:lineRule="auto"/>
              <w:rPr>
                <w:color w:val="auto"/>
              </w:rPr>
            </w:pPr>
          </w:p>
          <w:p w:rsidR="001035D5" w:rsidRDefault="001035D5">
            <w:pPr>
              <w:spacing w:line="311" w:lineRule="auto"/>
              <w:rPr>
                <w:color w:val="auto"/>
              </w:rPr>
            </w:pPr>
          </w:p>
          <w:p w:rsidR="001035D5" w:rsidRDefault="007576AF">
            <w:pPr>
              <w:pStyle w:val="TableText"/>
              <w:spacing w:before="45" w:line="187" w:lineRule="auto"/>
              <w:ind w:left="168"/>
              <w:rPr>
                <w:color w:val="auto"/>
                <w:lang w:eastAsia="zh-CN"/>
              </w:rPr>
            </w:pPr>
            <w:r>
              <w:rPr>
                <w:color w:val="auto"/>
              </w:rPr>
              <w:t>5</w:t>
            </w:r>
            <w:r>
              <w:rPr>
                <w:rFonts w:hint="eastAsia"/>
                <w:color w:val="auto"/>
                <w:lang w:eastAsia="zh-CN"/>
              </w:rPr>
              <w:t>3</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使用符合规定</w:t>
            </w:r>
            <w:r>
              <w:rPr>
                <w:rFonts w:ascii="仿宋_GB2312" w:eastAsia="仿宋_GB2312"/>
                <w:spacing w:val="10"/>
                <w:lang w:eastAsia="zh-CN"/>
              </w:rPr>
              <w:t xml:space="preserve"> </w:t>
            </w:r>
            <w:r>
              <w:rPr>
                <w:rFonts w:ascii="仿宋_GB2312" w:eastAsia="仿宋_GB2312"/>
                <w:spacing w:val="10"/>
                <w:lang w:eastAsia="zh-CN"/>
              </w:rPr>
              <w:t>的原料生产化</w:t>
            </w:r>
            <w:r>
              <w:rPr>
                <w:rFonts w:ascii="仿宋_GB2312" w:eastAsia="仿宋_GB2312"/>
                <w:spacing w:val="10"/>
                <w:lang w:eastAsia="zh-CN"/>
              </w:rPr>
              <w:t xml:space="preserve"> </w:t>
            </w:r>
            <w:r>
              <w:rPr>
                <w:rFonts w:ascii="仿宋_GB2312" w:eastAsia="仿宋_GB2312"/>
                <w:spacing w:val="10"/>
                <w:lang w:eastAsia="zh-CN"/>
              </w:rPr>
              <w:t>妆品。</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使用禁止用于化妆品生产的原料生产化妆品；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使用应当注册但未经注册的新原料生产化妆品；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在化妆品中非法添加可能危害人体健康的物质</w:t>
            </w:r>
            <w:r>
              <w:rPr>
                <w:rFonts w:ascii="仿宋_GB2312" w:eastAsia="仿宋_GB2312" w:hint="eastAsia"/>
                <w:spacing w:val="10"/>
                <w:lang w:eastAsia="zh-CN"/>
              </w:rPr>
              <w:t>，</w:t>
            </w:r>
            <w:r>
              <w:rPr>
                <w:rFonts w:ascii="仿宋_GB2312" w:eastAsia="仿宋_GB2312"/>
                <w:spacing w:val="10"/>
                <w:lang w:eastAsia="zh-CN"/>
              </w:rPr>
              <w:t>或者使用超过使用期限、废弃、回收的化妆品或者原料生产化妆品。</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《化妆品监督管理条例》</w:t>
            </w:r>
            <w:r>
              <w:rPr>
                <w:rFonts w:ascii="仿宋_GB2312" w:eastAsia="仿宋_GB2312"/>
                <w:spacing w:val="10"/>
                <w:lang w:eastAsia="zh-CN"/>
              </w:rPr>
              <w:t xml:space="preserve"> </w:t>
            </w:r>
            <w:r>
              <w:rPr>
                <w:rFonts w:ascii="仿宋_GB2312" w:eastAsia="仿宋_GB2312"/>
                <w:spacing w:val="10"/>
                <w:lang w:eastAsia="zh-CN"/>
              </w:rPr>
              <w:t>第五十九条：有下列情形之一的，由负责药品监督管理的部门没收违法所得、违法生产经营的</w:t>
            </w:r>
            <w:r>
              <w:rPr>
                <w:rFonts w:ascii="仿宋_GB2312" w:eastAsia="仿宋_GB2312"/>
                <w:spacing w:val="10"/>
                <w:lang w:eastAsia="zh-CN"/>
              </w:rPr>
              <w:t xml:space="preserve"> </w:t>
            </w:r>
            <w:r>
              <w:rPr>
                <w:rFonts w:ascii="仿宋_GB2312" w:eastAsia="仿宋_GB2312"/>
                <w:spacing w:val="10"/>
                <w:lang w:eastAsia="zh-CN"/>
              </w:rPr>
              <w:t>化妆品和专门用于违法生产经营的原料、包装材料、工具、设备等物品；违法生产经营的化妆品货值金额不足</w:t>
            </w:r>
            <w:r>
              <w:rPr>
                <w:rFonts w:ascii="仿宋_GB2312" w:eastAsia="仿宋_GB2312"/>
                <w:spacing w:val="10"/>
                <w:lang w:eastAsia="zh-CN"/>
              </w:rPr>
              <w:t xml:space="preserve"> 1 </w:t>
            </w:r>
            <w:r>
              <w:rPr>
                <w:rFonts w:ascii="仿宋_GB2312" w:eastAsia="仿宋_GB2312"/>
                <w:spacing w:val="10"/>
                <w:lang w:eastAsia="zh-CN"/>
              </w:rPr>
              <w:t>万元的，并处</w:t>
            </w:r>
            <w:r>
              <w:rPr>
                <w:rFonts w:ascii="仿宋_GB2312" w:eastAsia="仿宋_GB2312"/>
                <w:spacing w:val="10"/>
                <w:lang w:eastAsia="zh-CN"/>
              </w:rPr>
              <w:t>5</w:t>
            </w:r>
            <w:r>
              <w:rPr>
                <w:rFonts w:ascii="仿宋_GB2312" w:eastAsia="仿宋_GB2312"/>
                <w:spacing w:val="10"/>
                <w:lang w:eastAsia="zh-CN"/>
              </w:rPr>
              <w:t>万元以上</w:t>
            </w:r>
            <w:r>
              <w:rPr>
                <w:rFonts w:ascii="仿宋_GB2312" w:eastAsia="仿宋_GB2312"/>
                <w:spacing w:val="10"/>
                <w:lang w:eastAsia="zh-CN"/>
              </w:rPr>
              <w:t>15</w:t>
            </w:r>
            <w:r>
              <w:rPr>
                <w:rFonts w:ascii="仿宋_GB2312" w:eastAsia="仿宋_GB2312"/>
                <w:spacing w:val="10"/>
                <w:lang w:eastAsia="zh-CN"/>
              </w:rPr>
              <w:t>万元以下罚款；货值金额</w:t>
            </w:r>
            <w:r>
              <w:rPr>
                <w:rFonts w:ascii="仿宋_GB2312" w:eastAsia="仿宋_GB2312"/>
                <w:spacing w:val="10"/>
                <w:lang w:eastAsia="zh-CN"/>
              </w:rPr>
              <w:t xml:space="preserve"> 1 </w:t>
            </w:r>
            <w:r>
              <w:rPr>
                <w:rFonts w:ascii="仿宋_GB2312" w:eastAsia="仿宋_GB2312"/>
                <w:spacing w:val="10"/>
                <w:lang w:eastAsia="zh-CN"/>
              </w:rPr>
              <w:t>万元以上的，并处货值金额</w:t>
            </w:r>
            <w:r>
              <w:rPr>
                <w:rFonts w:ascii="仿宋_GB2312" w:eastAsia="仿宋_GB2312"/>
                <w:spacing w:val="10"/>
                <w:lang w:eastAsia="zh-CN"/>
              </w:rPr>
              <w:t xml:space="preserve"> 15 </w:t>
            </w:r>
            <w:r>
              <w:rPr>
                <w:rFonts w:ascii="仿宋_GB2312" w:eastAsia="仿宋_GB2312"/>
                <w:spacing w:val="10"/>
                <w:lang w:eastAsia="zh-CN"/>
              </w:rPr>
              <w:t>倍以上</w:t>
            </w:r>
            <w:r>
              <w:rPr>
                <w:rFonts w:ascii="仿宋_GB2312" w:eastAsia="仿宋_GB2312"/>
                <w:spacing w:val="10"/>
                <w:lang w:eastAsia="zh-CN"/>
              </w:rPr>
              <w:t xml:space="preserve"> 30 </w:t>
            </w:r>
            <w:r>
              <w:rPr>
                <w:rFonts w:ascii="仿宋_GB2312" w:eastAsia="仿宋_GB2312"/>
                <w:spacing w:val="10"/>
                <w:lang w:eastAsia="zh-CN"/>
              </w:rPr>
              <w:t>倍以下罚款；情节严重的，责</w:t>
            </w:r>
            <w:r>
              <w:rPr>
                <w:rFonts w:ascii="仿宋_GB2312" w:eastAsia="仿宋_GB2312"/>
                <w:spacing w:val="10"/>
                <w:lang w:eastAsia="zh-CN"/>
              </w:rPr>
              <w:t xml:space="preserve"> </w:t>
            </w:r>
            <w:r>
              <w:rPr>
                <w:rFonts w:ascii="仿宋_GB2312" w:eastAsia="仿宋_GB2312"/>
                <w:spacing w:val="10"/>
                <w:lang w:eastAsia="zh-CN"/>
              </w:rPr>
              <w:t>停产停业、由备案部门取消备案或者由原发证部门吊销化妆品许可证件，</w:t>
            </w:r>
            <w:r>
              <w:rPr>
                <w:rFonts w:ascii="仿宋_GB2312" w:eastAsia="仿宋_GB2312"/>
                <w:spacing w:val="10"/>
                <w:lang w:eastAsia="zh-CN"/>
              </w:rPr>
              <w:t xml:space="preserve">10 </w:t>
            </w:r>
            <w:r>
              <w:rPr>
                <w:rFonts w:ascii="仿宋_GB2312" w:eastAsia="仿宋_GB2312"/>
                <w:spacing w:val="10"/>
                <w:lang w:eastAsia="zh-CN"/>
              </w:rPr>
              <w:t>年内不予办理其提出的化妆品备案或者受理其提</w:t>
            </w:r>
            <w:r>
              <w:rPr>
                <w:rFonts w:ascii="仿宋_GB2312" w:eastAsia="仿宋_GB2312"/>
                <w:spacing w:val="10"/>
                <w:lang w:eastAsia="zh-CN"/>
              </w:rPr>
              <w:t>出的化妆品行政许可申请，对违法单位的法定代表人或者主要负责人、直接负责的主管人员和其他直接责任人员处以其上一年度从本单位取得收入的</w:t>
            </w:r>
            <w:r>
              <w:rPr>
                <w:rFonts w:ascii="仿宋_GB2312" w:eastAsia="仿宋_GB2312"/>
                <w:spacing w:val="10"/>
                <w:lang w:eastAsia="zh-CN"/>
              </w:rPr>
              <w:t xml:space="preserve"> 3 </w:t>
            </w:r>
            <w:r>
              <w:rPr>
                <w:rFonts w:ascii="仿宋_GB2312" w:eastAsia="仿宋_GB2312"/>
                <w:spacing w:val="10"/>
                <w:lang w:eastAsia="zh-CN"/>
              </w:rPr>
              <w:t>倍以上</w:t>
            </w:r>
            <w:r>
              <w:rPr>
                <w:rFonts w:ascii="仿宋_GB2312" w:eastAsia="仿宋_GB2312"/>
                <w:spacing w:val="10"/>
                <w:lang w:eastAsia="zh-CN"/>
              </w:rPr>
              <w:t xml:space="preserve"> 5 </w:t>
            </w:r>
            <w:r>
              <w:rPr>
                <w:rFonts w:ascii="仿宋_GB2312" w:eastAsia="仿宋_GB2312"/>
                <w:spacing w:val="10"/>
                <w:lang w:eastAsia="zh-CN"/>
              </w:rPr>
              <w:t>倍以下罚款，终身禁止其从事化妆品生产经营活动；构成犯罪的，依法追究刑事责任</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使用禁止用于化妆品生产的原料、应当注册但未经注册的新原料生产化妆品，在化妆品中非法添加可能危害人体健康的物质，或者使用超过使用期限、废弃、回收的化妆品或者原料生产化妆品。</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禁止用非法原料生产化妆品；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具有防腐、防晒、着色、染发、祛斑</w:t>
            </w:r>
            <w:r>
              <w:rPr>
                <w:rFonts w:ascii="仿宋_GB2312" w:eastAsia="仿宋_GB2312"/>
                <w:spacing w:val="10"/>
                <w:lang w:eastAsia="zh-CN"/>
              </w:rPr>
              <w:t xml:space="preserve"> </w:t>
            </w:r>
            <w:r>
              <w:rPr>
                <w:rFonts w:ascii="仿宋_GB2312" w:eastAsia="仿宋_GB2312"/>
                <w:spacing w:val="10"/>
                <w:lang w:eastAsia="zh-CN"/>
              </w:rPr>
              <w:t>美白功能的化妆品新原料</w:t>
            </w:r>
            <w:r>
              <w:rPr>
                <w:rFonts w:ascii="仿宋_GB2312" w:eastAsia="仿宋_GB2312" w:hint="eastAsia"/>
                <w:spacing w:val="10"/>
                <w:lang w:eastAsia="zh-CN"/>
              </w:rPr>
              <w:t>，</w:t>
            </w:r>
            <w:r>
              <w:rPr>
                <w:rFonts w:ascii="仿宋_GB2312" w:eastAsia="仿宋_GB2312"/>
                <w:spacing w:val="10"/>
                <w:lang w:eastAsia="zh-CN"/>
              </w:rPr>
              <w:t>经国务院</w:t>
            </w:r>
            <w:r>
              <w:rPr>
                <w:rFonts w:ascii="仿宋_GB2312" w:eastAsia="仿宋_GB2312"/>
                <w:spacing w:val="10"/>
                <w:lang w:eastAsia="zh-CN"/>
              </w:rPr>
              <w:t xml:space="preserve"> </w:t>
            </w:r>
            <w:r>
              <w:rPr>
                <w:rFonts w:ascii="仿宋_GB2312" w:eastAsia="仿宋_GB2312"/>
                <w:spacing w:val="10"/>
                <w:lang w:eastAsia="zh-CN"/>
              </w:rPr>
              <w:t>药品监督</w:t>
            </w:r>
            <w:r>
              <w:rPr>
                <w:rFonts w:ascii="仿宋_GB2312" w:eastAsia="仿宋_GB2312"/>
                <w:spacing w:val="10"/>
                <w:lang w:eastAsia="zh-CN"/>
              </w:rPr>
              <w:t>管理部门注册后方可使用；</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其他化妆品新原料应在使用前向国务</w:t>
            </w:r>
            <w:r>
              <w:rPr>
                <w:rFonts w:ascii="仿宋_GB2312" w:eastAsia="仿宋_GB2312"/>
                <w:spacing w:val="10"/>
                <w:lang w:eastAsia="zh-CN"/>
              </w:rPr>
              <w:t xml:space="preserve"> </w:t>
            </w:r>
            <w:r>
              <w:rPr>
                <w:rFonts w:ascii="仿宋_GB2312" w:eastAsia="仿宋_GB2312"/>
                <w:spacing w:val="10"/>
                <w:lang w:eastAsia="zh-CN"/>
              </w:rPr>
              <w:t>院药品监督管理部门备案。</w:t>
            </w:r>
          </w:p>
        </w:tc>
      </w:tr>
      <w:tr w:rsidR="001035D5">
        <w:trPr>
          <w:trHeight w:val="1279"/>
        </w:trPr>
        <w:tc>
          <w:tcPr>
            <w:tcW w:w="1093" w:type="dxa"/>
            <w:vMerge/>
            <w:tcBorders>
              <w:top w:val="nil"/>
              <w:bottom w:val="nil"/>
            </w:tcBorders>
          </w:tcPr>
          <w:p w:rsidR="001035D5" w:rsidRDefault="001035D5">
            <w:pPr>
              <w:rPr>
                <w:color w:val="auto"/>
                <w:lang w:eastAsia="zh-CN"/>
              </w:rPr>
            </w:pPr>
          </w:p>
        </w:tc>
        <w:tc>
          <w:tcPr>
            <w:tcW w:w="480" w:type="dxa"/>
          </w:tcPr>
          <w:p w:rsidR="001035D5" w:rsidRDefault="001035D5">
            <w:pPr>
              <w:spacing w:line="269" w:lineRule="auto"/>
              <w:rPr>
                <w:color w:val="auto"/>
                <w:lang w:eastAsia="zh-CN"/>
              </w:rPr>
            </w:pPr>
          </w:p>
          <w:p w:rsidR="001035D5" w:rsidRDefault="001035D5">
            <w:pPr>
              <w:spacing w:line="270" w:lineRule="auto"/>
              <w:rPr>
                <w:color w:val="auto"/>
                <w:lang w:eastAsia="zh-CN"/>
              </w:rPr>
            </w:pPr>
          </w:p>
          <w:p w:rsidR="001035D5" w:rsidRDefault="007576AF">
            <w:pPr>
              <w:pStyle w:val="TableText"/>
              <w:spacing w:before="46" w:line="188" w:lineRule="auto"/>
              <w:ind w:left="169"/>
              <w:rPr>
                <w:color w:val="auto"/>
                <w:lang w:eastAsia="zh-CN"/>
              </w:rPr>
            </w:pPr>
            <w:r>
              <w:rPr>
                <w:rFonts w:hint="eastAsia"/>
                <w:color w:val="auto"/>
                <w:lang w:eastAsia="zh-CN"/>
              </w:rPr>
              <w:t>5</w:t>
            </w:r>
            <w:r>
              <w:rPr>
                <w:rFonts w:hint="eastAsia"/>
                <w:color w:val="auto"/>
                <w:lang w:eastAsia="zh-CN"/>
              </w:rPr>
              <w:t>4</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化妆品经营者</w:t>
            </w:r>
            <w:r>
              <w:rPr>
                <w:rFonts w:ascii="仿宋_GB2312" w:eastAsia="仿宋_GB2312"/>
                <w:spacing w:val="10"/>
                <w:lang w:eastAsia="zh-CN"/>
              </w:rPr>
              <w:t xml:space="preserve"> </w:t>
            </w:r>
            <w:r>
              <w:rPr>
                <w:rFonts w:ascii="仿宋_GB2312" w:eastAsia="仿宋_GB2312"/>
                <w:spacing w:val="10"/>
                <w:lang w:eastAsia="zh-CN"/>
              </w:rPr>
              <w:t>不得自行配置</w:t>
            </w:r>
            <w:r>
              <w:rPr>
                <w:rFonts w:ascii="仿宋_GB2312" w:eastAsia="仿宋_GB2312"/>
                <w:spacing w:val="10"/>
                <w:lang w:eastAsia="zh-CN"/>
              </w:rPr>
              <w:t xml:space="preserve"> </w:t>
            </w:r>
            <w:r>
              <w:rPr>
                <w:rFonts w:ascii="仿宋_GB2312" w:eastAsia="仿宋_GB2312"/>
                <w:spacing w:val="10"/>
                <w:lang w:eastAsia="zh-CN"/>
              </w:rPr>
              <w:t>化妆品。应该</w:t>
            </w:r>
            <w:r>
              <w:rPr>
                <w:rFonts w:ascii="仿宋_GB2312" w:eastAsia="仿宋_GB2312"/>
                <w:spacing w:val="10"/>
                <w:lang w:eastAsia="zh-CN"/>
              </w:rPr>
              <w:t xml:space="preserve"> </w:t>
            </w:r>
            <w:r>
              <w:rPr>
                <w:rFonts w:ascii="仿宋_GB2312" w:eastAsia="仿宋_GB2312"/>
                <w:spacing w:val="10"/>
                <w:lang w:eastAsia="zh-CN"/>
              </w:rPr>
              <w:t>为：化妆品经</w:t>
            </w:r>
            <w:r>
              <w:rPr>
                <w:rFonts w:ascii="仿宋_GB2312" w:eastAsia="仿宋_GB2312"/>
                <w:spacing w:val="10"/>
                <w:lang w:eastAsia="zh-CN"/>
              </w:rPr>
              <w:t xml:space="preserve"> </w:t>
            </w:r>
            <w:r>
              <w:rPr>
                <w:rFonts w:ascii="仿宋_GB2312" w:eastAsia="仿宋_GB2312"/>
                <w:spacing w:val="10"/>
                <w:lang w:eastAsia="zh-CN"/>
              </w:rPr>
              <w:t>营者不得自行</w:t>
            </w:r>
            <w:r>
              <w:rPr>
                <w:rFonts w:ascii="仿宋_GB2312" w:eastAsia="仿宋_GB2312"/>
                <w:spacing w:val="10"/>
                <w:lang w:eastAsia="zh-CN"/>
              </w:rPr>
              <w:t xml:space="preserve"> </w:t>
            </w:r>
            <w:r>
              <w:rPr>
                <w:rFonts w:ascii="仿宋_GB2312" w:eastAsia="仿宋_GB2312"/>
                <w:spacing w:val="10"/>
                <w:lang w:eastAsia="zh-CN"/>
              </w:rPr>
              <w:t>配制化妆品。</w:t>
            </w:r>
          </w:p>
        </w:tc>
        <w:tc>
          <w:tcPr>
            <w:tcW w:w="2394" w:type="dxa"/>
          </w:tcPr>
          <w:p w:rsidR="001035D5" w:rsidRDefault="001035D5">
            <w:pPr>
              <w:spacing w:before="24" w:line="180" w:lineRule="exact"/>
              <w:ind w:right="68"/>
              <w:rPr>
                <w:rFonts w:ascii="仿宋_GB2312" w:eastAsia="仿宋_GB2312" w:hAnsi="FangSong" w:cs="FangSong"/>
                <w:spacing w:val="10"/>
                <w:sz w:val="14"/>
                <w:szCs w:val="14"/>
                <w:lang w:eastAsia="zh-CN"/>
              </w:rPr>
            </w:pPr>
          </w:p>
          <w:p w:rsidR="001035D5" w:rsidRDefault="007576AF">
            <w:pPr>
              <w:pStyle w:val="TableText"/>
              <w:spacing w:before="24" w:line="180" w:lineRule="exact"/>
              <w:ind w:left="117" w:right="68" w:hanging="4"/>
              <w:rPr>
                <w:rFonts w:ascii="仿宋_GB2312" w:eastAsia="仿宋_GB2312"/>
                <w:spacing w:val="10"/>
                <w:lang w:eastAsia="zh-CN"/>
              </w:rPr>
            </w:pPr>
            <w:r>
              <w:rPr>
                <w:rFonts w:ascii="仿宋_GB2312" w:eastAsia="仿宋_GB2312"/>
                <w:spacing w:val="10"/>
                <w:lang w:eastAsia="zh-CN"/>
              </w:rPr>
              <w:t>化妆品经营者自行配置化妆品。应该</w:t>
            </w:r>
            <w:r>
              <w:rPr>
                <w:rFonts w:ascii="仿宋_GB2312" w:eastAsia="仿宋_GB2312"/>
                <w:spacing w:val="10"/>
                <w:lang w:eastAsia="zh-CN"/>
              </w:rPr>
              <w:t xml:space="preserve"> </w:t>
            </w:r>
            <w:r>
              <w:rPr>
                <w:rFonts w:ascii="仿宋_GB2312" w:eastAsia="仿宋_GB2312"/>
                <w:spacing w:val="10"/>
                <w:lang w:eastAsia="zh-CN"/>
              </w:rPr>
              <w:t>为：化妆品经营者自行配制化妆品。</w:t>
            </w:r>
          </w:p>
        </w:tc>
        <w:tc>
          <w:tcPr>
            <w:tcW w:w="8037" w:type="dxa"/>
          </w:tcPr>
          <w:p w:rsidR="001035D5" w:rsidRDefault="007576AF">
            <w:pPr>
              <w:pStyle w:val="TableText"/>
              <w:spacing w:before="24" w:line="180" w:lineRule="exact"/>
              <w:ind w:left="112" w:right="68" w:firstLine="2"/>
              <w:jc w:val="both"/>
              <w:rPr>
                <w:rFonts w:ascii="仿宋_GB2312" w:eastAsia="仿宋_GB2312"/>
                <w:spacing w:val="10"/>
                <w:lang w:eastAsia="zh-CN"/>
              </w:rPr>
            </w:pPr>
            <w:r>
              <w:rPr>
                <w:rFonts w:ascii="仿宋_GB2312" w:eastAsia="仿宋_GB2312"/>
                <w:spacing w:val="10"/>
                <w:lang w:eastAsia="zh-CN"/>
              </w:rPr>
              <w:t>《化妆品监督管理条例》</w:t>
            </w:r>
            <w:r>
              <w:rPr>
                <w:rFonts w:ascii="仿宋_GB2312" w:eastAsia="仿宋_GB2312"/>
                <w:spacing w:val="10"/>
                <w:lang w:eastAsia="zh-CN"/>
              </w:rPr>
              <w:t xml:space="preserve"> </w:t>
            </w:r>
            <w:r>
              <w:rPr>
                <w:rFonts w:ascii="仿宋_GB2312" w:eastAsia="仿宋_GB2312"/>
                <w:spacing w:val="10"/>
                <w:lang w:eastAsia="zh-CN"/>
              </w:rPr>
              <w:t>第三十八条第二款：化妆品经营者不得自行配制化妆品；</w:t>
            </w:r>
            <w:r>
              <w:rPr>
                <w:rFonts w:ascii="仿宋_GB2312" w:eastAsia="仿宋_GB2312"/>
                <w:spacing w:val="10"/>
                <w:lang w:eastAsia="zh-CN"/>
              </w:rPr>
              <w:t xml:space="preserve"> </w:t>
            </w:r>
            <w:r>
              <w:rPr>
                <w:rFonts w:ascii="仿宋_GB2312" w:eastAsia="仿宋_GB2312"/>
                <w:spacing w:val="10"/>
                <w:lang w:eastAsia="zh-CN"/>
              </w:rPr>
              <w:t>《化妆品监督管理条例》</w:t>
            </w:r>
            <w:r>
              <w:rPr>
                <w:rFonts w:ascii="仿宋_GB2312" w:eastAsia="仿宋_GB2312"/>
                <w:spacing w:val="10"/>
                <w:lang w:eastAsia="zh-CN"/>
              </w:rPr>
              <w:t xml:space="preserve"> </w:t>
            </w:r>
            <w:r>
              <w:rPr>
                <w:rFonts w:ascii="仿宋_GB2312" w:eastAsia="仿宋_GB2312"/>
                <w:spacing w:val="10"/>
                <w:lang w:eastAsia="zh-CN"/>
              </w:rPr>
              <w:t>第六十条：</w:t>
            </w:r>
            <w:r>
              <w:rPr>
                <w:rFonts w:ascii="仿宋_GB2312" w:eastAsia="仿宋_GB2312"/>
                <w:spacing w:val="10"/>
                <w:lang w:eastAsia="zh-CN"/>
              </w:rPr>
              <w:t xml:space="preserve">  </w:t>
            </w:r>
            <w:r>
              <w:rPr>
                <w:rFonts w:ascii="仿宋_GB2312" w:eastAsia="仿宋_GB2312"/>
                <w:spacing w:val="10"/>
                <w:lang w:eastAsia="zh-CN"/>
              </w:rPr>
              <w:t>有下列情形之一的，由负责药品监督管理的部门没收违法所得、违法生产经营的化妆品和专门用于违法生产经营的原料、</w:t>
            </w:r>
            <w:r>
              <w:rPr>
                <w:rFonts w:ascii="仿宋_GB2312" w:eastAsia="仿宋_GB2312"/>
                <w:spacing w:val="10"/>
                <w:lang w:eastAsia="zh-CN"/>
              </w:rPr>
              <w:t xml:space="preserve"> </w:t>
            </w:r>
            <w:r>
              <w:rPr>
                <w:rFonts w:ascii="仿宋_GB2312" w:eastAsia="仿宋_GB2312"/>
                <w:spacing w:val="10"/>
                <w:lang w:eastAsia="zh-CN"/>
              </w:rPr>
              <w:t>包装材料、</w:t>
            </w:r>
            <w:r>
              <w:rPr>
                <w:rFonts w:ascii="仿宋_GB2312" w:eastAsia="仿宋_GB2312"/>
                <w:spacing w:val="10"/>
                <w:lang w:eastAsia="zh-CN"/>
              </w:rPr>
              <w:t xml:space="preserve"> </w:t>
            </w:r>
            <w:r>
              <w:rPr>
                <w:rFonts w:ascii="仿宋_GB2312" w:eastAsia="仿宋_GB2312"/>
                <w:spacing w:val="10"/>
                <w:lang w:eastAsia="zh-CN"/>
              </w:rPr>
              <w:t>工具、设备等物品；违法生产经营的化妆品货值金额不足</w:t>
            </w:r>
            <w:r>
              <w:rPr>
                <w:rFonts w:ascii="仿宋_GB2312" w:eastAsia="仿宋_GB2312"/>
                <w:spacing w:val="10"/>
                <w:lang w:eastAsia="zh-CN"/>
              </w:rPr>
              <w:t xml:space="preserve"> 1 </w:t>
            </w:r>
            <w:r>
              <w:rPr>
                <w:rFonts w:ascii="仿宋_GB2312" w:eastAsia="仿宋_GB2312"/>
                <w:spacing w:val="10"/>
                <w:lang w:eastAsia="zh-CN"/>
              </w:rPr>
              <w:t>万元的，并处</w:t>
            </w:r>
            <w:r>
              <w:rPr>
                <w:rFonts w:ascii="仿宋_GB2312" w:eastAsia="仿宋_GB2312"/>
                <w:spacing w:val="10"/>
                <w:lang w:eastAsia="zh-CN"/>
              </w:rPr>
              <w:t xml:space="preserve"> 1 </w:t>
            </w:r>
            <w:r>
              <w:rPr>
                <w:rFonts w:ascii="仿宋_GB2312" w:eastAsia="仿宋_GB2312"/>
                <w:spacing w:val="10"/>
                <w:lang w:eastAsia="zh-CN"/>
              </w:rPr>
              <w:t>万元以上</w:t>
            </w:r>
            <w:r>
              <w:rPr>
                <w:rFonts w:ascii="仿宋_GB2312" w:eastAsia="仿宋_GB2312"/>
                <w:spacing w:val="10"/>
                <w:lang w:eastAsia="zh-CN"/>
              </w:rPr>
              <w:t xml:space="preserve"> 5 </w:t>
            </w:r>
            <w:r>
              <w:rPr>
                <w:rFonts w:ascii="仿宋_GB2312" w:eastAsia="仿宋_GB2312"/>
                <w:spacing w:val="10"/>
                <w:lang w:eastAsia="zh-CN"/>
              </w:rPr>
              <w:t>万元以下罚款；货值</w:t>
            </w:r>
            <w:r>
              <w:rPr>
                <w:rFonts w:ascii="仿宋_GB2312" w:eastAsia="仿宋_GB2312"/>
                <w:spacing w:val="10"/>
                <w:lang w:eastAsia="zh-CN"/>
              </w:rPr>
              <w:t xml:space="preserve"> </w:t>
            </w:r>
            <w:r>
              <w:rPr>
                <w:rFonts w:ascii="仿宋_GB2312" w:eastAsia="仿宋_GB2312"/>
                <w:spacing w:val="10"/>
                <w:lang w:eastAsia="zh-CN"/>
              </w:rPr>
              <w:t>金额</w:t>
            </w:r>
            <w:r>
              <w:rPr>
                <w:rFonts w:ascii="仿宋_GB2312" w:eastAsia="仿宋_GB2312"/>
                <w:spacing w:val="10"/>
                <w:lang w:eastAsia="zh-CN"/>
              </w:rPr>
              <w:t xml:space="preserve"> 1 </w:t>
            </w:r>
            <w:r>
              <w:rPr>
                <w:rFonts w:ascii="仿宋_GB2312" w:eastAsia="仿宋_GB2312"/>
                <w:spacing w:val="10"/>
                <w:lang w:eastAsia="zh-CN"/>
              </w:rPr>
              <w:t>万元以上的，并处货值金额</w:t>
            </w:r>
            <w:r>
              <w:rPr>
                <w:rFonts w:ascii="仿宋_GB2312" w:eastAsia="仿宋_GB2312"/>
                <w:spacing w:val="10"/>
                <w:lang w:eastAsia="zh-CN"/>
              </w:rPr>
              <w:t xml:space="preserve"> 5 </w:t>
            </w:r>
            <w:r>
              <w:rPr>
                <w:rFonts w:ascii="仿宋_GB2312" w:eastAsia="仿宋_GB2312"/>
                <w:spacing w:val="10"/>
                <w:lang w:eastAsia="zh-CN"/>
              </w:rPr>
              <w:t>倍以上</w:t>
            </w:r>
            <w:r>
              <w:rPr>
                <w:rFonts w:ascii="仿宋_GB2312" w:eastAsia="仿宋_GB2312"/>
                <w:spacing w:val="10"/>
                <w:lang w:eastAsia="zh-CN"/>
              </w:rPr>
              <w:t xml:space="preserve"> 20 </w:t>
            </w:r>
            <w:r>
              <w:rPr>
                <w:rFonts w:ascii="仿宋_GB2312" w:eastAsia="仿宋_GB2312"/>
                <w:spacing w:val="10"/>
                <w:lang w:eastAsia="zh-CN"/>
              </w:rPr>
              <w:t>倍以下罚款；情节严重的，责令停产停业、由备案部门取消备案或者由原</w:t>
            </w:r>
            <w:r>
              <w:rPr>
                <w:rFonts w:ascii="仿宋_GB2312" w:eastAsia="仿宋_GB2312"/>
                <w:spacing w:val="10"/>
                <w:lang w:eastAsia="zh-CN"/>
              </w:rPr>
              <w:t xml:space="preserve"> </w:t>
            </w:r>
            <w:r>
              <w:rPr>
                <w:rFonts w:ascii="仿宋_GB2312" w:eastAsia="仿宋_GB2312"/>
                <w:spacing w:val="10"/>
                <w:lang w:eastAsia="zh-CN"/>
              </w:rPr>
              <w:t>发证部门吊销化妆品许可证件，对违法单位的法定代表人</w:t>
            </w:r>
            <w:r>
              <w:rPr>
                <w:rFonts w:ascii="仿宋_GB2312" w:eastAsia="仿宋_GB2312"/>
                <w:spacing w:val="10"/>
                <w:lang w:eastAsia="zh-CN"/>
              </w:rPr>
              <w:t>或者主要负责人、直接负责的主管人员和其他直接责任人员处</w:t>
            </w:r>
            <w:r>
              <w:rPr>
                <w:rFonts w:ascii="仿宋_GB2312" w:eastAsia="仿宋_GB2312"/>
                <w:spacing w:val="10"/>
                <w:lang w:eastAsia="zh-CN"/>
              </w:rPr>
              <w:t xml:space="preserve"> </w:t>
            </w:r>
            <w:r>
              <w:rPr>
                <w:rFonts w:ascii="仿宋_GB2312" w:eastAsia="仿宋_GB2312"/>
                <w:spacing w:val="10"/>
                <w:lang w:eastAsia="zh-CN"/>
              </w:rPr>
              <w:t>以其上一年度从本单位取得收入的</w:t>
            </w:r>
            <w:r>
              <w:rPr>
                <w:rFonts w:ascii="仿宋_GB2312" w:eastAsia="仿宋_GB2312"/>
                <w:spacing w:val="10"/>
                <w:lang w:eastAsia="zh-CN"/>
              </w:rPr>
              <w:t xml:space="preserve"> 1 </w:t>
            </w:r>
            <w:r>
              <w:rPr>
                <w:rFonts w:ascii="仿宋_GB2312" w:eastAsia="仿宋_GB2312"/>
                <w:spacing w:val="10"/>
                <w:lang w:eastAsia="zh-CN"/>
              </w:rPr>
              <w:t>倍以上</w:t>
            </w:r>
            <w:r>
              <w:rPr>
                <w:rFonts w:ascii="仿宋_GB2312" w:eastAsia="仿宋_GB2312"/>
                <w:spacing w:val="10"/>
                <w:lang w:eastAsia="zh-CN"/>
              </w:rPr>
              <w:t xml:space="preserve"> 3 </w:t>
            </w:r>
            <w:r>
              <w:rPr>
                <w:rFonts w:ascii="仿宋_GB2312" w:eastAsia="仿宋_GB2312"/>
                <w:spacing w:val="10"/>
                <w:lang w:eastAsia="zh-CN"/>
              </w:rPr>
              <w:t>倍以下罚款，</w:t>
            </w:r>
            <w:r>
              <w:rPr>
                <w:rFonts w:ascii="仿宋_GB2312" w:eastAsia="仿宋_GB2312"/>
                <w:spacing w:val="10"/>
                <w:lang w:eastAsia="zh-CN"/>
              </w:rPr>
              <w:t xml:space="preserve">10 </w:t>
            </w:r>
            <w:r>
              <w:rPr>
                <w:rFonts w:ascii="仿宋_GB2312" w:eastAsia="仿宋_GB2312"/>
                <w:spacing w:val="10"/>
                <w:lang w:eastAsia="zh-CN"/>
              </w:rPr>
              <w:t>年内禁止其从事化妆品生产经营活动；构成犯罪的，依法</w:t>
            </w:r>
            <w:r>
              <w:rPr>
                <w:rFonts w:ascii="仿宋_GB2312" w:eastAsia="仿宋_GB2312"/>
                <w:spacing w:val="10"/>
                <w:lang w:eastAsia="zh-CN"/>
              </w:rPr>
              <w:t xml:space="preserve"> </w:t>
            </w:r>
            <w:r>
              <w:rPr>
                <w:rFonts w:ascii="仿宋_GB2312" w:eastAsia="仿宋_GB2312"/>
                <w:spacing w:val="10"/>
                <w:lang w:eastAsia="zh-CN"/>
              </w:rPr>
              <w:t>追究刑事责任：</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五</w:t>
            </w:r>
            <w:r>
              <w:rPr>
                <w:rFonts w:ascii="仿宋_GB2312" w:eastAsia="仿宋_GB2312" w:hint="eastAsia"/>
                <w:spacing w:val="10"/>
                <w:lang w:eastAsia="zh-CN"/>
              </w:rPr>
              <w:t>）</w:t>
            </w:r>
            <w:r>
              <w:rPr>
                <w:rFonts w:ascii="仿宋_GB2312" w:eastAsia="仿宋_GB2312"/>
                <w:spacing w:val="10"/>
                <w:lang w:eastAsia="zh-CN"/>
              </w:rPr>
              <w:t>化妆品经营者擅自配制化妆品，或者经营变质、超过使用期限的化妆品。</w:t>
            </w:r>
          </w:p>
        </w:tc>
        <w:tc>
          <w:tcPr>
            <w:tcW w:w="2783" w:type="dxa"/>
          </w:tcPr>
          <w:p w:rsidR="001035D5" w:rsidRDefault="001035D5">
            <w:pPr>
              <w:spacing w:before="24" w:line="180" w:lineRule="exact"/>
              <w:ind w:right="68"/>
              <w:rPr>
                <w:rFonts w:ascii="仿宋_GB2312" w:eastAsia="仿宋_GB2312" w:hAnsi="FangSong" w:cs="FangSong"/>
                <w:spacing w:val="10"/>
                <w:sz w:val="14"/>
                <w:szCs w:val="14"/>
                <w:lang w:eastAsia="zh-CN"/>
              </w:rPr>
            </w:pPr>
          </w:p>
          <w:p w:rsidR="001035D5" w:rsidRDefault="007576AF">
            <w:pPr>
              <w:pStyle w:val="TableText"/>
              <w:spacing w:before="24" w:line="180" w:lineRule="exact"/>
              <w:ind w:left="117" w:right="68"/>
              <w:rPr>
                <w:rFonts w:ascii="仿宋_GB2312" w:eastAsia="仿宋_GB2312"/>
                <w:spacing w:val="10"/>
                <w:lang w:eastAsia="zh-CN"/>
              </w:rPr>
            </w:pPr>
            <w:r>
              <w:rPr>
                <w:rFonts w:ascii="仿宋_GB2312" w:eastAsia="仿宋_GB2312"/>
                <w:spacing w:val="10"/>
                <w:lang w:eastAsia="zh-CN"/>
              </w:rPr>
              <w:t>化妆品经营者不得配置化妆品。应该为：</w:t>
            </w:r>
            <w:r>
              <w:rPr>
                <w:rFonts w:ascii="仿宋_GB2312" w:eastAsia="仿宋_GB2312"/>
                <w:spacing w:val="10"/>
                <w:lang w:eastAsia="zh-CN"/>
              </w:rPr>
              <w:t xml:space="preserve"> </w:t>
            </w:r>
            <w:r>
              <w:rPr>
                <w:rFonts w:ascii="仿宋_GB2312" w:eastAsia="仿宋_GB2312"/>
                <w:spacing w:val="10"/>
                <w:lang w:eastAsia="zh-CN"/>
              </w:rPr>
              <w:t>化妆品经营者不得自行配制化妆品。</w:t>
            </w:r>
          </w:p>
        </w:tc>
      </w:tr>
      <w:tr w:rsidR="001035D5">
        <w:trPr>
          <w:trHeight w:val="2769"/>
        </w:trPr>
        <w:tc>
          <w:tcPr>
            <w:tcW w:w="1093" w:type="dxa"/>
            <w:vMerge/>
            <w:tcBorders>
              <w:top w:val="nil"/>
              <w:bottom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55</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生产经营标签</w:t>
            </w:r>
            <w:r>
              <w:rPr>
                <w:rFonts w:ascii="仿宋_GB2312" w:eastAsia="仿宋_GB2312"/>
                <w:spacing w:val="10"/>
                <w:lang w:eastAsia="zh-CN"/>
              </w:rPr>
              <w:t xml:space="preserve"> </w:t>
            </w:r>
            <w:r>
              <w:rPr>
                <w:rFonts w:ascii="仿宋_GB2312" w:eastAsia="仿宋_GB2312"/>
                <w:spacing w:val="10"/>
                <w:lang w:eastAsia="zh-CN"/>
              </w:rPr>
              <w:t>符合规定的化</w:t>
            </w:r>
            <w:r>
              <w:rPr>
                <w:rFonts w:ascii="仿宋_GB2312" w:eastAsia="仿宋_GB2312"/>
                <w:spacing w:val="10"/>
                <w:lang w:eastAsia="zh-CN"/>
              </w:rPr>
              <w:t xml:space="preserve"> </w:t>
            </w:r>
            <w:r>
              <w:rPr>
                <w:rFonts w:ascii="仿宋_GB2312" w:eastAsia="仿宋_GB2312"/>
                <w:spacing w:val="10"/>
                <w:lang w:eastAsia="zh-CN"/>
              </w:rPr>
              <w:t>妆品。</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生产经营标签不符合规定的化妆品。</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《化妆品监督管理条例》</w:t>
            </w:r>
            <w:r>
              <w:rPr>
                <w:rFonts w:ascii="仿宋_GB2312" w:eastAsia="仿宋_GB2312"/>
                <w:spacing w:val="10"/>
                <w:lang w:eastAsia="zh-CN"/>
              </w:rPr>
              <w:t xml:space="preserve"> </w:t>
            </w:r>
            <w:r>
              <w:rPr>
                <w:rFonts w:ascii="仿宋_GB2312" w:eastAsia="仿宋_GB2312"/>
                <w:spacing w:val="10"/>
                <w:lang w:eastAsia="zh-CN"/>
              </w:rPr>
              <w:t>第三十五条第一款：化妆品的最小销售单元应当有标签。标签应当符合相关法律、行政法规、</w:t>
            </w:r>
            <w:r>
              <w:rPr>
                <w:rFonts w:ascii="仿宋_GB2312" w:eastAsia="仿宋_GB2312"/>
                <w:spacing w:val="10"/>
                <w:lang w:eastAsia="zh-CN"/>
              </w:rPr>
              <w:t xml:space="preserve"> </w:t>
            </w:r>
            <w:r>
              <w:rPr>
                <w:rFonts w:ascii="仿宋_GB2312" w:eastAsia="仿宋_GB2312"/>
                <w:spacing w:val="10"/>
                <w:lang w:eastAsia="zh-CN"/>
              </w:rPr>
              <w:t>强制性国家标准，内容真实、完整、准确</w:t>
            </w:r>
            <w:r>
              <w:rPr>
                <w:rFonts w:ascii="仿宋_GB2312" w:eastAsia="仿宋_GB2312"/>
                <w:spacing w:val="10"/>
                <w:lang w:eastAsia="zh-CN"/>
              </w:rPr>
              <w:t xml:space="preserve"> </w:t>
            </w:r>
            <w:r>
              <w:rPr>
                <w:rFonts w:ascii="仿宋_GB2312" w:eastAsia="仿宋_GB2312"/>
                <w:spacing w:val="10"/>
                <w:lang w:eastAsia="zh-CN"/>
              </w:rPr>
              <w:t>；第三十五条第二款：进口化妆品可以直接使用中文标签，也可以加贴中文标</w:t>
            </w:r>
            <w:r>
              <w:rPr>
                <w:rFonts w:ascii="仿宋_GB2312" w:eastAsia="仿宋_GB2312"/>
                <w:spacing w:val="10"/>
                <w:lang w:eastAsia="zh-CN"/>
              </w:rPr>
              <w:t xml:space="preserve"> </w:t>
            </w:r>
            <w:r>
              <w:rPr>
                <w:rFonts w:ascii="仿宋_GB2312" w:eastAsia="仿宋_GB2312"/>
                <w:spacing w:val="10"/>
                <w:lang w:eastAsia="zh-CN"/>
              </w:rPr>
              <w:t>签；加贴中文标签的，中文标签内容应当与原标签内容一致；第三十六条：化妆品标签应当标注下列内容：</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产品名</w:t>
            </w:r>
            <w:r>
              <w:rPr>
                <w:rFonts w:ascii="仿宋_GB2312" w:eastAsia="仿宋_GB2312"/>
                <w:spacing w:val="10"/>
                <w:lang w:eastAsia="zh-CN"/>
              </w:rPr>
              <w:t xml:space="preserve"> </w:t>
            </w:r>
            <w:r>
              <w:rPr>
                <w:rFonts w:ascii="仿宋_GB2312" w:eastAsia="仿宋_GB2312"/>
                <w:spacing w:val="10"/>
                <w:lang w:eastAsia="zh-CN"/>
              </w:rPr>
              <w:t>称、特殊化妆品注册证编号；</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注册人、备案人、</w:t>
            </w:r>
            <w:r>
              <w:rPr>
                <w:rFonts w:ascii="仿宋_GB2312" w:eastAsia="仿宋_GB2312"/>
                <w:spacing w:val="10"/>
                <w:lang w:eastAsia="zh-CN"/>
              </w:rPr>
              <w:t xml:space="preserve"> </w:t>
            </w:r>
            <w:r>
              <w:rPr>
                <w:rFonts w:ascii="仿宋_GB2312" w:eastAsia="仿宋_GB2312"/>
                <w:spacing w:val="10"/>
                <w:lang w:eastAsia="zh-CN"/>
              </w:rPr>
              <w:t>受托生产企业的名称、地址；</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化妆品生产许可证编号；</w:t>
            </w:r>
            <w:r>
              <w:rPr>
                <w:rFonts w:ascii="仿宋_GB2312" w:eastAsia="仿宋_GB2312" w:hint="eastAsia"/>
                <w:spacing w:val="10"/>
                <w:lang w:eastAsia="zh-CN"/>
              </w:rPr>
              <w:t>（</w:t>
            </w:r>
            <w:r>
              <w:rPr>
                <w:rFonts w:ascii="仿宋_GB2312" w:eastAsia="仿宋_GB2312"/>
                <w:spacing w:val="10"/>
                <w:lang w:eastAsia="zh-CN"/>
              </w:rPr>
              <w:t>四</w:t>
            </w:r>
            <w:r>
              <w:rPr>
                <w:rFonts w:ascii="仿宋_GB2312" w:eastAsia="仿宋_GB2312" w:hint="eastAsia"/>
                <w:spacing w:val="10"/>
                <w:lang w:eastAsia="zh-CN"/>
              </w:rPr>
              <w:t>）</w:t>
            </w:r>
            <w:r>
              <w:rPr>
                <w:rFonts w:ascii="仿宋_GB2312" w:eastAsia="仿宋_GB2312"/>
                <w:spacing w:val="10"/>
                <w:lang w:eastAsia="zh-CN"/>
              </w:rPr>
              <w:t>产</w:t>
            </w:r>
            <w:r>
              <w:rPr>
                <w:rFonts w:ascii="仿宋_GB2312" w:eastAsia="仿宋_GB2312"/>
                <w:spacing w:val="10"/>
                <w:lang w:eastAsia="zh-CN"/>
              </w:rPr>
              <w:t xml:space="preserve"> </w:t>
            </w:r>
            <w:r>
              <w:rPr>
                <w:rFonts w:ascii="仿宋_GB2312" w:eastAsia="仿宋_GB2312"/>
                <w:spacing w:val="10"/>
                <w:lang w:eastAsia="zh-CN"/>
              </w:rPr>
              <w:t>品执行的标准编号；</w:t>
            </w:r>
            <w:r>
              <w:rPr>
                <w:rFonts w:ascii="仿宋_GB2312" w:eastAsia="仿宋_GB2312" w:hint="eastAsia"/>
                <w:spacing w:val="10"/>
                <w:lang w:eastAsia="zh-CN"/>
              </w:rPr>
              <w:t>（</w:t>
            </w:r>
            <w:r>
              <w:rPr>
                <w:rFonts w:ascii="仿宋_GB2312" w:eastAsia="仿宋_GB2312"/>
                <w:spacing w:val="10"/>
                <w:lang w:eastAsia="zh-CN"/>
              </w:rPr>
              <w:t>五</w:t>
            </w:r>
            <w:r>
              <w:rPr>
                <w:rFonts w:ascii="仿宋_GB2312" w:eastAsia="仿宋_GB2312" w:hint="eastAsia"/>
                <w:spacing w:val="10"/>
                <w:lang w:eastAsia="zh-CN"/>
              </w:rPr>
              <w:t>）</w:t>
            </w:r>
            <w:r>
              <w:rPr>
                <w:rFonts w:ascii="仿宋_GB2312" w:eastAsia="仿宋_GB2312"/>
                <w:spacing w:val="10"/>
                <w:lang w:eastAsia="zh-CN"/>
              </w:rPr>
              <w:t>全成分；</w:t>
            </w:r>
            <w:r>
              <w:rPr>
                <w:rFonts w:ascii="仿宋_GB2312" w:eastAsia="仿宋_GB2312" w:hint="eastAsia"/>
                <w:spacing w:val="10"/>
                <w:lang w:eastAsia="zh-CN"/>
              </w:rPr>
              <w:t>（</w:t>
            </w:r>
            <w:r>
              <w:rPr>
                <w:rFonts w:ascii="仿宋_GB2312" w:eastAsia="仿宋_GB2312"/>
                <w:spacing w:val="10"/>
                <w:lang w:eastAsia="zh-CN"/>
              </w:rPr>
              <w:t>六</w:t>
            </w:r>
            <w:r>
              <w:rPr>
                <w:rFonts w:ascii="仿宋_GB2312" w:eastAsia="仿宋_GB2312" w:hint="eastAsia"/>
                <w:spacing w:val="10"/>
                <w:lang w:eastAsia="zh-CN"/>
              </w:rPr>
              <w:t>）</w:t>
            </w:r>
            <w:r>
              <w:rPr>
                <w:rFonts w:ascii="仿宋_GB2312" w:eastAsia="仿宋_GB2312"/>
                <w:spacing w:val="10"/>
                <w:lang w:eastAsia="zh-CN"/>
              </w:rPr>
              <w:t>净含量；</w:t>
            </w:r>
            <w:r>
              <w:rPr>
                <w:rFonts w:ascii="仿宋_GB2312" w:eastAsia="仿宋_GB2312" w:hint="eastAsia"/>
                <w:spacing w:val="10"/>
                <w:lang w:eastAsia="zh-CN"/>
              </w:rPr>
              <w:t>（</w:t>
            </w:r>
            <w:r>
              <w:rPr>
                <w:rFonts w:ascii="仿宋_GB2312" w:eastAsia="仿宋_GB2312"/>
                <w:spacing w:val="10"/>
                <w:lang w:eastAsia="zh-CN"/>
              </w:rPr>
              <w:t>七</w:t>
            </w:r>
            <w:r>
              <w:rPr>
                <w:rFonts w:ascii="仿宋_GB2312" w:eastAsia="仿宋_GB2312" w:hint="eastAsia"/>
                <w:spacing w:val="10"/>
                <w:lang w:eastAsia="zh-CN"/>
              </w:rPr>
              <w:t>）</w:t>
            </w:r>
            <w:r>
              <w:rPr>
                <w:rFonts w:ascii="仿宋_GB2312" w:eastAsia="仿宋_GB2312"/>
                <w:spacing w:val="10"/>
                <w:lang w:eastAsia="zh-CN"/>
              </w:rPr>
              <w:t>使用期限、使用方法以及必要的安全警示；</w:t>
            </w:r>
            <w:r>
              <w:rPr>
                <w:rFonts w:ascii="仿宋_GB2312" w:eastAsia="仿宋_GB2312" w:hint="eastAsia"/>
                <w:spacing w:val="10"/>
                <w:lang w:eastAsia="zh-CN"/>
              </w:rPr>
              <w:t>（</w:t>
            </w:r>
            <w:r>
              <w:rPr>
                <w:rFonts w:ascii="仿宋_GB2312" w:eastAsia="仿宋_GB2312"/>
                <w:spacing w:val="10"/>
                <w:lang w:eastAsia="zh-CN"/>
              </w:rPr>
              <w:t>八</w:t>
            </w:r>
            <w:r>
              <w:rPr>
                <w:rFonts w:ascii="仿宋_GB2312" w:eastAsia="仿宋_GB2312" w:hint="eastAsia"/>
                <w:spacing w:val="10"/>
                <w:lang w:eastAsia="zh-CN"/>
              </w:rPr>
              <w:t>）</w:t>
            </w:r>
            <w:r>
              <w:rPr>
                <w:rFonts w:ascii="仿宋_GB2312" w:eastAsia="仿宋_GB2312"/>
                <w:spacing w:val="10"/>
                <w:lang w:eastAsia="zh-CN"/>
              </w:rPr>
              <w:t>法律、行政法规和</w:t>
            </w:r>
            <w:r>
              <w:rPr>
                <w:rFonts w:ascii="仿宋_GB2312" w:eastAsia="仿宋_GB2312"/>
                <w:spacing w:val="10"/>
                <w:lang w:eastAsia="zh-CN"/>
              </w:rPr>
              <w:t xml:space="preserve"> </w:t>
            </w:r>
            <w:r>
              <w:rPr>
                <w:rFonts w:ascii="仿宋_GB2312" w:eastAsia="仿宋_GB2312"/>
                <w:spacing w:val="10"/>
                <w:lang w:eastAsia="zh-CN"/>
              </w:rPr>
              <w:t>强制性国家标准规定应当标注的其他内容；第三十七条：化妆品标签禁止标注下列内容：</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明示或者暗示具有医疗作</w:t>
            </w:r>
            <w:r>
              <w:rPr>
                <w:rFonts w:ascii="仿宋_GB2312" w:eastAsia="仿宋_GB2312"/>
                <w:spacing w:val="10"/>
                <w:lang w:eastAsia="zh-CN"/>
              </w:rPr>
              <w:t xml:space="preserve"> </w:t>
            </w:r>
            <w:r>
              <w:rPr>
                <w:rFonts w:ascii="仿宋_GB2312" w:eastAsia="仿宋_GB2312"/>
                <w:spacing w:val="10"/>
                <w:lang w:eastAsia="zh-CN"/>
              </w:rPr>
              <w:t>用的内容；</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虚假或者引人误解的内容；</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违反社会公序良俗的内容：</w:t>
            </w:r>
            <w:r>
              <w:rPr>
                <w:rFonts w:ascii="仿宋_GB2312" w:eastAsia="仿宋_GB2312" w:hint="eastAsia"/>
                <w:spacing w:val="10"/>
                <w:lang w:eastAsia="zh-CN"/>
              </w:rPr>
              <w:t>（</w:t>
            </w:r>
            <w:r>
              <w:rPr>
                <w:rFonts w:ascii="仿宋_GB2312" w:eastAsia="仿宋_GB2312"/>
                <w:spacing w:val="10"/>
                <w:lang w:eastAsia="zh-CN"/>
              </w:rPr>
              <w:t>四</w:t>
            </w:r>
            <w:r>
              <w:rPr>
                <w:rFonts w:ascii="仿宋_GB2312" w:eastAsia="仿宋_GB2312" w:hint="eastAsia"/>
                <w:spacing w:val="10"/>
                <w:lang w:eastAsia="zh-CN"/>
              </w:rPr>
              <w:t>）</w:t>
            </w:r>
            <w:r>
              <w:rPr>
                <w:rFonts w:ascii="仿宋_GB2312" w:eastAsia="仿宋_GB2312"/>
                <w:spacing w:val="10"/>
                <w:lang w:eastAsia="zh-CN"/>
              </w:rPr>
              <w:t>法律、行政法规禁止标注的其他内容；</w:t>
            </w:r>
            <w:r>
              <w:rPr>
                <w:rFonts w:ascii="仿宋_GB2312" w:eastAsia="仿宋_GB2312"/>
                <w:spacing w:val="10"/>
                <w:lang w:eastAsia="zh-CN"/>
              </w:rPr>
              <w:t xml:space="preserve"> </w:t>
            </w:r>
            <w:r>
              <w:rPr>
                <w:rFonts w:ascii="仿宋_GB2312" w:eastAsia="仿宋_GB2312"/>
                <w:spacing w:val="10"/>
                <w:lang w:eastAsia="zh-CN"/>
              </w:rPr>
              <w:t>第六十一条第一款：有下列情形之一的，</w:t>
            </w:r>
            <w:r>
              <w:rPr>
                <w:rFonts w:ascii="仿宋_GB2312" w:eastAsia="仿宋_GB2312"/>
                <w:spacing w:val="10"/>
                <w:lang w:eastAsia="zh-CN"/>
              </w:rPr>
              <w:t xml:space="preserve"> </w:t>
            </w:r>
            <w:r>
              <w:rPr>
                <w:rFonts w:ascii="仿宋_GB2312" w:eastAsia="仿宋_GB2312"/>
                <w:spacing w:val="10"/>
                <w:lang w:eastAsia="zh-CN"/>
              </w:rPr>
              <w:t>由负责药品监督管理的部门没收违法所得、违法生产经营的化妆品，并可以没</w:t>
            </w:r>
            <w:r>
              <w:rPr>
                <w:rFonts w:ascii="仿宋_GB2312" w:eastAsia="仿宋_GB2312"/>
                <w:spacing w:val="10"/>
                <w:lang w:eastAsia="zh-CN"/>
              </w:rPr>
              <w:t xml:space="preserve"> </w:t>
            </w:r>
            <w:r>
              <w:rPr>
                <w:rFonts w:ascii="仿宋_GB2312" w:eastAsia="仿宋_GB2312"/>
                <w:spacing w:val="10"/>
                <w:lang w:eastAsia="zh-CN"/>
              </w:rPr>
              <w:t>收专门用于违法生产经营的原料、</w:t>
            </w:r>
            <w:r>
              <w:rPr>
                <w:rFonts w:ascii="仿宋_GB2312" w:eastAsia="仿宋_GB2312"/>
                <w:spacing w:val="10"/>
                <w:lang w:eastAsia="zh-CN"/>
              </w:rPr>
              <w:t xml:space="preserve"> </w:t>
            </w:r>
            <w:r>
              <w:rPr>
                <w:rFonts w:ascii="仿宋_GB2312" w:eastAsia="仿宋_GB2312"/>
                <w:spacing w:val="10"/>
                <w:lang w:eastAsia="zh-CN"/>
              </w:rPr>
              <w:t>包装材料、</w:t>
            </w:r>
            <w:r>
              <w:rPr>
                <w:rFonts w:ascii="仿宋_GB2312" w:eastAsia="仿宋_GB2312"/>
                <w:spacing w:val="10"/>
                <w:lang w:eastAsia="zh-CN"/>
              </w:rPr>
              <w:t xml:space="preserve"> </w:t>
            </w:r>
            <w:r>
              <w:rPr>
                <w:rFonts w:ascii="仿宋_GB2312" w:eastAsia="仿宋_GB2312"/>
                <w:spacing w:val="10"/>
                <w:lang w:eastAsia="zh-CN"/>
              </w:rPr>
              <w:t>工具、设备等物品；违法生产经营的化妆品货值金额不足</w:t>
            </w:r>
            <w:r>
              <w:rPr>
                <w:rFonts w:ascii="仿宋_GB2312" w:eastAsia="仿宋_GB2312"/>
                <w:spacing w:val="10"/>
                <w:lang w:eastAsia="zh-CN"/>
              </w:rPr>
              <w:t>1</w:t>
            </w:r>
            <w:r>
              <w:rPr>
                <w:rFonts w:ascii="仿宋_GB2312" w:eastAsia="仿宋_GB2312"/>
                <w:spacing w:val="10"/>
                <w:lang w:eastAsia="zh-CN"/>
              </w:rPr>
              <w:t>万元的，并处</w:t>
            </w:r>
            <w:r>
              <w:rPr>
                <w:rFonts w:ascii="仿宋_GB2312" w:eastAsia="仿宋_GB2312"/>
                <w:spacing w:val="10"/>
                <w:lang w:eastAsia="zh-CN"/>
              </w:rPr>
              <w:t xml:space="preserve"> 1 </w:t>
            </w:r>
            <w:r>
              <w:rPr>
                <w:rFonts w:ascii="仿宋_GB2312" w:eastAsia="仿宋_GB2312"/>
                <w:spacing w:val="10"/>
                <w:lang w:eastAsia="zh-CN"/>
              </w:rPr>
              <w:t>万元</w:t>
            </w:r>
            <w:r>
              <w:rPr>
                <w:rFonts w:ascii="仿宋_GB2312" w:eastAsia="仿宋_GB2312"/>
                <w:spacing w:val="10"/>
                <w:lang w:eastAsia="zh-CN"/>
              </w:rPr>
              <w:t>以上</w:t>
            </w:r>
            <w:r>
              <w:rPr>
                <w:rFonts w:ascii="仿宋_GB2312" w:eastAsia="仿宋_GB2312"/>
                <w:spacing w:val="10"/>
                <w:lang w:eastAsia="zh-CN"/>
              </w:rPr>
              <w:t xml:space="preserve"> 3 </w:t>
            </w:r>
            <w:r>
              <w:rPr>
                <w:rFonts w:ascii="仿宋_GB2312" w:eastAsia="仿宋_GB2312"/>
                <w:spacing w:val="10"/>
                <w:lang w:eastAsia="zh-CN"/>
              </w:rPr>
              <w:t>万元以下罚款；货值金额</w:t>
            </w:r>
            <w:r>
              <w:rPr>
                <w:rFonts w:ascii="仿宋_GB2312" w:eastAsia="仿宋_GB2312"/>
                <w:spacing w:val="10"/>
                <w:lang w:eastAsia="zh-CN"/>
              </w:rPr>
              <w:t xml:space="preserve"> 1 </w:t>
            </w:r>
            <w:r>
              <w:rPr>
                <w:rFonts w:ascii="仿宋_GB2312" w:eastAsia="仿宋_GB2312"/>
                <w:spacing w:val="10"/>
                <w:lang w:eastAsia="zh-CN"/>
              </w:rPr>
              <w:t>万元以上的，并处货值金额</w:t>
            </w:r>
            <w:r>
              <w:rPr>
                <w:rFonts w:ascii="仿宋_GB2312" w:eastAsia="仿宋_GB2312"/>
                <w:spacing w:val="10"/>
                <w:lang w:eastAsia="zh-CN"/>
              </w:rPr>
              <w:t xml:space="preserve"> 3 </w:t>
            </w:r>
            <w:r>
              <w:rPr>
                <w:rFonts w:ascii="仿宋_GB2312" w:eastAsia="仿宋_GB2312"/>
                <w:spacing w:val="10"/>
                <w:lang w:eastAsia="zh-CN"/>
              </w:rPr>
              <w:t>倍以上</w:t>
            </w:r>
            <w:r>
              <w:rPr>
                <w:rFonts w:ascii="仿宋_GB2312" w:eastAsia="仿宋_GB2312"/>
                <w:spacing w:val="10"/>
                <w:lang w:eastAsia="zh-CN"/>
              </w:rPr>
              <w:t xml:space="preserve"> 10 </w:t>
            </w:r>
            <w:r>
              <w:rPr>
                <w:rFonts w:ascii="仿宋_GB2312" w:eastAsia="仿宋_GB2312"/>
                <w:spacing w:val="10"/>
                <w:lang w:eastAsia="zh-CN"/>
              </w:rPr>
              <w:t>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w:t>
            </w:r>
            <w:r>
              <w:rPr>
                <w:rFonts w:ascii="仿宋_GB2312" w:eastAsia="仿宋_GB2312"/>
                <w:spacing w:val="10"/>
                <w:lang w:eastAsia="zh-CN"/>
              </w:rPr>
              <w:t xml:space="preserve"> 1 </w:t>
            </w:r>
            <w:r>
              <w:rPr>
                <w:rFonts w:ascii="仿宋_GB2312" w:eastAsia="仿宋_GB2312"/>
                <w:spacing w:val="10"/>
                <w:lang w:eastAsia="zh-CN"/>
              </w:rPr>
              <w:t>倍以上</w:t>
            </w:r>
            <w:r>
              <w:rPr>
                <w:rFonts w:ascii="仿宋_GB2312" w:eastAsia="仿宋_GB2312"/>
                <w:spacing w:val="10"/>
                <w:lang w:eastAsia="zh-CN"/>
              </w:rPr>
              <w:t xml:space="preserve"> </w:t>
            </w:r>
            <w:r>
              <w:rPr>
                <w:rFonts w:ascii="仿宋_GB2312" w:eastAsia="仿宋_GB2312" w:hint="eastAsia"/>
                <w:spacing w:val="10"/>
                <w:lang w:eastAsia="zh-CN"/>
              </w:rPr>
              <w:t>2</w:t>
            </w:r>
            <w:r>
              <w:rPr>
                <w:rFonts w:ascii="仿宋_GB2312" w:eastAsia="仿宋_GB2312"/>
                <w:spacing w:val="10"/>
                <w:lang w:eastAsia="zh-CN"/>
              </w:rPr>
              <w:t xml:space="preserve"> </w:t>
            </w:r>
            <w:r>
              <w:rPr>
                <w:rFonts w:ascii="仿宋_GB2312" w:eastAsia="仿宋_GB2312"/>
                <w:spacing w:val="10"/>
                <w:lang w:eastAsia="zh-CN"/>
              </w:rPr>
              <w:t>倍以下罚款，</w:t>
            </w:r>
            <w:r>
              <w:rPr>
                <w:rFonts w:ascii="仿宋_GB2312" w:eastAsia="仿宋_GB2312"/>
                <w:spacing w:val="10"/>
                <w:lang w:eastAsia="zh-CN"/>
              </w:rPr>
              <w:t xml:space="preserve">5 </w:t>
            </w:r>
            <w:r>
              <w:rPr>
                <w:rFonts w:ascii="仿宋_GB2312" w:eastAsia="仿宋_GB2312"/>
                <w:spacing w:val="10"/>
                <w:lang w:eastAsia="zh-CN"/>
              </w:rPr>
              <w:t>年内禁止其从事化妆品生产经营活动：</w:t>
            </w:r>
            <w:r>
              <w:rPr>
                <w:rFonts w:ascii="仿宋_GB2312" w:eastAsia="仿宋_GB2312" w:hint="eastAsia"/>
                <w:spacing w:val="10"/>
                <w:lang w:eastAsia="zh-CN"/>
              </w:rPr>
              <w:t>（</w:t>
            </w:r>
            <w:r>
              <w:rPr>
                <w:rFonts w:ascii="仿宋_GB2312" w:eastAsia="仿宋_GB2312"/>
                <w:spacing w:val="10"/>
                <w:lang w:eastAsia="zh-CN"/>
              </w:rPr>
              <w:t>五</w:t>
            </w:r>
            <w:r>
              <w:rPr>
                <w:rFonts w:ascii="仿宋_GB2312" w:eastAsia="仿宋_GB2312" w:hint="eastAsia"/>
                <w:spacing w:val="10"/>
                <w:lang w:eastAsia="zh-CN"/>
              </w:rPr>
              <w:t>）</w:t>
            </w:r>
            <w:r>
              <w:rPr>
                <w:rFonts w:ascii="仿宋_GB2312" w:eastAsia="仿宋_GB2312"/>
                <w:spacing w:val="10"/>
                <w:lang w:eastAsia="zh-CN"/>
              </w:rPr>
              <w:t>生产经营标签不符合本条例规定的化妆品。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第六十一条第二款：生产经营的化妆品的标签存在瑕疵但不影响质量安全且不会对消费者造成误导的，</w:t>
            </w:r>
            <w:r>
              <w:rPr>
                <w:rFonts w:ascii="仿宋_GB2312" w:eastAsia="仿宋_GB2312"/>
                <w:spacing w:val="10"/>
                <w:lang w:eastAsia="zh-CN"/>
              </w:rPr>
              <w:t xml:space="preserve"> </w:t>
            </w:r>
            <w:r>
              <w:rPr>
                <w:rFonts w:ascii="仿宋_GB2312" w:eastAsia="仿宋_GB2312"/>
                <w:spacing w:val="10"/>
                <w:lang w:eastAsia="zh-CN"/>
              </w:rPr>
              <w:t>由负责药品监督</w:t>
            </w:r>
            <w:r>
              <w:rPr>
                <w:rFonts w:ascii="仿宋_GB2312" w:eastAsia="仿宋_GB2312"/>
                <w:spacing w:val="10"/>
                <w:lang w:eastAsia="zh-CN"/>
              </w:rPr>
              <w:t xml:space="preserve"> </w:t>
            </w:r>
            <w:r>
              <w:rPr>
                <w:rFonts w:ascii="仿宋_GB2312" w:eastAsia="仿宋_GB2312"/>
                <w:spacing w:val="10"/>
                <w:lang w:eastAsia="zh-CN"/>
              </w:rPr>
              <w:t>管理的部门</w:t>
            </w:r>
            <w:r>
              <w:rPr>
                <w:rFonts w:ascii="仿宋_GB2312" w:eastAsia="仿宋_GB2312"/>
                <w:spacing w:val="10"/>
                <w:lang w:eastAsia="zh-CN"/>
              </w:rPr>
              <w:t>责令改正；拒不改正的，处</w:t>
            </w:r>
            <w:r>
              <w:rPr>
                <w:rFonts w:ascii="仿宋_GB2312" w:eastAsia="仿宋_GB2312"/>
                <w:spacing w:val="10"/>
                <w:lang w:eastAsia="zh-CN"/>
              </w:rPr>
              <w:t xml:space="preserve"> 2000 </w:t>
            </w:r>
            <w:r>
              <w:rPr>
                <w:rFonts w:ascii="仿宋_GB2312" w:eastAsia="仿宋_GB2312"/>
                <w:spacing w:val="10"/>
                <w:lang w:eastAsia="zh-CN"/>
              </w:rPr>
              <w:t>元以下罚款。</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生产经营的化妆品标签应符合以下规</w:t>
            </w:r>
            <w:r>
              <w:rPr>
                <w:rFonts w:ascii="仿宋_GB2312" w:eastAsia="仿宋_GB2312"/>
                <w:spacing w:val="10"/>
                <w:lang w:eastAsia="zh-CN"/>
              </w:rPr>
              <w:t xml:space="preserve"> </w:t>
            </w:r>
            <w:r>
              <w:rPr>
                <w:rFonts w:ascii="仿宋_GB2312" w:eastAsia="仿宋_GB2312"/>
                <w:spacing w:val="10"/>
                <w:lang w:eastAsia="zh-CN"/>
              </w:rPr>
              <w:t>定：</w:t>
            </w:r>
            <w:r>
              <w:rPr>
                <w:rFonts w:ascii="仿宋_GB2312" w:eastAsia="仿宋_GB2312"/>
                <w:spacing w:val="10"/>
                <w:lang w:eastAsia="zh-CN"/>
              </w:rPr>
              <w:t>1.</w:t>
            </w:r>
            <w:r>
              <w:rPr>
                <w:rFonts w:ascii="仿宋_GB2312" w:eastAsia="仿宋_GB2312"/>
                <w:spacing w:val="10"/>
                <w:lang w:eastAsia="zh-CN"/>
              </w:rPr>
              <w:t>标注产品名称、特殊化妆品注册</w:t>
            </w:r>
            <w:r>
              <w:rPr>
                <w:rFonts w:ascii="仿宋_GB2312" w:eastAsia="仿宋_GB2312"/>
                <w:spacing w:val="10"/>
                <w:lang w:eastAsia="zh-CN"/>
              </w:rPr>
              <w:t xml:space="preserve"> </w:t>
            </w:r>
            <w:r>
              <w:rPr>
                <w:rFonts w:ascii="仿宋_GB2312" w:eastAsia="仿宋_GB2312"/>
                <w:spacing w:val="10"/>
                <w:lang w:eastAsia="zh-CN"/>
              </w:rPr>
              <w:t>证编号；</w:t>
            </w:r>
            <w:r>
              <w:rPr>
                <w:rFonts w:ascii="仿宋_GB2312" w:eastAsia="仿宋_GB2312"/>
                <w:spacing w:val="10"/>
                <w:lang w:eastAsia="zh-CN"/>
              </w:rPr>
              <w:t>2.</w:t>
            </w:r>
            <w:r>
              <w:rPr>
                <w:rFonts w:ascii="仿宋_GB2312" w:eastAsia="仿宋_GB2312"/>
                <w:spacing w:val="10"/>
                <w:lang w:eastAsia="zh-CN"/>
              </w:rPr>
              <w:t>标注注册人、备案人、</w:t>
            </w:r>
            <w:r>
              <w:rPr>
                <w:rFonts w:ascii="仿宋_GB2312" w:eastAsia="仿宋_GB2312"/>
                <w:spacing w:val="10"/>
                <w:lang w:eastAsia="zh-CN"/>
              </w:rPr>
              <w:t xml:space="preserve"> </w:t>
            </w:r>
            <w:r>
              <w:rPr>
                <w:rFonts w:ascii="仿宋_GB2312" w:eastAsia="仿宋_GB2312"/>
                <w:spacing w:val="10"/>
                <w:lang w:eastAsia="zh-CN"/>
              </w:rPr>
              <w:t>受托</w:t>
            </w:r>
            <w:r>
              <w:rPr>
                <w:rFonts w:ascii="仿宋_GB2312" w:eastAsia="仿宋_GB2312"/>
                <w:spacing w:val="10"/>
                <w:lang w:eastAsia="zh-CN"/>
              </w:rPr>
              <w:t xml:space="preserve"> </w:t>
            </w:r>
            <w:r>
              <w:rPr>
                <w:rFonts w:ascii="仿宋_GB2312" w:eastAsia="仿宋_GB2312"/>
                <w:spacing w:val="10"/>
                <w:lang w:eastAsia="zh-CN"/>
              </w:rPr>
              <w:t>生产企业的名称、地址；</w:t>
            </w:r>
            <w:r>
              <w:rPr>
                <w:rFonts w:ascii="仿宋_GB2312" w:eastAsia="仿宋_GB2312"/>
                <w:spacing w:val="10"/>
                <w:lang w:eastAsia="zh-CN"/>
              </w:rPr>
              <w:t>3.</w:t>
            </w:r>
            <w:r>
              <w:rPr>
                <w:rFonts w:ascii="仿宋_GB2312" w:eastAsia="仿宋_GB2312"/>
                <w:spacing w:val="10"/>
                <w:lang w:eastAsia="zh-CN"/>
              </w:rPr>
              <w:t>标注化妆品</w:t>
            </w:r>
            <w:r>
              <w:rPr>
                <w:rFonts w:ascii="仿宋_GB2312" w:eastAsia="仿宋_GB2312"/>
                <w:spacing w:val="10"/>
                <w:lang w:eastAsia="zh-CN"/>
              </w:rPr>
              <w:t xml:space="preserve"> </w:t>
            </w:r>
            <w:r>
              <w:rPr>
                <w:rFonts w:ascii="仿宋_GB2312" w:eastAsia="仿宋_GB2312"/>
                <w:spacing w:val="10"/>
                <w:lang w:eastAsia="zh-CN"/>
              </w:rPr>
              <w:t>生产许可证编号；</w:t>
            </w:r>
            <w:r>
              <w:rPr>
                <w:rFonts w:ascii="仿宋_GB2312" w:eastAsia="仿宋_GB2312"/>
                <w:spacing w:val="10"/>
                <w:lang w:eastAsia="zh-CN"/>
              </w:rPr>
              <w:t>4.</w:t>
            </w:r>
            <w:r>
              <w:rPr>
                <w:rFonts w:ascii="仿宋_GB2312" w:eastAsia="仿宋_GB2312"/>
                <w:spacing w:val="10"/>
                <w:lang w:eastAsia="zh-CN"/>
              </w:rPr>
              <w:t>标注产品执行的标准编号；</w:t>
            </w:r>
            <w:r>
              <w:rPr>
                <w:rFonts w:ascii="仿宋_GB2312" w:eastAsia="仿宋_GB2312"/>
                <w:spacing w:val="10"/>
                <w:lang w:eastAsia="zh-CN"/>
              </w:rPr>
              <w:t>5.</w:t>
            </w:r>
            <w:r>
              <w:rPr>
                <w:rFonts w:ascii="仿宋_GB2312" w:eastAsia="仿宋_GB2312"/>
                <w:spacing w:val="10"/>
                <w:lang w:eastAsia="zh-CN"/>
              </w:rPr>
              <w:t>标注全成分；</w:t>
            </w:r>
            <w:r>
              <w:rPr>
                <w:rFonts w:ascii="仿宋_GB2312" w:eastAsia="仿宋_GB2312"/>
                <w:spacing w:val="10"/>
                <w:lang w:eastAsia="zh-CN"/>
              </w:rPr>
              <w:t>6.</w:t>
            </w:r>
            <w:r>
              <w:rPr>
                <w:rFonts w:ascii="仿宋_GB2312" w:eastAsia="仿宋_GB2312"/>
                <w:spacing w:val="10"/>
                <w:lang w:eastAsia="zh-CN"/>
              </w:rPr>
              <w:t>标注净含量；</w:t>
            </w:r>
            <w:r>
              <w:rPr>
                <w:rFonts w:ascii="仿宋_GB2312" w:eastAsia="仿宋_GB2312"/>
                <w:spacing w:val="10"/>
                <w:lang w:eastAsia="zh-CN"/>
              </w:rPr>
              <w:t>7.</w:t>
            </w:r>
            <w:r>
              <w:rPr>
                <w:rFonts w:ascii="仿宋_GB2312" w:eastAsia="仿宋_GB2312"/>
                <w:spacing w:val="10"/>
                <w:lang w:eastAsia="zh-CN"/>
              </w:rPr>
              <w:t>标注使用期限、使用方法以及必要的安全警示；</w:t>
            </w:r>
            <w:r>
              <w:rPr>
                <w:rFonts w:ascii="仿宋_GB2312" w:eastAsia="仿宋_GB2312"/>
                <w:spacing w:val="10"/>
                <w:lang w:eastAsia="zh-CN"/>
              </w:rPr>
              <w:t>8.</w:t>
            </w:r>
            <w:r>
              <w:rPr>
                <w:rFonts w:ascii="仿宋_GB2312" w:eastAsia="仿宋_GB2312"/>
                <w:spacing w:val="10"/>
                <w:lang w:eastAsia="zh-CN"/>
              </w:rPr>
              <w:t>标注法律、行政法规和强制性国家标准规定应当标注的其他内容；</w:t>
            </w:r>
            <w:r>
              <w:rPr>
                <w:rFonts w:ascii="仿宋_GB2312" w:eastAsia="仿宋_GB2312"/>
                <w:spacing w:val="10"/>
                <w:lang w:eastAsia="zh-CN"/>
              </w:rPr>
              <w:t>9.</w:t>
            </w:r>
            <w:r>
              <w:rPr>
                <w:rFonts w:ascii="仿宋_GB2312" w:eastAsia="仿宋_GB2312"/>
                <w:spacing w:val="10"/>
                <w:lang w:eastAsia="zh-CN"/>
              </w:rPr>
              <w:t>化妆品的最小销售单元应当有标</w:t>
            </w:r>
            <w:r>
              <w:rPr>
                <w:rFonts w:ascii="仿宋_GB2312" w:eastAsia="仿宋_GB2312"/>
                <w:spacing w:val="10"/>
                <w:lang w:eastAsia="zh-CN"/>
              </w:rPr>
              <w:t xml:space="preserve"> </w:t>
            </w:r>
            <w:r>
              <w:rPr>
                <w:rFonts w:ascii="仿宋_GB2312" w:eastAsia="仿宋_GB2312"/>
                <w:spacing w:val="10"/>
                <w:lang w:eastAsia="zh-CN"/>
              </w:rPr>
              <w:t>签。</w:t>
            </w:r>
          </w:p>
        </w:tc>
      </w:tr>
      <w:tr w:rsidR="001035D5">
        <w:trPr>
          <w:trHeight w:val="2786"/>
        </w:trPr>
        <w:tc>
          <w:tcPr>
            <w:tcW w:w="1093" w:type="dxa"/>
            <w:vMerge/>
            <w:tcBorders>
              <w:top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56</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按规定召回存</w:t>
            </w:r>
            <w:r>
              <w:rPr>
                <w:rFonts w:ascii="仿宋_GB2312" w:eastAsia="仿宋_GB2312"/>
                <w:spacing w:val="10"/>
                <w:lang w:eastAsia="zh-CN"/>
              </w:rPr>
              <w:t xml:space="preserve"> </w:t>
            </w:r>
            <w:r>
              <w:rPr>
                <w:rFonts w:ascii="仿宋_GB2312" w:eastAsia="仿宋_GB2312"/>
                <w:spacing w:val="10"/>
                <w:lang w:eastAsia="zh-CN"/>
              </w:rPr>
              <w:t>在质量缺陷或</w:t>
            </w:r>
            <w:r>
              <w:rPr>
                <w:rFonts w:ascii="仿宋_GB2312" w:eastAsia="仿宋_GB2312"/>
                <w:spacing w:val="10"/>
                <w:lang w:eastAsia="zh-CN"/>
              </w:rPr>
              <w:t xml:space="preserve"> </w:t>
            </w:r>
            <w:r>
              <w:rPr>
                <w:rFonts w:ascii="仿宋_GB2312" w:eastAsia="仿宋_GB2312"/>
                <w:spacing w:val="10"/>
                <w:lang w:eastAsia="zh-CN"/>
              </w:rPr>
              <w:t>者其他问题，</w:t>
            </w:r>
            <w:r>
              <w:rPr>
                <w:rFonts w:ascii="仿宋_GB2312" w:eastAsia="仿宋_GB2312"/>
                <w:spacing w:val="10"/>
                <w:lang w:eastAsia="zh-CN"/>
              </w:rPr>
              <w:t xml:space="preserve"> </w:t>
            </w:r>
            <w:r>
              <w:rPr>
                <w:rFonts w:ascii="仿宋_GB2312" w:eastAsia="仿宋_GB2312"/>
                <w:spacing w:val="10"/>
                <w:lang w:eastAsia="zh-CN"/>
              </w:rPr>
              <w:t>可能危害人体</w:t>
            </w:r>
            <w:r>
              <w:rPr>
                <w:rFonts w:ascii="仿宋_GB2312" w:eastAsia="仿宋_GB2312"/>
                <w:spacing w:val="10"/>
                <w:lang w:eastAsia="zh-CN"/>
              </w:rPr>
              <w:t xml:space="preserve"> </w:t>
            </w:r>
            <w:r>
              <w:rPr>
                <w:rFonts w:ascii="仿宋_GB2312" w:eastAsia="仿宋_GB2312"/>
                <w:spacing w:val="10"/>
                <w:lang w:eastAsia="zh-CN"/>
              </w:rPr>
              <w:t>健康的化妆</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品。</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在药品监督管理部门责令其实施</w:t>
            </w:r>
            <w:r>
              <w:rPr>
                <w:rFonts w:ascii="仿宋_GB2312" w:eastAsia="仿宋_GB2312"/>
                <w:spacing w:val="10"/>
                <w:lang w:eastAsia="zh-CN"/>
              </w:rPr>
              <w:t xml:space="preserve"> </w:t>
            </w:r>
            <w:r>
              <w:rPr>
                <w:rFonts w:ascii="仿宋_GB2312" w:eastAsia="仿宋_GB2312"/>
                <w:spacing w:val="10"/>
                <w:lang w:eastAsia="zh-CN"/>
              </w:rPr>
              <w:t>召回后拒不召回；</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在药品监督管理部门责令停止或者暂停生产、经营后</w:t>
            </w:r>
            <w:r>
              <w:rPr>
                <w:rFonts w:ascii="仿宋_GB2312" w:eastAsia="仿宋_GB2312" w:hint="eastAsia"/>
                <w:spacing w:val="10"/>
                <w:lang w:eastAsia="zh-CN"/>
              </w:rPr>
              <w:t>，</w:t>
            </w:r>
            <w:r>
              <w:rPr>
                <w:rFonts w:ascii="仿宋_GB2312" w:eastAsia="仿宋_GB2312"/>
                <w:spacing w:val="10"/>
                <w:lang w:eastAsia="zh-CN"/>
              </w:rPr>
              <w:t>拒不停止或者暂停生产、经营。</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化妆品监督管理条例》第四十四条：化妆品注册人、备案人发现化妆品存在质量缺陷或者其他问题，可能危害人体健康的，应当立即停止生产，召回已经上市销售的化妆品，通知相关化妆品经营者和消费者停止经营、使用，并记录召回和通知情况。</w:t>
            </w:r>
            <w:r>
              <w:rPr>
                <w:rFonts w:ascii="仿宋_GB2312" w:eastAsia="仿宋_GB2312"/>
                <w:spacing w:val="10"/>
                <w:lang w:eastAsia="zh-CN"/>
              </w:rPr>
              <w:t xml:space="preserve"> </w:t>
            </w:r>
            <w:r>
              <w:rPr>
                <w:rFonts w:ascii="仿宋_GB2312" w:eastAsia="仿宋_GB2312"/>
                <w:spacing w:val="10"/>
                <w:lang w:eastAsia="zh-CN"/>
              </w:rPr>
              <w:t>化妆品注册人、备案人应当对召回的化妆品采取补救、无害化处理、销毁等措施，并将化妆品召回和处理情况向所在地</w:t>
            </w:r>
            <w:r>
              <w:rPr>
                <w:rFonts w:ascii="仿宋_GB2312" w:eastAsia="仿宋_GB2312" w:hint="eastAsia"/>
                <w:spacing w:val="10"/>
                <w:lang w:eastAsia="zh-CN"/>
              </w:rPr>
              <w:t>省、自治区、直辖市</w:t>
            </w:r>
            <w:r>
              <w:rPr>
                <w:rFonts w:ascii="仿宋_GB2312" w:eastAsia="仿宋_GB2312"/>
                <w:spacing w:val="10"/>
                <w:lang w:eastAsia="zh-CN"/>
              </w:rPr>
              <w:t>人民政府药</w:t>
            </w:r>
            <w:r>
              <w:rPr>
                <w:rFonts w:ascii="仿宋_GB2312" w:eastAsia="仿宋_GB2312"/>
                <w:spacing w:val="10"/>
                <w:lang w:eastAsia="zh-CN"/>
              </w:rPr>
              <w:t>品监督管理部门报告。受托生产企业、化妆品经营者发现其生产、经营的化妆品有前款规定情形</w:t>
            </w:r>
            <w:r>
              <w:rPr>
                <w:rFonts w:ascii="仿宋_GB2312" w:eastAsia="仿宋_GB2312"/>
                <w:spacing w:val="10"/>
                <w:lang w:eastAsia="zh-CN"/>
              </w:rPr>
              <w:t xml:space="preserve">  </w:t>
            </w:r>
            <w:r>
              <w:rPr>
                <w:rFonts w:ascii="仿宋_GB2312" w:eastAsia="仿宋_GB2312"/>
                <w:spacing w:val="10"/>
                <w:lang w:eastAsia="zh-CN"/>
              </w:rPr>
              <w:t>的，应当立即停止生产、经营，通知相关化妆品注册人、备案人。化妆品注册人、备案人应当立即实施召回。负责药品监督</w:t>
            </w:r>
            <w:r>
              <w:rPr>
                <w:rFonts w:ascii="仿宋_GB2312" w:eastAsia="仿宋_GB2312"/>
                <w:spacing w:val="10"/>
                <w:lang w:eastAsia="zh-CN"/>
              </w:rPr>
              <w:t xml:space="preserve">  </w:t>
            </w:r>
            <w:r>
              <w:rPr>
                <w:rFonts w:ascii="仿宋_GB2312" w:eastAsia="仿宋_GB2312"/>
                <w:spacing w:val="10"/>
                <w:lang w:eastAsia="zh-CN"/>
              </w:rPr>
              <w:t>管理的部门在监督检查中发现化妆品有本条第一款规定情形的，应当通知化妆品注册人、备案人实施召回，通知受托生产企</w:t>
            </w:r>
            <w:r>
              <w:rPr>
                <w:rFonts w:ascii="仿宋_GB2312" w:eastAsia="仿宋_GB2312"/>
                <w:spacing w:val="10"/>
                <w:lang w:eastAsia="zh-CN"/>
              </w:rPr>
              <w:t xml:space="preserve">  </w:t>
            </w:r>
            <w:r>
              <w:rPr>
                <w:rFonts w:ascii="仿宋_GB2312" w:eastAsia="仿宋_GB2312"/>
                <w:spacing w:val="10"/>
                <w:lang w:eastAsia="zh-CN"/>
              </w:rPr>
              <w:t>业、化妆品经营者停止生产、经营。化妆品注册人、备案人实施召回的，受托生产企业、化妆品经营者应当予以配合。化妆</w:t>
            </w:r>
            <w:r>
              <w:rPr>
                <w:rFonts w:ascii="仿宋_GB2312" w:eastAsia="仿宋_GB2312"/>
                <w:spacing w:val="10"/>
                <w:lang w:eastAsia="zh-CN"/>
              </w:rPr>
              <w:t xml:space="preserve"> </w:t>
            </w:r>
            <w:r>
              <w:rPr>
                <w:rFonts w:ascii="仿宋_GB2312" w:eastAsia="仿宋_GB2312"/>
                <w:spacing w:val="10"/>
                <w:lang w:eastAsia="zh-CN"/>
              </w:rPr>
              <w:t>品注册人、备案人、受托生产企业、经营者未依照本条规定实施召回或者停止生产、经营的</w:t>
            </w:r>
            <w:r>
              <w:rPr>
                <w:rFonts w:ascii="仿宋_GB2312" w:eastAsia="仿宋_GB2312" w:hint="eastAsia"/>
                <w:spacing w:val="10"/>
                <w:lang w:eastAsia="zh-CN"/>
              </w:rPr>
              <w:t>，由</w:t>
            </w:r>
            <w:r>
              <w:rPr>
                <w:rFonts w:ascii="仿宋_GB2312" w:eastAsia="仿宋_GB2312"/>
                <w:spacing w:val="10"/>
                <w:lang w:eastAsia="zh-CN"/>
              </w:rPr>
              <w:t>负责药</w:t>
            </w:r>
            <w:r>
              <w:rPr>
                <w:rFonts w:ascii="仿宋_GB2312" w:eastAsia="仿宋_GB2312"/>
                <w:spacing w:val="10"/>
                <w:lang w:eastAsia="zh-CN"/>
              </w:rPr>
              <w:t>品监督管理的部门责令</w:t>
            </w:r>
            <w:r>
              <w:rPr>
                <w:rFonts w:ascii="仿宋_GB2312" w:eastAsia="仿宋_GB2312"/>
                <w:spacing w:val="10"/>
                <w:lang w:eastAsia="zh-CN"/>
              </w:rPr>
              <w:t xml:space="preserve">  </w:t>
            </w:r>
            <w:r>
              <w:rPr>
                <w:rFonts w:ascii="仿宋_GB2312" w:eastAsia="仿宋_GB2312"/>
                <w:spacing w:val="10"/>
                <w:lang w:eastAsia="zh-CN"/>
              </w:rPr>
              <w:t>其实施召回或者停止生产、经营；第六十条：有下列情形之一的，由负责药品监督管理的部门没收违法所得、违法生产经营</w:t>
            </w:r>
            <w:r>
              <w:rPr>
                <w:rFonts w:ascii="仿宋_GB2312" w:eastAsia="仿宋_GB2312"/>
                <w:spacing w:val="10"/>
                <w:lang w:eastAsia="zh-CN"/>
              </w:rPr>
              <w:t xml:space="preserve">  </w:t>
            </w:r>
            <w:r>
              <w:rPr>
                <w:rFonts w:ascii="仿宋_GB2312" w:eastAsia="仿宋_GB2312"/>
                <w:spacing w:val="10"/>
                <w:lang w:eastAsia="zh-CN"/>
              </w:rPr>
              <w:t>的化妆品和专门用于违法生产经营的原料、包装材料、工具、设备等物品；违法生产经营的化妆品货值金额不足</w:t>
            </w:r>
            <w:r>
              <w:rPr>
                <w:rFonts w:ascii="仿宋_GB2312" w:eastAsia="仿宋_GB2312"/>
                <w:spacing w:val="10"/>
                <w:lang w:eastAsia="zh-CN"/>
              </w:rPr>
              <w:t>1</w:t>
            </w:r>
            <w:r>
              <w:rPr>
                <w:rFonts w:ascii="仿宋_GB2312" w:eastAsia="仿宋_GB2312"/>
                <w:spacing w:val="10"/>
                <w:lang w:eastAsia="zh-CN"/>
              </w:rPr>
              <w:t>万元的，</w:t>
            </w:r>
            <w:r>
              <w:rPr>
                <w:rFonts w:ascii="仿宋_GB2312" w:eastAsia="仿宋_GB2312"/>
                <w:spacing w:val="10"/>
                <w:lang w:eastAsia="zh-CN"/>
              </w:rPr>
              <w:t xml:space="preserve"> </w:t>
            </w:r>
            <w:r>
              <w:rPr>
                <w:rFonts w:ascii="仿宋_GB2312" w:eastAsia="仿宋_GB2312"/>
                <w:spacing w:val="10"/>
                <w:lang w:eastAsia="zh-CN"/>
              </w:rPr>
              <w:t>并处</w:t>
            </w:r>
            <w:r>
              <w:rPr>
                <w:rFonts w:ascii="仿宋_GB2312" w:eastAsia="仿宋_GB2312"/>
                <w:spacing w:val="10"/>
                <w:lang w:eastAsia="zh-CN"/>
              </w:rPr>
              <w:t xml:space="preserve"> 1 </w:t>
            </w:r>
            <w:r>
              <w:rPr>
                <w:rFonts w:ascii="仿宋_GB2312" w:eastAsia="仿宋_GB2312"/>
                <w:spacing w:val="10"/>
                <w:lang w:eastAsia="zh-CN"/>
              </w:rPr>
              <w:t>万元以上</w:t>
            </w:r>
            <w:r>
              <w:rPr>
                <w:rFonts w:ascii="仿宋_GB2312" w:eastAsia="仿宋_GB2312"/>
                <w:spacing w:val="10"/>
                <w:lang w:eastAsia="zh-CN"/>
              </w:rPr>
              <w:t xml:space="preserve">5 </w:t>
            </w:r>
            <w:r>
              <w:rPr>
                <w:rFonts w:ascii="仿宋_GB2312" w:eastAsia="仿宋_GB2312"/>
                <w:spacing w:val="10"/>
                <w:lang w:eastAsia="zh-CN"/>
              </w:rPr>
              <w:t>万元以下罚款；货值金额</w:t>
            </w:r>
            <w:r>
              <w:rPr>
                <w:rFonts w:ascii="仿宋_GB2312" w:eastAsia="仿宋_GB2312"/>
                <w:spacing w:val="10"/>
                <w:lang w:eastAsia="zh-CN"/>
              </w:rPr>
              <w:t xml:space="preserve"> 1 </w:t>
            </w:r>
            <w:r>
              <w:rPr>
                <w:rFonts w:ascii="仿宋_GB2312" w:eastAsia="仿宋_GB2312"/>
                <w:spacing w:val="10"/>
                <w:lang w:eastAsia="zh-CN"/>
              </w:rPr>
              <w:t>万元以上的，并处货值金额</w:t>
            </w:r>
            <w:r>
              <w:rPr>
                <w:rFonts w:ascii="仿宋_GB2312" w:eastAsia="仿宋_GB2312"/>
                <w:spacing w:val="10"/>
                <w:lang w:eastAsia="zh-CN"/>
              </w:rPr>
              <w:t xml:space="preserve"> 5 </w:t>
            </w:r>
            <w:r>
              <w:rPr>
                <w:rFonts w:ascii="仿宋_GB2312" w:eastAsia="仿宋_GB2312"/>
                <w:spacing w:val="10"/>
                <w:lang w:eastAsia="zh-CN"/>
              </w:rPr>
              <w:t>倍以上</w:t>
            </w:r>
            <w:r>
              <w:rPr>
                <w:rFonts w:ascii="仿宋_GB2312" w:eastAsia="仿宋_GB2312"/>
                <w:spacing w:val="10"/>
                <w:lang w:eastAsia="zh-CN"/>
              </w:rPr>
              <w:t xml:space="preserve">20 </w:t>
            </w:r>
            <w:r>
              <w:rPr>
                <w:rFonts w:ascii="仿宋_GB2312" w:eastAsia="仿宋_GB2312"/>
                <w:spacing w:val="10"/>
                <w:lang w:eastAsia="zh-CN"/>
              </w:rPr>
              <w:t>倍以下罚款；情节严重的，责令停产</w:t>
            </w:r>
            <w:r>
              <w:rPr>
                <w:rFonts w:ascii="仿宋_GB2312" w:eastAsia="仿宋_GB2312"/>
                <w:spacing w:val="10"/>
                <w:lang w:eastAsia="zh-CN"/>
              </w:rPr>
              <w:t xml:space="preserve"> </w:t>
            </w:r>
            <w:r>
              <w:rPr>
                <w:rFonts w:ascii="仿宋_GB2312" w:eastAsia="仿宋_GB2312"/>
                <w:spacing w:val="10"/>
                <w:lang w:eastAsia="zh-CN"/>
              </w:rPr>
              <w:t>停业、由备案部门取消备案或者由原发证部门吊销化妆品许可证件，对违法单位的法定代表人或者主要负责人、直接负责的</w:t>
            </w:r>
            <w:r>
              <w:rPr>
                <w:rFonts w:ascii="仿宋_GB2312" w:eastAsia="仿宋_GB2312"/>
                <w:spacing w:val="10"/>
                <w:lang w:eastAsia="zh-CN"/>
              </w:rPr>
              <w:t xml:space="preserve">  </w:t>
            </w:r>
            <w:r>
              <w:rPr>
                <w:rFonts w:ascii="仿宋_GB2312" w:eastAsia="仿宋_GB2312"/>
                <w:spacing w:val="10"/>
                <w:lang w:eastAsia="zh-CN"/>
              </w:rPr>
              <w:t>主管人员和其他直接责任人员处</w:t>
            </w:r>
            <w:r>
              <w:rPr>
                <w:rFonts w:ascii="仿宋_GB2312" w:eastAsia="仿宋_GB2312"/>
                <w:spacing w:val="10"/>
                <w:lang w:eastAsia="zh-CN"/>
              </w:rPr>
              <w:t>以其上一年度从本单位取得收入的</w:t>
            </w:r>
            <w:r>
              <w:rPr>
                <w:rFonts w:ascii="仿宋_GB2312" w:eastAsia="仿宋_GB2312"/>
                <w:spacing w:val="10"/>
                <w:lang w:eastAsia="zh-CN"/>
              </w:rPr>
              <w:t xml:space="preserve"> 1 </w:t>
            </w:r>
            <w:r>
              <w:rPr>
                <w:rFonts w:ascii="仿宋_GB2312" w:eastAsia="仿宋_GB2312"/>
                <w:spacing w:val="10"/>
                <w:lang w:eastAsia="zh-CN"/>
              </w:rPr>
              <w:t>倍以上</w:t>
            </w:r>
            <w:r>
              <w:rPr>
                <w:rFonts w:ascii="仿宋_GB2312" w:eastAsia="仿宋_GB2312"/>
                <w:spacing w:val="10"/>
                <w:lang w:eastAsia="zh-CN"/>
              </w:rPr>
              <w:t xml:space="preserve"> 3 </w:t>
            </w:r>
            <w:r>
              <w:rPr>
                <w:rFonts w:ascii="仿宋_GB2312" w:eastAsia="仿宋_GB2312"/>
                <w:spacing w:val="10"/>
                <w:lang w:eastAsia="zh-CN"/>
              </w:rPr>
              <w:t>倍以下罚款，</w:t>
            </w:r>
            <w:r>
              <w:rPr>
                <w:rFonts w:ascii="仿宋_GB2312" w:eastAsia="仿宋_GB2312"/>
                <w:spacing w:val="10"/>
                <w:lang w:eastAsia="zh-CN"/>
              </w:rPr>
              <w:t xml:space="preserve">10 </w:t>
            </w:r>
            <w:r>
              <w:rPr>
                <w:rFonts w:ascii="仿宋_GB2312" w:eastAsia="仿宋_GB2312"/>
                <w:spacing w:val="10"/>
                <w:lang w:eastAsia="zh-CN"/>
              </w:rPr>
              <w:t>年内禁止其从事化妆品生产</w:t>
            </w:r>
            <w:r>
              <w:rPr>
                <w:rFonts w:ascii="仿宋_GB2312" w:eastAsia="仿宋_GB2312"/>
                <w:spacing w:val="10"/>
                <w:lang w:eastAsia="zh-CN"/>
              </w:rPr>
              <w:t xml:space="preserve"> </w:t>
            </w:r>
            <w:r>
              <w:rPr>
                <w:rFonts w:ascii="仿宋_GB2312" w:eastAsia="仿宋_GB2312"/>
                <w:spacing w:val="10"/>
                <w:lang w:eastAsia="zh-CN"/>
              </w:rPr>
              <w:t>经营活动；构成犯罪的，依法追究刑事责任：</w:t>
            </w:r>
            <w:r>
              <w:rPr>
                <w:rFonts w:ascii="仿宋_GB2312" w:eastAsia="仿宋_GB2312" w:hint="eastAsia"/>
                <w:spacing w:val="10"/>
                <w:lang w:eastAsia="zh-CN"/>
              </w:rPr>
              <w:t>（</w:t>
            </w:r>
            <w:r>
              <w:rPr>
                <w:rFonts w:ascii="仿宋_GB2312" w:eastAsia="仿宋_GB2312"/>
                <w:spacing w:val="10"/>
                <w:lang w:eastAsia="zh-CN"/>
              </w:rPr>
              <w:t>六</w:t>
            </w:r>
            <w:r>
              <w:rPr>
                <w:rFonts w:ascii="仿宋_GB2312" w:eastAsia="仿宋_GB2312" w:hint="eastAsia"/>
                <w:spacing w:val="10"/>
                <w:lang w:eastAsia="zh-CN"/>
              </w:rPr>
              <w:t>）</w:t>
            </w:r>
            <w:r>
              <w:rPr>
                <w:rFonts w:ascii="仿宋_GB2312" w:eastAsia="仿宋_GB2312"/>
                <w:spacing w:val="10"/>
                <w:lang w:eastAsia="zh-CN"/>
              </w:rPr>
              <w:t>在负责药品监督管理的部门责令其实施召回后拒不召回，或者在负责药品</w:t>
            </w:r>
            <w:r>
              <w:rPr>
                <w:rFonts w:ascii="仿宋_GB2312" w:eastAsia="仿宋_GB2312"/>
                <w:spacing w:val="10"/>
                <w:lang w:eastAsia="zh-CN"/>
              </w:rPr>
              <w:t xml:space="preserve">  </w:t>
            </w:r>
            <w:r>
              <w:rPr>
                <w:rFonts w:ascii="仿宋_GB2312" w:eastAsia="仿宋_GB2312"/>
                <w:spacing w:val="10"/>
                <w:lang w:eastAsia="zh-CN"/>
              </w:rPr>
              <w:t>监督管理的部门责令停止或者暂停生产、经营后拒不停止或者暂停生产、经营。</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受托生产企业、化妆品经营者发现其</w:t>
            </w:r>
            <w:r>
              <w:rPr>
                <w:rFonts w:ascii="仿宋_GB2312" w:eastAsia="仿宋_GB2312"/>
                <w:spacing w:val="10"/>
                <w:lang w:eastAsia="zh-CN"/>
              </w:rPr>
              <w:t xml:space="preserve"> </w:t>
            </w:r>
            <w:r>
              <w:rPr>
                <w:rFonts w:ascii="仿宋_GB2312" w:eastAsia="仿宋_GB2312"/>
                <w:spacing w:val="10"/>
                <w:lang w:eastAsia="zh-CN"/>
              </w:rPr>
              <w:t>生产、经营的化妆品有第</w:t>
            </w:r>
            <w:r>
              <w:rPr>
                <w:rFonts w:ascii="仿宋_GB2312" w:eastAsia="仿宋_GB2312"/>
                <w:spacing w:val="10"/>
                <w:lang w:eastAsia="zh-CN"/>
              </w:rPr>
              <w:t xml:space="preserve"> 1 </w:t>
            </w:r>
            <w:r>
              <w:rPr>
                <w:rFonts w:ascii="仿宋_GB2312" w:eastAsia="仿宋_GB2312"/>
                <w:spacing w:val="10"/>
                <w:lang w:eastAsia="zh-CN"/>
              </w:rPr>
              <w:t>条规定情形的</w:t>
            </w:r>
            <w:r>
              <w:rPr>
                <w:rFonts w:ascii="仿宋_GB2312" w:eastAsia="仿宋_GB2312" w:hint="eastAsia"/>
                <w:spacing w:val="10"/>
                <w:lang w:eastAsia="zh-CN"/>
              </w:rPr>
              <w:t>，</w:t>
            </w:r>
            <w:r>
              <w:rPr>
                <w:rFonts w:ascii="仿宋_GB2312" w:eastAsia="仿宋_GB2312"/>
                <w:spacing w:val="10"/>
                <w:lang w:eastAsia="zh-CN"/>
              </w:rPr>
              <w:t>应立即停止生产、经营</w:t>
            </w:r>
            <w:r>
              <w:rPr>
                <w:rFonts w:ascii="仿宋_GB2312" w:eastAsia="仿宋_GB2312" w:hint="eastAsia"/>
                <w:spacing w:val="10"/>
                <w:lang w:eastAsia="zh-CN"/>
              </w:rPr>
              <w:t>，</w:t>
            </w:r>
            <w:r>
              <w:rPr>
                <w:rFonts w:ascii="仿宋_GB2312" w:eastAsia="仿宋_GB2312"/>
                <w:spacing w:val="10"/>
                <w:lang w:eastAsia="zh-CN"/>
              </w:rPr>
              <w:t>通知相关化妆品注册人、备案人；</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药品监督管理部门责令实施召回后，</w:t>
            </w:r>
            <w:r>
              <w:rPr>
                <w:rFonts w:ascii="仿宋_GB2312" w:eastAsia="仿宋_GB2312"/>
                <w:spacing w:val="10"/>
                <w:lang w:eastAsia="zh-CN"/>
              </w:rPr>
              <w:t xml:space="preserve"> </w:t>
            </w:r>
            <w:r>
              <w:rPr>
                <w:rFonts w:ascii="仿宋_GB2312" w:eastAsia="仿宋_GB2312"/>
                <w:spacing w:val="10"/>
                <w:lang w:eastAsia="zh-CN"/>
              </w:rPr>
              <w:t>应立即实施召回；</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在药品监督管理部门责令停止或者暂</w:t>
            </w:r>
            <w:r>
              <w:rPr>
                <w:rFonts w:ascii="仿宋_GB2312" w:eastAsia="仿宋_GB2312"/>
                <w:spacing w:val="10"/>
                <w:lang w:eastAsia="zh-CN"/>
              </w:rPr>
              <w:t xml:space="preserve"> </w:t>
            </w:r>
            <w:r>
              <w:rPr>
                <w:rFonts w:ascii="仿宋_GB2312" w:eastAsia="仿宋_GB2312"/>
                <w:spacing w:val="10"/>
                <w:lang w:eastAsia="zh-CN"/>
              </w:rPr>
              <w:t>停生产、经营后，应立即停止或者暂停</w:t>
            </w:r>
            <w:r>
              <w:rPr>
                <w:rFonts w:ascii="仿宋_GB2312" w:eastAsia="仿宋_GB2312"/>
                <w:spacing w:val="10"/>
                <w:lang w:eastAsia="zh-CN"/>
              </w:rPr>
              <w:t xml:space="preserve"> </w:t>
            </w:r>
            <w:r>
              <w:rPr>
                <w:rFonts w:ascii="仿宋_GB2312" w:eastAsia="仿宋_GB2312"/>
                <w:spacing w:val="10"/>
                <w:lang w:eastAsia="zh-CN"/>
              </w:rPr>
              <w:t>生产、经营。</w:t>
            </w:r>
          </w:p>
        </w:tc>
      </w:tr>
    </w:tbl>
    <w:p w:rsidR="001035D5" w:rsidRDefault="001035D5">
      <w:pPr>
        <w:pStyle w:val="a3"/>
        <w:spacing w:line="382" w:lineRule="auto"/>
        <w:rPr>
          <w:color w:val="auto"/>
          <w:lang w:eastAsia="zh-CN"/>
        </w:rPr>
      </w:pPr>
    </w:p>
    <w:p w:rsidR="001035D5" w:rsidRDefault="001035D5">
      <w:pPr>
        <w:spacing w:before="17"/>
        <w:rPr>
          <w:color w:val="auto"/>
          <w:lang w:eastAsia="zh-CN"/>
        </w:rPr>
      </w:pPr>
    </w:p>
    <w:p w:rsidR="001035D5" w:rsidRDefault="001035D5">
      <w:pPr>
        <w:spacing w:before="17"/>
        <w:rPr>
          <w:color w:val="auto"/>
          <w:lang w:eastAsia="zh-CN"/>
        </w:rPr>
      </w:pPr>
    </w:p>
    <w:p w:rsidR="001035D5" w:rsidRDefault="001035D5">
      <w:pPr>
        <w:spacing w:before="17"/>
        <w:rPr>
          <w:color w:val="auto"/>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93"/>
        <w:gridCol w:w="480"/>
        <w:gridCol w:w="1164"/>
        <w:gridCol w:w="2394"/>
        <w:gridCol w:w="8037"/>
        <w:gridCol w:w="2783"/>
      </w:tblGrid>
      <w:tr w:rsidR="001035D5">
        <w:trPr>
          <w:trHeight w:val="620"/>
        </w:trPr>
        <w:tc>
          <w:tcPr>
            <w:tcW w:w="1093" w:type="dxa"/>
          </w:tcPr>
          <w:p w:rsidR="001035D5" w:rsidRDefault="007576AF">
            <w:pPr>
              <w:spacing w:before="224" w:line="221" w:lineRule="auto"/>
              <w:ind w:left="379"/>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t>类别</w:t>
            </w:r>
          </w:p>
        </w:tc>
        <w:tc>
          <w:tcPr>
            <w:tcW w:w="480" w:type="dxa"/>
          </w:tcPr>
          <w:p w:rsidR="001035D5" w:rsidRDefault="007576AF">
            <w:pPr>
              <w:spacing w:before="113" w:line="225" w:lineRule="auto"/>
              <w:ind w:left="156" w:right="148" w:hanging="3"/>
              <w:rPr>
                <w:rFonts w:ascii="楷体_GB2312" w:eastAsia="楷体_GB2312" w:hAnsi="黑体" w:cs="黑体"/>
                <w:b/>
                <w:color w:val="auto"/>
                <w:sz w:val="18"/>
                <w:szCs w:val="18"/>
              </w:rPr>
            </w:pPr>
            <w:r>
              <w:rPr>
                <w:rFonts w:ascii="楷体_GB2312" w:eastAsia="楷体_GB2312" w:hAnsi="黑体" w:cs="黑体" w:hint="eastAsia"/>
                <w:b/>
                <w:color w:val="auto"/>
                <w:spacing w:val="-8"/>
                <w:sz w:val="18"/>
                <w:szCs w:val="18"/>
              </w:rPr>
              <w:t>序</w:t>
            </w:r>
            <w:r>
              <w:rPr>
                <w:rFonts w:ascii="楷体_GB2312" w:eastAsia="楷体_GB2312" w:hAnsi="黑体" w:cs="黑体" w:hint="eastAsia"/>
                <w:b/>
                <w:color w:val="auto"/>
                <w:sz w:val="18"/>
                <w:szCs w:val="18"/>
              </w:rPr>
              <w:t xml:space="preserve"> </w:t>
            </w:r>
            <w:r>
              <w:rPr>
                <w:rFonts w:ascii="楷体_GB2312" w:eastAsia="楷体_GB2312" w:hAnsi="黑体" w:cs="黑体" w:hint="eastAsia"/>
                <w:b/>
                <w:color w:val="auto"/>
                <w:spacing w:val="-11"/>
                <w:sz w:val="18"/>
                <w:szCs w:val="18"/>
              </w:rPr>
              <w:t>号</w:t>
            </w:r>
          </w:p>
        </w:tc>
        <w:tc>
          <w:tcPr>
            <w:tcW w:w="1164" w:type="dxa"/>
          </w:tcPr>
          <w:p w:rsidR="001035D5" w:rsidRDefault="007576AF">
            <w:pPr>
              <w:spacing w:before="223" w:line="222" w:lineRule="auto"/>
              <w:ind w:left="22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2048"/>
        </w:trPr>
        <w:tc>
          <w:tcPr>
            <w:tcW w:w="1093" w:type="dxa"/>
          </w:tcPr>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57</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按规定监测、</w:t>
            </w:r>
            <w:r>
              <w:rPr>
                <w:rFonts w:ascii="仿宋_GB2312" w:eastAsia="仿宋_GB2312"/>
                <w:spacing w:val="10"/>
                <w:lang w:eastAsia="zh-CN"/>
              </w:rPr>
              <w:t xml:space="preserve"> </w:t>
            </w:r>
            <w:r>
              <w:rPr>
                <w:rFonts w:ascii="仿宋_GB2312" w:eastAsia="仿宋_GB2312"/>
                <w:spacing w:val="10"/>
                <w:lang w:eastAsia="zh-CN"/>
              </w:rPr>
              <w:t>报告化妆品不</w:t>
            </w:r>
            <w:r>
              <w:rPr>
                <w:rFonts w:ascii="仿宋_GB2312" w:eastAsia="仿宋_GB2312"/>
                <w:spacing w:val="10"/>
                <w:lang w:eastAsia="zh-CN"/>
              </w:rPr>
              <w:t xml:space="preserve"> </w:t>
            </w:r>
            <w:r>
              <w:rPr>
                <w:rFonts w:ascii="仿宋_GB2312" w:eastAsia="仿宋_GB2312"/>
                <w:spacing w:val="10"/>
                <w:lang w:eastAsia="zh-CN"/>
              </w:rPr>
              <w:t>良反应，配合</w:t>
            </w:r>
            <w:r>
              <w:rPr>
                <w:rFonts w:ascii="仿宋_GB2312" w:eastAsia="仿宋_GB2312"/>
                <w:spacing w:val="10"/>
                <w:lang w:eastAsia="zh-CN"/>
              </w:rPr>
              <w:t xml:space="preserve"> </w:t>
            </w:r>
            <w:r>
              <w:rPr>
                <w:rFonts w:ascii="仿宋_GB2312" w:eastAsia="仿宋_GB2312"/>
                <w:spacing w:val="10"/>
                <w:lang w:eastAsia="zh-CN"/>
              </w:rPr>
              <w:t>开展化妆品不</w:t>
            </w:r>
            <w:r>
              <w:rPr>
                <w:rFonts w:ascii="仿宋_GB2312" w:eastAsia="仿宋_GB2312"/>
                <w:spacing w:val="10"/>
                <w:lang w:eastAsia="zh-CN"/>
              </w:rPr>
              <w:t xml:space="preserve"> </w:t>
            </w:r>
            <w:r>
              <w:rPr>
                <w:rFonts w:ascii="仿宋_GB2312" w:eastAsia="仿宋_GB2312"/>
                <w:spacing w:val="10"/>
                <w:lang w:eastAsia="zh-CN"/>
              </w:rPr>
              <w:t>良反应调查。</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未依照规定监测、报告化妆品不良反应；</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对化妆品不良反应监测机构、药品监督管理部门开展的化妆品不良反应调查不予配合。</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《化妆品监督管理条例》</w:t>
            </w:r>
            <w:r>
              <w:rPr>
                <w:rFonts w:ascii="仿宋_GB2312" w:eastAsia="仿宋_GB2312"/>
                <w:spacing w:val="10"/>
                <w:lang w:eastAsia="zh-CN"/>
              </w:rPr>
              <w:t xml:space="preserve"> </w:t>
            </w:r>
            <w:r>
              <w:rPr>
                <w:rFonts w:ascii="仿宋_GB2312" w:eastAsia="仿宋_GB2312"/>
                <w:spacing w:val="10"/>
                <w:lang w:eastAsia="zh-CN"/>
              </w:rPr>
              <w:t>第五十二条：</w:t>
            </w:r>
            <w:r>
              <w:rPr>
                <w:rFonts w:ascii="仿宋_GB2312" w:eastAsia="仿宋_GB2312"/>
                <w:spacing w:val="10"/>
                <w:lang w:eastAsia="zh-CN"/>
              </w:rPr>
              <w:t xml:space="preserve"> </w:t>
            </w:r>
            <w:r>
              <w:rPr>
                <w:rFonts w:ascii="仿宋_GB2312" w:eastAsia="仿宋_GB2312"/>
                <w:spacing w:val="10"/>
                <w:lang w:eastAsia="zh-CN"/>
              </w:rPr>
              <w:t>国家建立化妆品不良反应监测制度。化妆品注册人、备案人应当监测其上市销售化妆品的不良反应，及时开展评价，按照国务院药品监督管理部门的规定向化妆品不良反应监测机构报告。</w:t>
            </w:r>
            <w:r>
              <w:rPr>
                <w:rFonts w:ascii="仿宋_GB2312" w:eastAsia="仿宋_GB2312"/>
                <w:spacing w:val="10"/>
                <w:lang w:eastAsia="zh-CN"/>
              </w:rPr>
              <w:t xml:space="preserve"> </w:t>
            </w:r>
            <w:r>
              <w:rPr>
                <w:rFonts w:ascii="仿宋_GB2312" w:eastAsia="仿宋_GB2312"/>
                <w:spacing w:val="10"/>
                <w:lang w:eastAsia="zh-CN"/>
              </w:rPr>
              <w:t>受托生产企</w:t>
            </w:r>
            <w:r>
              <w:rPr>
                <w:rFonts w:ascii="仿宋_GB2312" w:eastAsia="仿宋_GB2312"/>
                <w:spacing w:val="10"/>
                <w:lang w:eastAsia="zh-CN"/>
              </w:rPr>
              <w:t xml:space="preserve"> </w:t>
            </w:r>
            <w:r>
              <w:rPr>
                <w:rFonts w:ascii="仿宋_GB2312" w:eastAsia="仿宋_GB2312"/>
                <w:spacing w:val="10"/>
                <w:lang w:eastAsia="zh-CN"/>
              </w:rPr>
              <w:t>业、化妆品经营者和医疗机构发现可能与使用化妆品有关的不良反应的，应当报告化妆品不良反应监测机构。鼓励其他</w:t>
            </w:r>
            <w:r>
              <w:rPr>
                <w:rFonts w:ascii="仿宋_GB2312" w:eastAsia="仿宋_GB2312"/>
                <w:spacing w:val="10"/>
                <w:lang w:eastAsia="zh-CN"/>
              </w:rPr>
              <w:t xml:space="preserve"> </w:t>
            </w:r>
            <w:r>
              <w:rPr>
                <w:rFonts w:ascii="仿宋_GB2312" w:eastAsia="仿宋_GB2312"/>
                <w:spacing w:val="10"/>
                <w:lang w:eastAsia="zh-CN"/>
              </w:rPr>
              <w:t>单位和个人向化妆品不良反应监测机构或者负责药品监督管理的部门报告可能与使用化妆品有关的不良反应。化妆品不良反应监测机构负责化妆品不良反应信息的收集、分析和评价，并向负责药品监督管理的部门提出处理建议。化妆品生产经营者应当配合化妆</w:t>
            </w:r>
            <w:r>
              <w:rPr>
                <w:rFonts w:ascii="仿宋_GB2312" w:eastAsia="仿宋_GB2312"/>
                <w:spacing w:val="10"/>
                <w:lang w:eastAsia="zh-CN"/>
              </w:rPr>
              <w:t>品不良反应监测机构、负责药品监督管理的部门开展化妆品不良反应调查。化妆品不良反应是指正常使用化妆品所引起的皮肤及其附属器官的病变，以及人体局部或者全身性的损害；第六十二条：有下列情形之一的，由负责药品监督管理的部门责令改正，给予警告，并处</w:t>
            </w:r>
            <w:r>
              <w:rPr>
                <w:rFonts w:ascii="仿宋_GB2312" w:eastAsia="仿宋_GB2312"/>
                <w:spacing w:val="10"/>
                <w:lang w:eastAsia="zh-CN"/>
              </w:rPr>
              <w:t xml:space="preserve"> 1 </w:t>
            </w:r>
            <w:r>
              <w:rPr>
                <w:rFonts w:ascii="仿宋_GB2312" w:eastAsia="仿宋_GB2312"/>
                <w:spacing w:val="10"/>
                <w:lang w:eastAsia="zh-CN"/>
              </w:rPr>
              <w:t>万元以上</w:t>
            </w:r>
            <w:r>
              <w:rPr>
                <w:rFonts w:ascii="仿宋_GB2312" w:eastAsia="仿宋_GB2312"/>
                <w:spacing w:val="10"/>
                <w:lang w:eastAsia="zh-CN"/>
              </w:rPr>
              <w:t xml:space="preserve"> 3 </w:t>
            </w:r>
            <w:r>
              <w:rPr>
                <w:rFonts w:ascii="仿宋_GB2312" w:eastAsia="仿宋_GB2312"/>
                <w:spacing w:val="10"/>
                <w:lang w:eastAsia="zh-CN"/>
              </w:rPr>
              <w:t>万元以下罚款；情节严重的，责令停产停业，并处</w:t>
            </w:r>
            <w:r>
              <w:rPr>
                <w:rFonts w:ascii="仿宋_GB2312" w:eastAsia="仿宋_GB2312"/>
                <w:spacing w:val="10"/>
                <w:lang w:eastAsia="zh-CN"/>
              </w:rPr>
              <w:t xml:space="preserve"> 3 </w:t>
            </w:r>
            <w:r>
              <w:rPr>
                <w:rFonts w:ascii="仿宋_GB2312" w:eastAsia="仿宋_GB2312"/>
                <w:spacing w:val="10"/>
                <w:lang w:eastAsia="zh-CN"/>
              </w:rPr>
              <w:t>万元以上</w:t>
            </w:r>
            <w:r>
              <w:rPr>
                <w:rFonts w:ascii="仿宋_GB2312" w:eastAsia="仿宋_GB2312"/>
                <w:spacing w:val="10"/>
                <w:lang w:eastAsia="zh-CN"/>
              </w:rPr>
              <w:t xml:space="preserve"> 5 </w:t>
            </w:r>
            <w:r>
              <w:rPr>
                <w:rFonts w:ascii="仿宋_GB2312" w:eastAsia="仿宋_GB2312"/>
                <w:spacing w:val="10"/>
                <w:lang w:eastAsia="zh-CN"/>
              </w:rPr>
              <w:t>万元以下罚款，对违法单位的法定代表人或者主要负责人、直接负责的主管人员和其他直接责任人员处</w:t>
            </w:r>
            <w:r>
              <w:rPr>
                <w:rFonts w:ascii="仿宋_GB2312" w:eastAsia="仿宋_GB2312"/>
                <w:spacing w:val="10"/>
                <w:lang w:eastAsia="zh-CN"/>
              </w:rPr>
              <w:t xml:space="preserve"> 1 </w:t>
            </w:r>
            <w:r>
              <w:rPr>
                <w:rFonts w:ascii="仿宋_GB2312" w:eastAsia="仿宋_GB2312"/>
                <w:spacing w:val="10"/>
                <w:lang w:eastAsia="zh-CN"/>
              </w:rPr>
              <w:t>万元以上</w:t>
            </w:r>
            <w:r>
              <w:rPr>
                <w:rFonts w:ascii="仿宋_GB2312" w:eastAsia="仿宋_GB2312"/>
                <w:spacing w:val="10"/>
                <w:lang w:eastAsia="zh-CN"/>
              </w:rPr>
              <w:t xml:space="preserve"> 3 </w:t>
            </w:r>
            <w:r>
              <w:rPr>
                <w:rFonts w:ascii="仿宋_GB2312" w:eastAsia="仿宋_GB2312"/>
                <w:spacing w:val="10"/>
                <w:lang w:eastAsia="zh-CN"/>
              </w:rPr>
              <w:t>万元以下罚款：</w:t>
            </w:r>
            <w:r>
              <w:rPr>
                <w:rFonts w:ascii="仿宋_GB2312" w:eastAsia="仿宋_GB2312" w:hint="eastAsia"/>
                <w:spacing w:val="10"/>
                <w:lang w:eastAsia="zh-CN"/>
              </w:rPr>
              <w:t>（</w:t>
            </w:r>
            <w:r>
              <w:rPr>
                <w:rFonts w:ascii="仿宋_GB2312" w:eastAsia="仿宋_GB2312"/>
                <w:spacing w:val="10"/>
                <w:lang w:eastAsia="zh-CN"/>
              </w:rPr>
              <w:t>五</w:t>
            </w:r>
            <w:r>
              <w:rPr>
                <w:rFonts w:ascii="仿宋_GB2312" w:eastAsia="仿宋_GB2312" w:hint="eastAsia"/>
                <w:spacing w:val="10"/>
                <w:lang w:eastAsia="zh-CN"/>
              </w:rPr>
              <w:t>）</w:t>
            </w:r>
            <w:r>
              <w:rPr>
                <w:rFonts w:ascii="仿宋_GB2312" w:eastAsia="仿宋_GB2312"/>
                <w:spacing w:val="10"/>
                <w:lang w:eastAsia="zh-CN"/>
              </w:rPr>
              <w:t>未依照本条例规定监测、报告化妆品不良反应，或者对化妆品不良反</w:t>
            </w:r>
            <w:r>
              <w:rPr>
                <w:rFonts w:ascii="仿宋_GB2312" w:eastAsia="仿宋_GB2312"/>
                <w:spacing w:val="10"/>
                <w:lang w:eastAsia="zh-CN"/>
              </w:rPr>
              <w:t>应监测机构、负责药品监督管理的部门开展的化妆品不良反应调查不予配合。</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受托生产企业、化妆品经营者和医疗</w:t>
            </w:r>
            <w:r>
              <w:rPr>
                <w:rFonts w:ascii="仿宋_GB2312" w:eastAsia="仿宋_GB2312"/>
                <w:spacing w:val="10"/>
                <w:lang w:eastAsia="zh-CN"/>
              </w:rPr>
              <w:t xml:space="preserve"> </w:t>
            </w:r>
            <w:r>
              <w:rPr>
                <w:rFonts w:ascii="仿宋_GB2312" w:eastAsia="仿宋_GB2312"/>
                <w:spacing w:val="10"/>
                <w:lang w:eastAsia="zh-CN"/>
              </w:rPr>
              <w:t>机构发现可能与使用化妆品有关的不良</w:t>
            </w:r>
            <w:r>
              <w:rPr>
                <w:rFonts w:ascii="仿宋_GB2312" w:eastAsia="仿宋_GB2312"/>
                <w:spacing w:val="10"/>
                <w:lang w:eastAsia="zh-CN"/>
              </w:rPr>
              <w:t xml:space="preserve"> </w:t>
            </w:r>
            <w:r>
              <w:rPr>
                <w:rFonts w:ascii="仿宋_GB2312" w:eastAsia="仿宋_GB2312"/>
                <w:spacing w:val="10"/>
                <w:lang w:eastAsia="zh-CN"/>
              </w:rPr>
              <w:t>反应的</w:t>
            </w:r>
            <w:r>
              <w:rPr>
                <w:rFonts w:ascii="仿宋_GB2312" w:eastAsia="仿宋_GB2312" w:hint="eastAsia"/>
                <w:spacing w:val="10"/>
                <w:lang w:eastAsia="zh-CN"/>
              </w:rPr>
              <w:t>，</w:t>
            </w:r>
            <w:r>
              <w:rPr>
                <w:rFonts w:ascii="仿宋_GB2312" w:eastAsia="仿宋_GB2312"/>
                <w:spacing w:val="10"/>
                <w:lang w:eastAsia="zh-CN"/>
              </w:rPr>
              <w:t>应报告化妆品不良反应监测机</w:t>
            </w:r>
            <w:r>
              <w:rPr>
                <w:rFonts w:ascii="仿宋_GB2312" w:eastAsia="仿宋_GB2312"/>
                <w:spacing w:val="10"/>
                <w:lang w:eastAsia="zh-CN"/>
              </w:rPr>
              <w:t xml:space="preserve"> </w:t>
            </w:r>
            <w:r>
              <w:rPr>
                <w:rFonts w:ascii="仿宋_GB2312" w:eastAsia="仿宋_GB2312"/>
                <w:spacing w:val="10"/>
                <w:lang w:eastAsia="zh-CN"/>
              </w:rPr>
              <w:t>构；</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化妆品生产经营者应配合化妆品不良</w:t>
            </w:r>
            <w:r>
              <w:rPr>
                <w:rFonts w:ascii="仿宋_GB2312" w:eastAsia="仿宋_GB2312"/>
                <w:spacing w:val="10"/>
                <w:lang w:eastAsia="zh-CN"/>
              </w:rPr>
              <w:t xml:space="preserve"> </w:t>
            </w:r>
            <w:r>
              <w:rPr>
                <w:rFonts w:ascii="仿宋_GB2312" w:eastAsia="仿宋_GB2312"/>
                <w:spacing w:val="10"/>
                <w:lang w:eastAsia="zh-CN"/>
              </w:rPr>
              <w:t>反应监测机构、药品监督管理部门开展</w:t>
            </w:r>
            <w:r>
              <w:rPr>
                <w:rFonts w:ascii="仿宋_GB2312" w:eastAsia="仿宋_GB2312"/>
                <w:spacing w:val="10"/>
                <w:lang w:eastAsia="zh-CN"/>
              </w:rPr>
              <w:t xml:space="preserve"> </w:t>
            </w:r>
            <w:r>
              <w:rPr>
                <w:rFonts w:ascii="仿宋_GB2312" w:eastAsia="仿宋_GB2312"/>
                <w:spacing w:val="10"/>
                <w:lang w:eastAsia="zh-CN"/>
              </w:rPr>
              <w:t>化妆品不良反应调查。</w:t>
            </w:r>
          </w:p>
        </w:tc>
      </w:tr>
      <w:tr w:rsidR="001035D5">
        <w:trPr>
          <w:trHeight w:val="2095"/>
        </w:trPr>
        <w:tc>
          <w:tcPr>
            <w:tcW w:w="1093" w:type="dxa"/>
            <w:vMerge w:val="restart"/>
            <w:tcBorders>
              <w:bottom w:val="nil"/>
            </w:tcBorders>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产</w:t>
            </w:r>
            <w:r>
              <w:rPr>
                <w:rFonts w:ascii="仿宋_GB2312" w:eastAsia="仿宋_GB2312"/>
                <w:spacing w:val="10"/>
                <w:lang w:eastAsia="zh-CN"/>
              </w:rPr>
              <w:t xml:space="preserve"> </w:t>
            </w:r>
            <w:r>
              <w:rPr>
                <w:rFonts w:ascii="仿宋_GB2312" w:eastAsia="仿宋_GB2312"/>
                <w:spacing w:val="10"/>
                <w:lang w:eastAsia="zh-CN"/>
              </w:rPr>
              <w:t>品</w:t>
            </w:r>
            <w:r>
              <w:rPr>
                <w:rFonts w:ascii="仿宋_GB2312" w:eastAsia="仿宋_GB2312"/>
                <w:spacing w:val="10"/>
                <w:lang w:eastAsia="zh-CN"/>
              </w:rPr>
              <w:t xml:space="preserve"> </w:t>
            </w:r>
            <w:r>
              <w:rPr>
                <w:rFonts w:ascii="仿宋_GB2312" w:eastAsia="仿宋_GB2312"/>
                <w:spacing w:val="10"/>
                <w:lang w:eastAsia="zh-CN"/>
              </w:rPr>
              <w:t>质</w:t>
            </w:r>
            <w:r>
              <w:rPr>
                <w:rFonts w:ascii="仿宋_GB2312" w:eastAsia="仿宋_GB2312"/>
                <w:spacing w:val="10"/>
                <w:lang w:eastAsia="zh-CN"/>
              </w:rPr>
              <w:t xml:space="preserve"> </w:t>
            </w:r>
            <w:r>
              <w:rPr>
                <w:rFonts w:ascii="仿宋_GB2312" w:eastAsia="仿宋_GB2312"/>
                <w:spacing w:val="10"/>
                <w:lang w:eastAsia="zh-CN"/>
              </w:rPr>
              <w:t>量</w:t>
            </w:r>
            <w:r>
              <w:rPr>
                <w:rFonts w:ascii="仿宋_GB2312" w:eastAsia="仿宋_GB2312"/>
                <w:spacing w:val="10"/>
                <w:lang w:eastAsia="zh-CN"/>
              </w:rPr>
              <w:t xml:space="preserve"> </w:t>
            </w:r>
            <w:r>
              <w:rPr>
                <w:rFonts w:ascii="仿宋_GB2312" w:eastAsia="仿宋_GB2312"/>
                <w:spacing w:val="10"/>
                <w:lang w:eastAsia="zh-CN"/>
              </w:rPr>
              <w:t>经</w:t>
            </w:r>
            <w:r>
              <w:rPr>
                <w:rFonts w:ascii="仿宋_GB2312" w:eastAsia="仿宋_GB2312"/>
                <w:spacing w:val="10"/>
                <w:lang w:eastAsia="zh-CN"/>
              </w:rPr>
              <w:t xml:space="preserve"> </w:t>
            </w:r>
            <w:r>
              <w:rPr>
                <w:rFonts w:ascii="仿宋_GB2312" w:eastAsia="仿宋_GB2312"/>
                <w:spacing w:val="10"/>
                <w:lang w:eastAsia="zh-CN"/>
              </w:rPr>
              <w:t>营</w:t>
            </w:r>
            <w:r>
              <w:rPr>
                <w:rFonts w:ascii="仿宋_GB2312" w:eastAsia="仿宋_GB2312"/>
                <w:spacing w:val="10"/>
                <w:lang w:eastAsia="zh-CN"/>
              </w:rPr>
              <w:t xml:space="preserve"> </w:t>
            </w:r>
            <w:r>
              <w:rPr>
                <w:rFonts w:ascii="仿宋_GB2312" w:eastAsia="仿宋_GB2312"/>
                <w:spacing w:val="10"/>
                <w:lang w:eastAsia="zh-CN"/>
              </w:rPr>
              <w:t>行</w:t>
            </w:r>
            <w:r>
              <w:rPr>
                <w:rFonts w:ascii="仿宋_GB2312" w:eastAsia="仿宋_GB2312"/>
                <w:spacing w:val="10"/>
                <w:lang w:eastAsia="zh-CN"/>
              </w:rPr>
              <w:t xml:space="preserve"> </w:t>
            </w:r>
            <w:r>
              <w:rPr>
                <w:rFonts w:ascii="仿宋_GB2312" w:eastAsia="仿宋_GB2312"/>
                <w:spacing w:val="10"/>
                <w:lang w:eastAsia="zh-CN"/>
              </w:rPr>
              <w:t>为</w:t>
            </w: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58</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产品或者其包</w:t>
            </w:r>
            <w:r>
              <w:rPr>
                <w:rFonts w:ascii="仿宋_GB2312" w:eastAsia="仿宋_GB2312"/>
                <w:spacing w:val="10"/>
                <w:lang w:eastAsia="zh-CN"/>
              </w:rPr>
              <w:t xml:space="preserve"> </w:t>
            </w:r>
            <w:r>
              <w:rPr>
                <w:rFonts w:ascii="仿宋_GB2312" w:eastAsia="仿宋_GB2312"/>
                <w:spacing w:val="10"/>
                <w:lang w:eastAsia="zh-CN"/>
              </w:rPr>
              <w:t>装上的标识必</w:t>
            </w:r>
            <w:r>
              <w:rPr>
                <w:rFonts w:ascii="仿宋_GB2312" w:eastAsia="仿宋_GB2312"/>
                <w:spacing w:val="10"/>
                <w:lang w:eastAsia="zh-CN"/>
              </w:rPr>
              <w:t xml:space="preserve"> </w:t>
            </w:r>
            <w:r>
              <w:rPr>
                <w:rFonts w:ascii="仿宋_GB2312" w:eastAsia="仿宋_GB2312"/>
                <w:spacing w:val="10"/>
                <w:lang w:eastAsia="zh-CN"/>
              </w:rPr>
              <w:t>须真实。</w:t>
            </w:r>
          </w:p>
        </w:tc>
        <w:tc>
          <w:tcPr>
            <w:tcW w:w="2394" w:type="dxa"/>
          </w:tcPr>
          <w:p w:rsidR="001035D5" w:rsidRDefault="007576AF">
            <w:pPr>
              <w:pStyle w:val="TableText"/>
              <w:spacing w:before="24" w:line="160" w:lineRule="exact"/>
              <w:ind w:left="113" w:right="68"/>
              <w:jc w:val="both"/>
              <w:rPr>
                <w:rFonts w:ascii="仿宋_GB2312" w:eastAsia="仿宋_GB2312"/>
                <w:spacing w:val="10"/>
                <w:lang w:eastAsia="zh-CN"/>
              </w:rPr>
            </w:pPr>
            <w:r>
              <w:rPr>
                <w:rFonts w:ascii="仿宋_GB2312" w:eastAsia="仿宋_GB2312"/>
                <w:spacing w:val="10"/>
                <w:lang w:eastAsia="zh-CN"/>
              </w:rPr>
              <w:t>没有出具产品质量检验合格证明；没有完整标注产品名称、生产厂厂名和厂址；根据产品的特点和使用要求，没有标注需要标明的产品规格、等级、所含</w:t>
            </w:r>
            <w:r>
              <w:rPr>
                <w:rFonts w:ascii="仿宋_GB2312" w:eastAsia="仿宋_GB2312" w:hint="eastAsia"/>
                <w:spacing w:val="10"/>
                <w:lang w:eastAsia="zh-CN"/>
              </w:rPr>
              <w:t>主要成分</w:t>
            </w:r>
            <w:r>
              <w:rPr>
                <w:rFonts w:ascii="仿宋_GB2312" w:eastAsia="仿宋_GB2312"/>
                <w:spacing w:val="10"/>
                <w:lang w:eastAsia="zh-CN"/>
              </w:rPr>
              <w:t>的名称和含量；限期使用的产品，没有在显著位置清晰地标明生产日期和安全使用期或者失效日期；使用不当，容易造成产品本身损坏或者可能危及人身、财产安全的产品，没有警示标志或者中文警示说明。</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《中华人民共和国产品质量法》</w:t>
            </w:r>
            <w:r>
              <w:rPr>
                <w:rFonts w:ascii="仿宋_GB2312" w:eastAsia="仿宋_GB2312"/>
                <w:spacing w:val="10"/>
                <w:lang w:eastAsia="zh-CN"/>
              </w:rPr>
              <w:t xml:space="preserve"> </w:t>
            </w:r>
            <w:r>
              <w:rPr>
                <w:rFonts w:ascii="仿宋_GB2312" w:eastAsia="仿宋_GB2312"/>
                <w:spacing w:val="10"/>
                <w:lang w:eastAsia="zh-CN"/>
              </w:rPr>
              <w:t>第五十四条：产品标识不符合本法第二十七条规定的，责令改正；有包装的产品标识不</w:t>
            </w:r>
            <w:r>
              <w:rPr>
                <w:rFonts w:ascii="仿宋_GB2312" w:eastAsia="仿宋_GB2312"/>
                <w:spacing w:val="10"/>
                <w:lang w:eastAsia="zh-CN"/>
              </w:rPr>
              <w:t xml:space="preserve"> </w:t>
            </w:r>
            <w:r>
              <w:rPr>
                <w:rFonts w:ascii="仿宋_GB2312" w:eastAsia="仿宋_GB2312"/>
                <w:spacing w:val="10"/>
                <w:lang w:eastAsia="zh-CN"/>
              </w:rPr>
              <w:t>符合本法第二十七条第</w:t>
            </w:r>
            <w:r>
              <w:rPr>
                <w:rFonts w:ascii="仿宋_GB2312" w:eastAsia="仿宋_GB2312" w:hint="eastAsia"/>
                <w:spacing w:val="10"/>
                <w:lang w:eastAsia="zh-CN"/>
              </w:rPr>
              <w:t>（</w:t>
            </w:r>
            <w:r>
              <w:rPr>
                <w:rFonts w:ascii="仿宋_GB2312" w:eastAsia="仿宋_GB2312"/>
                <w:spacing w:val="10"/>
                <w:lang w:eastAsia="zh-CN"/>
              </w:rPr>
              <w:t>四</w:t>
            </w:r>
            <w:r>
              <w:rPr>
                <w:rFonts w:ascii="仿宋_GB2312" w:eastAsia="仿宋_GB2312" w:hint="eastAsia"/>
                <w:spacing w:val="10"/>
                <w:lang w:eastAsia="zh-CN"/>
              </w:rPr>
              <w:t>）</w:t>
            </w:r>
            <w:r>
              <w:rPr>
                <w:rFonts w:ascii="仿宋_GB2312" w:eastAsia="仿宋_GB2312"/>
                <w:spacing w:val="10"/>
                <w:lang w:eastAsia="zh-CN"/>
              </w:rPr>
              <w:t>项、第</w:t>
            </w:r>
            <w:r>
              <w:rPr>
                <w:rFonts w:ascii="仿宋_GB2312" w:eastAsia="仿宋_GB2312" w:hint="eastAsia"/>
                <w:spacing w:val="10"/>
                <w:lang w:eastAsia="zh-CN"/>
              </w:rPr>
              <w:t>（</w:t>
            </w:r>
            <w:r>
              <w:rPr>
                <w:rFonts w:ascii="仿宋_GB2312" w:eastAsia="仿宋_GB2312"/>
                <w:spacing w:val="10"/>
                <w:lang w:eastAsia="zh-CN"/>
              </w:rPr>
              <w:t>五</w:t>
            </w:r>
            <w:r>
              <w:rPr>
                <w:rFonts w:ascii="仿宋_GB2312" w:eastAsia="仿宋_GB2312" w:hint="eastAsia"/>
                <w:spacing w:val="10"/>
                <w:lang w:eastAsia="zh-CN"/>
              </w:rPr>
              <w:t>）</w:t>
            </w:r>
            <w:r>
              <w:rPr>
                <w:rFonts w:ascii="仿宋_GB2312" w:eastAsia="仿宋_GB2312"/>
                <w:spacing w:val="10"/>
                <w:lang w:eastAsia="zh-CN"/>
              </w:rPr>
              <w:t>项规定，情节严重的，责令停止生产、销售，并处违法生产、销售产品货值金额百分之三十以下的罚款；有违法所得的，并处没收违法所得。</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产品或者其包装上的标识必须真实，</w:t>
            </w:r>
            <w:r>
              <w:rPr>
                <w:rFonts w:ascii="仿宋_GB2312" w:eastAsia="仿宋_GB2312"/>
                <w:spacing w:val="10"/>
                <w:lang w:eastAsia="zh-CN"/>
              </w:rPr>
              <w:t xml:space="preserve"> </w:t>
            </w:r>
            <w:r>
              <w:rPr>
                <w:rFonts w:ascii="仿宋_GB2312" w:eastAsia="仿宋_GB2312"/>
                <w:spacing w:val="10"/>
                <w:lang w:eastAsia="zh-CN"/>
              </w:rPr>
              <w:t>有产</w:t>
            </w:r>
            <w:r>
              <w:rPr>
                <w:rFonts w:ascii="仿宋_GB2312" w:eastAsia="仿宋_GB2312"/>
                <w:spacing w:val="10"/>
                <w:lang w:eastAsia="zh-CN"/>
              </w:rPr>
              <w:t>品质量检验合格证明；</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有中文标明的产品名称、生产厂厂名和厂址；</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限期使用的产品，应当在显著位置清</w:t>
            </w:r>
            <w:r>
              <w:rPr>
                <w:rFonts w:ascii="仿宋_GB2312" w:eastAsia="仿宋_GB2312"/>
                <w:spacing w:val="10"/>
                <w:lang w:eastAsia="zh-CN"/>
              </w:rPr>
              <w:t xml:space="preserve"> </w:t>
            </w:r>
            <w:r>
              <w:rPr>
                <w:rFonts w:ascii="仿宋_GB2312" w:eastAsia="仿宋_GB2312"/>
                <w:spacing w:val="10"/>
                <w:lang w:eastAsia="zh-CN"/>
              </w:rPr>
              <w:t>晰地标明生产日期和安全使用期或者失</w:t>
            </w:r>
            <w:r>
              <w:rPr>
                <w:rFonts w:ascii="仿宋_GB2312" w:eastAsia="仿宋_GB2312"/>
                <w:spacing w:val="10"/>
                <w:lang w:eastAsia="zh-CN"/>
              </w:rPr>
              <w:t xml:space="preserve"> </w:t>
            </w:r>
            <w:r>
              <w:rPr>
                <w:rFonts w:ascii="仿宋_GB2312" w:eastAsia="仿宋_GB2312"/>
                <w:spacing w:val="10"/>
                <w:lang w:eastAsia="zh-CN"/>
              </w:rPr>
              <w:t>效日期。</w:t>
            </w:r>
          </w:p>
        </w:tc>
      </w:tr>
      <w:tr w:rsidR="001035D5">
        <w:trPr>
          <w:trHeight w:val="1050"/>
        </w:trPr>
        <w:tc>
          <w:tcPr>
            <w:tcW w:w="1093" w:type="dxa"/>
            <w:vMerge/>
            <w:tcBorders>
              <w:top w:val="nil"/>
              <w:bottom w:val="nil"/>
            </w:tcBorders>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59</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生产者不得伪</w:t>
            </w:r>
            <w:r>
              <w:rPr>
                <w:rFonts w:ascii="仿宋_GB2312" w:eastAsia="仿宋_GB2312"/>
                <w:spacing w:val="10"/>
                <w:lang w:eastAsia="zh-CN"/>
              </w:rPr>
              <w:t xml:space="preserve"> </w:t>
            </w:r>
            <w:r>
              <w:rPr>
                <w:rFonts w:ascii="仿宋_GB2312" w:eastAsia="仿宋_GB2312"/>
                <w:spacing w:val="10"/>
                <w:lang w:eastAsia="zh-CN"/>
              </w:rPr>
              <w:t>造产地，不得</w:t>
            </w:r>
            <w:r>
              <w:rPr>
                <w:rFonts w:ascii="仿宋_GB2312" w:eastAsia="仿宋_GB2312"/>
                <w:spacing w:val="10"/>
                <w:lang w:eastAsia="zh-CN"/>
              </w:rPr>
              <w:t xml:space="preserve"> </w:t>
            </w:r>
            <w:r>
              <w:rPr>
                <w:rFonts w:ascii="仿宋_GB2312" w:eastAsia="仿宋_GB2312"/>
                <w:spacing w:val="10"/>
                <w:lang w:eastAsia="zh-CN"/>
              </w:rPr>
              <w:t>伪造或者冒用</w:t>
            </w:r>
            <w:r>
              <w:rPr>
                <w:rFonts w:ascii="仿宋_GB2312" w:eastAsia="仿宋_GB2312"/>
                <w:spacing w:val="10"/>
                <w:lang w:eastAsia="zh-CN"/>
              </w:rPr>
              <w:t xml:space="preserve"> </w:t>
            </w:r>
            <w:r>
              <w:rPr>
                <w:rFonts w:ascii="仿宋_GB2312" w:eastAsia="仿宋_GB2312"/>
                <w:spacing w:val="10"/>
                <w:lang w:eastAsia="zh-CN"/>
              </w:rPr>
              <w:t>他人的厂名、</w:t>
            </w:r>
            <w:r>
              <w:rPr>
                <w:rFonts w:ascii="仿宋_GB2312" w:eastAsia="仿宋_GB2312"/>
                <w:spacing w:val="10"/>
                <w:lang w:eastAsia="zh-CN"/>
              </w:rPr>
              <w:t xml:space="preserve"> </w:t>
            </w:r>
            <w:r>
              <w:rPr>
                <w:rFonts w:ascii="仿宋_GB2312" w:eastAsia="仿宋_GB2312"/>
                <w:spacing w:val="10"/>
                <w:lang w:eastAsia="zh-CN"/>
              </w:rPr>
              <w:t>厂址。</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伪造产品产地；伪造或者冒用他人厂名、厂址；伪造或者冒用认证标志等质量标志。</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《中华人民共和国产品质量法》</w:t>
            </w:r>
            <w:r>
              <w:rPr>
                <w:rFonts w:ascii="仿宋_GB2312" w:eastAsia="仿宋_GB2312"/>
                <w:spacing w:val="10"/>
                <w:lang w:eastAsia="zh-CN"/>
              </w:rPr>
              <w:t xml:space="preserve"> </w:t>
            </w:r>
            <w:r>
              <w:rPr>
                <w:rFonts w:ascii="仿宋_GB2312" w:eastAsia="仿宋_GB2312"/>
                <w:spacing w:val="10"/>
                <w:lang w:eastAsia="zh-CN"/>
              </w:rPr>
              <w:t>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生产者遵循诚信经营理念，不伪造、</w:t>
            </w:r>
            <w:r>
              <w:rPr>
                <w:rFonts w:ascii="仿宋_GB2312" w:eastAsia="仿宋_GB2312"/>
                <w:spacing w:val="10"/>
                <w:lang w:eastAsia="zh-CN"/>
              </w:rPr>
              <w:t xml:space="preserve"> </w:t>
            </w:r>
            <w:r>
              <w:rPr>
                <w:rFonts w:ascii="仿宋_GB2312" w:eastAsia="仿宋_GB2312"/>
                <w:spacing w:val="10"/>
                <w:lang w:eastAsia="zh-CN"/>
              </w:rPr>
              <w:t>冒用他人厂名、厂址、认证标志等质量标</w:t>
            </w:r>
            <w:r>
              <w:rPr>
                <w:rFonts w:ascii="仿宋_GB2312" w:eastAsia="仿宋_GB2312"/>
                <w:spacing w:val="10"/>
                <w:lang w:eastAsia="zh-CN"/>
              </w:rPr>
              <w:t xml:space="preserve"> </w:t>
            </w:r>
            <w:r>
              <w:rPr>
                <w:rFonts w:ascii="仿宋_GB2312" w:eastAsia="仿宋_GB2312"/>
                <w:spacing w:val="10"/>
                <w:lang w:eastAsia="zh-CN"/>
              </w:rPr>
              <w:t>志。</w:t>
            </w:r>
          </w:p>
        </w:tc>
      </w:tr>
      <w:tr w:rsidR="001035D5">
        <w:trPr>
          <w:trHeight w:val="1084"/>
        </w:trPr>
        <w:tc>
          <w:tcPr>
            <w:tcW w:w="1093" w:type="dxa"/>
            <w:vMerge/>
            <w:tcBorders>
              <w:top w:val="nil"/>
              <w:bottom w:val="nil"/>
            </w:tcBorders>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6</w:t>
            </w:r>
            <w:r>
              <w:rPr>
                <w:rFonts w:ascii="仿宋_GB2312" w:eastAsia="仿宋_GB2312" w:hint="eastAsia"/>
                <w:spacing w:val="10"/>
                <w:lang w:eastAsia="zh-CN"/>
              </w:rPr>
              <w:t>0</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生产者、销售</w:t>
            </w:r>
            <w:r>
              <w:rPr>
                <w:rFonts w:ascii="仿宋_GB2312" w:eastAsia="仿宋_GB2312"/>
                <w:spacing w:val="10"/>
                <w:lang w:eastAsia="zh-CN"/>
              </w:rPr>
              <w:t xml:space="preserve"> </w:t>
            </w:r>
            <w:r>
              <w:rPr>
                <w:rFonts w:ascii="仿宋_GB2312" w:eastAsia="仿宋_GB2312"/>
                <w:spacing w:val="10"/>
                <w:lang w:eastAsia="zh-CN"/>
              </w:rPr>
              <w:t>者不得产、销</w:t>
            </w:r>
            <w:r>
              <w:rPr>
                <w:rFonts w:ascii="仿宋_GB2312" w:eastAsia="仿宋_GB2312"/>
                <w:spacing w:val="10"/>
                <w:lang w:eastAsia="zh-CN"/>
              </w:rPr>
              <w:t xml:space="preserve"> </w:t>
            </w:r>
            <w:r>
              <w:rPr>
                <w:rFonts w:ascii="仿宋_GB2312" w:eastAsia="仿宋_GB2312"/>
                <w:spacing w:val="10"/>
                <w:lang w:eastAsia="zh-CN"/>
              </w:rPr>
              <w:t>售可能造成人</w:t>
            </w:r>
            <w:r>
              <w:rPr>
                <w:rFonts w:ascii="仿宋_GB2312" w:eastAsia="仿宋_GB2312"/>
                <w:spacing w:val="10"/>
                <w:lang w:eastAsia="zh-CN"/>
              </w:rPr>
              <w:t xml:space="preserve"> </w:t>
            </w:r>
            <w:r>
              <w:rPr>
                <w:rFonts w:ascii="仿宋_GB2312" w:eastAsia="仿宋_GB2312"/>
                <w:spacing w:val="10"/>
                <w:lang w:eastAsia="zh-CN"/>
              </w:rPr>
              <w:t>身、他人财产</w:t>
            </w:r>
            <w:r>
              <w:rPr>
                <w:rFonts w:ascii="仿宋_GB2312" w:eastAsia="仿宋_GB2312"/>
                <w:spacing w:val="10"/>
                <w:lang w:eastAsia="zh-CN"/>
              </w:rPr>
              <w:t xml:space="preserve"> </w:t>
            </w:r>
            <w:r>
              <w:rPr>
                <w:rFonts w:ascii="仿宋_GB2312" w:eastAsia="仿宋_GB2312"/>
                <w:spacing w:val="10"/>
                <w:lang w:eastAsia="zh-CN"/>
              </w:rPr>
              <w:t>损害的有缺陷</w:t>
            </w:r>
            <w:r>
              <w:rPr>
                <w:rFonts w:ascii="仿宋_GB2312" w:eastAsia="仿宋_GB2312"/>
                <w:spacing w:val="10"/>
                <w:lang w:eastAsia="zh-CN"/>
              </w:rPr>
              <w:t xml:space="preserve"> </w:t>
            </w:r>
            <w:r>
              <w:rPr>
                <w:rFonts w:ascii="仿宋_GB2312" w:eastAsia="仿宋_GB2312"/>
                <w:spacing w:val="10"/>
                <w:lang w:eastAsia="zh-CN"/>
              </w:rPr>
              <w:t>的产品。</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生产、销售不符合保障人体健康和人身、财产安全的产品。</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《中华人民共和国产品质量法》</w:t>
            </w:r>
            <w:r>
              <w:rPr>
                <w:rFonts w:ascii="仿宋_GB2312" w:eastAsia="仿宋_GB2312"/>
                <w:spacing w:val="10"/>
                <w:lang w:eastAsia="zh-CN"/>
              </w:rPr>
              <w:t xml:space="preserve"> </w:t>
            </w:r>
            <w:r>
              <w:rPr>
                <w:rFonts w:ascii="仿宋_GB2312" w:eastAsia="仿宋_GB2312"/>
                <w:spacing w:val="10"/>
                <w:lang w:eastAsia="zh-CN"/>
              </w:rPr>
              <w:t>第四十一条：因产品存在缺陷造成人身、缺陷产品以外的其他财产</w:t>
            </w:r>
            <w:r>
              <w:rPr>
                <w:rFonts w:ascii="仿宋_GB2312" w:eastAsia="仿宋_GB2312" w:hint="eastAsia"/>
                <w:spacing w:val="10"/>
                <w:lang w:eastAsia="zh-CN"/>
              </w:rPr>
              <w:t>（</w:t>
            </w:r>
            <w:r>
              <w:rPr>
                <w:rFonts w:ascii="仿宋_GB2312" w:eastAsia="仿宋_GB2312"/>
                <w:spacing w:val="10"/>
                <w:lang w:eastAsia="zh-CN"/>
              </w:rPr>
              <w:t>以下简称他人财产</w:t>
            </w:r>
            <w:r>
              <w:rPr>
                <w:rFonts w:ascii="仿宋_GB2312" w:eastAsia="仿宋_GB2312" w:hint="eastAsia"/>
                <w:spacing w:val="10"/>
                <w:lang w:eastAsia="zh-CN"/>
              </w:rPr>
              <w:t>）</w:t>
            </w:r>
            <w:r>
              <w:rPr>
                <w:rFonts w:ascii="仿宋_GB2312" w:eastAsia="仿宋_GB2312"/>
                <w:spacing w:val="10"/>
                <w:lang w:eastAsia="zh-CN"/>
              </w:rPr>
              <w:t xml:space="preserve"> </w:t>
            </w:r>
            <w:r>
              <w:rPr>
                <w:rFonts w:ascii="仿宋_GB2312" w:eastAsia="仿宋_GB2312"/>
                <w:spacing w:val="10"/>
                <w:lang w:eastAsia="zh-CN"/>
              </w:rPr>
              <w:t>损害的，生产者应当承担赔偿责任。生产者能够证明有下列情形之一的，不承担赔偿责任：</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未将产品投入流通的；</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产品投入流通时，引起损害的缺陷尚不存在的；</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将产品投入流通时的科学技术水平尚不能发现缺陷的存在的。第四十二条：由于销售者的过错使产品存在缺陷，造成人身、他人财产损害的，销售者应当承担赔偿责任。销售者不能指明</w:t>
            </w:r>
            <w:r>
              <w:rPr>
                <w:rFonts w:ascii="仿宋_GB2312" w:eastAsia="仿宋_GB2312"/>
                <w:spacing w:val="10"/>
                <w:lang w:eastAsia="zh-CN"/>
              </w:rPr>
              <w:t xml:space="preserve"> </w:t>
            </w:r>
            <w:r>
              <w:rPr>
                <w:rFonts w:ascii="仿宋_GB2312" w:eastAsia="仿宋_GB2312"/>
                <w:spacing w:val="10"/>
                <w:lang w:eastAsia="zh-CN"/>
              </w:rPr>
              <w:t>缺陷产品的生产者也不能指明缺陷产品的供货者的，销售者应当承担赔偿责任。</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生产者、销售者应停止生产、销售不符</w:t>
            </w:r>
            <w:r>
              <w:rPr>
                <w:rFonts w:ascii="仿宋_GB2312" w:eastAsia="仿宋_GB2312"/>
                <w:spacing w:val="10"/>
                <w:lang w:eastAsia="zh-CN"/>
              </w:rPr>
              <w:t xml:space="preserve"> </w:t>
            </w:r>
            <w:r>
              <w:rPr>
                <w:rFonts w:ascii="仿宋_GB2312" w:eastAsia="仿宋_GB2312"/>
                <w:spacing w:val="10"/>
                <w:lang w:eastAsia="zh-CN"/>
              </w:rPr>
              <w:t>合保障人体健康和人身、财产安全的产</w:t>
            </w:r>
            <w:r>
              <w:rPr>
                <w:rFonts w:ascii="仿宋_GB2312" w:eastAsia="仿宋_GB2312"/>
                <w:spacing w:val="10"/>
                <w:lang w:eastAsia="zh-CN"/>
              </w:rPr>
              <w:t xml:space="preserve"> </w:t>
            </w:r>
            <w:r>
              <w:rPr>
                <w:rFonts w:ascii="仿宋_GB2312" w:eastAsia="仿宋_GB2312"/>
                <w:spacing w:val="10"/>
                <w:lang w:eastAsia="zh-CN"/>
              </w:rPr>
              <w:t>品，不得在产品中掺杂、掺假，以假充真，以次充好，或者以不合格产品冒充合格产品的。</w:t>
            </w:r>
          </w:p>
        </w:tc>
      </w:tr>
      <w:tr w:rsidR="001035D5">
        <w:trPr>
          <w:trHeight w:val="2057"/>
        </w:trPr>
        <w:tc>
          <w:tcPr>
            <w:tcW w:w="1093" w:type="dxa"/>
            <w:vMerge/>
            <w:tcBorders>
              <w:top w:val="nil"/>
            </w:tcBorders>
            <w:textDirection w:val="tbRlV"/>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6</w:t>
            </w:r>
            <w:r>
              <w:rPr>
                <w:rFonts w:ascii="仿宋_GB2312" w:eastAsia="仿宋_GB2312" w:hint="eastAsia"/>
                <w:spacing w:val="10"/>
                <w:lang w:eastAsia="zh-CN"/>
              </w:rPr>
              <w:t>1</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生产、销售符</w:t>
            </w:r>
            <w:r>
              <w:rPr>
                <w:rFonts w:ascii="仿宋_GB2312" w:eastAsia="仿宋_GB2312"/>
                <w:spacing w:val="10"/>
                <w:lang w:eastAsia="zh-CN"/>
              </w:rPr>
              <w:t xml:space="preserve"> </w:t>
            </w:r>
            <w:r>
              <w:rPr>
                <w:rFonts w:ascii="仿宋_GB2312" w:eastAsia="仿宋_GB2312"/>
                <w:spacing w:val="10"/>
                <w:lang w:eastAsia="zh-CN"/>
              </w:rPr>
              <w:t>合保障人体健</w:t>
            </w:r>
            <w:r>
              <w:rPr>
                <w:rFonts w:ascii="仿宋_GB2312" w:eastAsia="仿宋_GB2312"/>
                <w:spacing w:val="10"/>
                <w:lang w:eastAsia="zh-CN"/>
              </w:rPr>
              <w:t xml:space="preserve"> </w:t>
            </w:r>
            <w:r>
              <w:rPr>
                <w:rFonts w:ascii="仿宋_GB2312" w:eastAsia="仿宋_GB2312"/>
                <w:spacing w:val="10"/>
                <w:lang w:eastAsia="zh-CN"/>
              </w:rPr>
              <w:t>康和人身、财</w:t>
            </w:r>
            <w:r>
              <w:rPr>
                <w:rFonts w:ascii="仿宋_GB2312" w:eastAsia="仿宋_GB2312"/>
                <w:spacing w:val="10"/>
                <w:lang w:eastAsia="zh-CN"/>
              </w:rPr>
              <w:t xml:space="preserve"> </w:t>
            </w:r>
            <w:r>
              <w:rPr>
                <w:rFonts w:ascii="仿宋_GB2312" w:eastAsia="仿宋_GB2312"/>
                <w:spacing w:val="10"/>
                <w:lang w:eastAsia="zh-CN"/>
              </w:rPr>
              <w:t>产安全的国家</w:t>
            </w:r>
            <w:r>
              <w:rPr>
                <w:rFonts w:ascii="仿宋_GB2312" w:eastAsia="仿宋_GB2312"/>
                <w:spacing w:val="10"/>
                <w:lang w:eastAsia="zh-CN"/>
              </w:rPr>
              <w:t xml:space="preserve"> </w:t>
            </w:r>
            <w:r>
              <w:rPr>
                <w:rFonts w:ascii="仿宋_GB2312" w:eastAsia="仿宋_GB2312"/>
                <w:spacing w:val="10"/>
                <w:lang w:eastAsia="zh-CN"/>
              </w:rPr>
              <w:t>标准、行业标</w:t>
            </w:r>
            <w:r>
              <w:rPr>
                <w:rFonts w:ascii="仿宋_GB2312" w:eastAsia="仿宋_GB2312"/>
                <w:spacing w:val="10"/>
                <w:lang w:eastAsia="zh-CN"/>
              </w:rPr>
              <w:t xml:space="preserve"> </w:t>
            </w:r>
            <w:r>
              <w:rPr>
                <w:rFonts w:ascii="仿宋_GB2312" w:eastAsia="仿宋_GB2312"/>
                <w:spacing w:val="10"/>
                <w:lang w:eastAsia="zh-CN"/>
              </w:rPr>
              <w:t>准的产品。</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生产、销售不符合保障人体健康和人身、财产安全的国家标准、行业标准的产品。</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《中华人民共和国产品质量法》第四十九条：</w:t>
            </w:r>
            <w:r>
              <w:rPr>
                <w:rFonts w:ascii="仿宋_GB2312" w:eastAsia="仿宋_GB2312" w:hint="eastAsia"/>
                <w:spacing w:val="10"/>
                <w:lang w:eastAsia="zh-CN"/>
              </w:rPr>
              <w:t>“</w:t>
            </w:r>
            <w:r>
              <w:rPr>
                <w:rFonts w:ascii="仿宋_GB2312" w:eastAsia="仿宋_GB2312"/>
                <w:spacing w:val="10"/>
                <w:lang w:eastAsia="zh-CN"/>
              </w:rPr>
              <w:t>生产、销售不符合保障人体健康和财产安全的国家标准、行业标准的产品的，责令停止生产、销售，没收违法生产、销售的产品并处违法生产、销售产品</w:t>
            </w:r>
            <w:r>
              <w:rPr>
                <w:rFonts w:ascii="仿宋_GB2312" w:eastAsia="仿宋_GB2312" w:hint="eastAsia"/>
                <w:spacing w:val="10"/>
                <w:lang w:eastAsia="zh-CN"/>
              </w:rPr>
              <w:t>（</w:t>
            </w:r>
            <w:r>
              <w:rPr>
                <w:rFonts w:ascii="仿宋_GB2312" w:eastAsia="仿宋_GB2312"/>
                <w:spacing w:val="10"/>
                <w:lang w:eastAsia="zh-CN"/>
              </w:rPr>
              <w:t>包括已售出和未品，下同</w:t>
            </w:r>
            <w:r>
              <w:rPr>
                <w:rFonts w:ascii="仿宋_GB2312" w:eastAsia="仿宋_GB2312" w:hint="eastAsia"/>
                <w:spacing w:val="10"/>
                <w:lang w:eastAsia="zh-CN"/>
              </w:rPr>
              <w:t>）</w:t>
            </w:r>
            <w:r>
              <w:rPr>
                <w:rFonts w:ascii="仿宋_GB2312" w:eastAsia="仿宋_GB2312"/>
                <w:spacing w:val="10"/>
                <w:lang w:eastAsia="zh-CN"/>
              </w:rPr>
              <w:t>货值金额等值以上三倍以下的罚款；有违法所得的，并处没收违法所得；情节严重的吊销营业执照；构成犯罪的，依法追究刑事责任。第六十二条：服务业的经营者将本法第四十九条至第五十二条规定禁止销售的产品用于经营性服务的，责令停止使用；对知道或者应当知道所使用的产品属于本法规定禁止销售的产品的，按照违法使用的产品</w:t>
            </w:r>
            <w:r>
              <w:rPr>
                <w:rFonts w:ascii="仿宋_GB2312" w:eastAsia="仿宋_GB2312" w:hint="eastAsia"/>
                <w:spacing w:val="10"/>
                <w:lang w:eastAsia="zh-CN"/>
              </w:rPr>
              <w:t>（</w:t>
            </w:r>
            <w:r>
              <w:rPr>
                <w:rFonts w:ascii="仿宋_GB2312" w:eastAsia="仿宋_GB2312"/>
                <w:spacing w:val="10"/>
                <w:lang w:eastAsia="zh-CN"/>
              </w:rPr>
              <w:t>包括已使用和尚未使用的产品</w:t>
            </w:r>
            <w:r>
              <w:rPr>
                <w:rFonts w:ascii="仿宋_GB2312" w:eastAsia="仿宋_GB2312" w:hint="eastAsia"/>
                <w:spacing w:val="10"/>
                <w:lang w:eastAsia="zh-CN"/>
              </w:rPr>
              <w:t>）</w:t>
            </w:r>
            <w:r>
              <w:rPr>
                <w:rFonts w:ascii="仿宋_GB2312" w:eastAsia="仿宋_GB2312"/>
                <w:spacing w:val="10"/>
                <w:lang w:eastAsia="zh-CN"/>
              </w:rPr>
              <w:t>的货值金额，依照本法对销售者的处罚规定处罚。</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 xml:space="preserve">1. </w:t>
            </w:r>
            <w:r>
              <w:rPr>
                <w:rFonts w:ascii="仿宋_GB2312" w:eastAsia="仿宋_GB2312"/>
                <w:spacing w:val="10"/>
                <w:lang w:eastAsia="zh-CN"/>
              </w:rPr>
              <w:t>生产者生产的产品应不存在危及人</w:t>
            </w:r>
            <w:r>
              <w:rPr>
                <w:rFonts w:ascii="仿宋_GB2312" w:eastAsia="仿宋_GB2312"/>
                <w:spacing w:val="10"/>
                <w:lang w:eastAsia="zh-CN"/>
              </w:rPr>
              <w:t xml:space="preserve"> </w:t>
            </w:r>
            <w:r>
              <w:rPr>
                <w:rFonts w:ascii="仿宋_GB2312" w:eastAsia="仿宋_GB2312"/>
                <w:spacing w:val="10"/>
                <w:lang w:eastAsia="zh-CN"/>
              </w:rPr>
              <w:t>身、财产安全的不合理的危险，有保障</w:t>
            </w:r>
            <w:r>
              <w:rPr>
                <w:rFonts w:ascii="仿宋_GB2312" w:eastAsia="仿宋_GB2312"/>
                <w:spacing w:val="10"/>
                <w:lang w:eastAsia="zh-CN"/>
              </w:rPr>
              <w:t xml:space="preserve"> </w:t>
            </w:r>
            <w:r>
              <w:rPr>
                <w:rFonts w:ascii="仿宋_GB2312" w:eastAsia="仿宋_GB2312"/>
                <w:spacing w:val="10"/>
                <w:lang w:eastAsia="zh-CN"/>
              </w:rPr>
              <w:t>人体健康和人身、财产安全的国家标准、行业标准的，应符合该标准；</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销售者应建立并执行进货检查验收制</w:t>
            </w:r>
            <w:r>
              <w:rPr>
                <w:rFonts w:ascii="仿宋_GB2312" w:eastAsia="仿宋_GB2312"/>
                <w:spacing w:val="10"/>
                <w:lang w:eastAsia="zh-CN"/>
              </w:rPr>
              <w:t xml:space="preserve"> </w:t>
            </w:r>
            <w:r>
              <w:rPr>
                <w:rFonts w:ascii="仿宋_GB2312" w:eastAsia="仿宋_GB2312"/>
                <w:spacing w:val="10"/>
                <w:lang w:eastAsia="zh-CN"/>
              </w:rPr>
              <w:t>度，验明产品合格证明和其他标识，不</w:t>
            </w:r>
            <w:r>
              <w:rPr>
                <w:rFonts w:ascii="仿宋_GB2312" w:eastAsia="仿宋_GB2312"/>
                <w:spacing w:val="10"/>
                <w:lang w:eastAsia="zh-CN"/>
              </w:rPr>
              <w:t xml:space="preserve"> </w:t>
            </w:r>
            <w:r>
              <w:rPr>
                <w:rFonts w:ascii="仿宋_GB2312" w:eastAsia="仿宋_GB2312"/>
                <w:spacing w:val="10"/>
                <w:lang w:eastAsia="zh-CN"/>
              </w:rPr>
              <w:t>得销售不符合保障人体健康和人身、财</w:t>
            </w:r>
            <w:r>
              <w:rPr>
                <w:rFonts w:ascii="仿宋_GB2312" w:eastAsia="仿宋_GB2312"/>
                <w:spacing w:val="10"/>
                <w:lang w:eastAsia="zh-CN"/>
              </w:rPr>
              <w:t xml:space="preserve"> </w:t>
            </w:r>
            <w:r>
              <w:rPr>
                <w:rFonts w:ascii="仿宋_GB2312" w:eastAsia="仿宋_GB2312"/>
                <w:spacing w:val="10"/>
                <w:lang w:eastAsia="zh-CN"/>
              </w:rPr>
              <w:t>产安全的国家标准、行业标准的产品；</w:t>
            </w:r>
            <w:r>
              <w:rPr>
                <w:rFonts w:ascii="仿宋_GB2312" w:eastAsia="仿宋_GB2312"/>
                <w:spacing w:val="10"/>
                <w:lang w:eastAsia="zh-CN"/>
              </w:rPr>
              <w:t xml:space="preserve"> 3.</w:t>
            </w:r>
            <w:r>
              <w:rPr>
                <w:rFonts w:ascii="仿宋_GB2312" w:eastAsia="仿宋_GB2312"/>
                <w:spacing w:val="10"/>
                <w:lang w:eastAsia="zh-CN"/>
              </w:rPr>
              <w:t>禁止利用假冒伪劣商品提供经营性服</w:t>
            </w:r>
            <w:r>
              <w:rPr>
                <w:rFonts w:ascii="仿宋_GB2312" w:eastAsia="仿宋_GB2312"/>
                <w:spacing w:val="10"/>
                <w:lang w:eastAsia="zh-CN"/>
              </w:rPr>
              <w:t xml:space="preserve"> </w:t>
            </w:r>
            <w:r>
              <w:rPr>
                <w:rFonts w:ascii="仿宋_GB2312" w:eastAsia="仿宋_GB2312"/>
                <w:spacing w:val="10"/>
                <w:lang w:eastAsia="zh-CN"/>
              </w:rPr>
              <w:t>务。</w:t>
            </w:r>
          </w:p>
        </w:tc>
      </w:tr>
    </w:tbl>
    <w:p w:rsidR="001035D5" w:rsidRDefault="001035D5">
      <w:pPr>
        <w:spacing w:before="17"/>
        <w:rPr>
          <w:color w:val="auto"/>
          <w:lang w:eastAsia="zh-CN"/>
        </w:rPr>
      </w:pPr>
    </w:p>
    <w:p w:rsidR="001035D5" w:rsidRDefault="001035D5">
      <w:pPr>
        <w:spacing w:before="17"/>
        <w:rPr>
          <w:color w:val="auto"/>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93"/>
        <w:gridCol w:w="480"/>
        <w:gridCol w:w="1164"/>
        <w:gridCol w:w="2394"/>
        <w:gridCol w:w="8037"/>
        <w:gridCol w:w="2783"/>
      </w:tblGrid>
      <w:tr w:rsidR="001035D5">
        <w:trPr>
          <w:trHeight w:val="620"/>
        </w:trPr>
        <w:tc>
          <w:tcPr>
            <w:tcW w:w="1093" w:type="dxa"/>
          </w:tcPr>
          <w:p w:rsidR="001035D5" w:rsidRDefault="007576AF">
            <w:pPr>
              <w:spacing w:before="224" w:line="221" w:lineRule="auto"/>
              <w:ind w:left="379"/>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t>类别</w:t>
            </w:r>
          </w:p>
        </w:tc>
        <w:tc>
          <w:tcPr>
            <w:tcW w:w="480" w:type="dxa"/>
          </w:tcPr>
          <w:p w:rsidR="001035D5" w:rsidRDefault="007576AF">
            <w:pPr>
              <w:spacing w:before="113" w:line="225" w:lineRule="auto"/>
              <w:ind w:left="156" w:right="148" w:hanging="3"/>
              <w:rPr>
                <w:rFonts w:ascii="楷体_GB2312" w:eastAsia="楷体_GB2312" w:hAnsi="黑体" w:cs="黑体"/>
                <w:b/>
                <w:color w:val="auto"/>
                <w:sz w:val="18"/>
                <w:szCs w:val="18"/>
              </w:rPr>
            </w:pPr>
            <w:r>
              <w:rPr>
                <w:rFonts w:ascii="楷体_GB2312" w:eastAsia="楷体_GB2312" w:hAnsi="黑体" w:cs="黑体" w:hint="eastAsia"/>
                <w:b/>
                <w:color w:val="auto"/>
                <w:spacing w:val="-8"/>
                <w:sz w:val="18"/>
                <w:szCs w:val="18"/>
              </w:rPr>
              <w:t>序</w:t>
            </w:r>
            <w:r>
              <w:rPr>
                <w:rFonts w:ascii="楷体_GB2312" w:eastAsia="楷体_GB2312" w:hAnsi="黑体" w:cs="黑体" w:hint="eastAsia"/>
                <w:b/>
                <w:color w:val="auto"/>
                <w:sz w:val="18"/>
                <w:szCs w:val="18"/>
              </w:rPr>
              <w:t xml:space="preserve"> </w:t>
            </w:r>
            <w:r>
              <w:rPr>
                <w:rFonts w:ascii="楷体_GB2312" w:eastAsia="楷体_GB2312" w:hAnsi="黑体" w:cs="黑体" w:hint="eastAsia"/>
                <w:b/>
                <w:color w:val="auto"/>
                <w:spacing w:val="-11"/>
                <w:sz w:val="18"/>
                <w:szCs w:val="18"/>
              </w:rPr>
              <w:t>号</w:t>
            </w:r>
          </w:p>
        </w:tc>
        <w:tc>
          <w:tcPr>
            <w:tcW w:w="1164" w:type="dxa"/>
          </w:tcPr>
          <w:p w:rsidR="001035D5" w:rsidRDefault="007576AF">
            <w:pPr>
              <w:spacing w:before="223" w:line="222" w:lineRule="auto"/>
              <w:ind w:left="22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2048"/>
        </w:trPr>
        <w:tc>
          <w:tcPr>
            <w:tcW w:w="1093" w:type="dxa"/>
            <w:vMerge w:val="restart"/>
            <w:tcBorders>
              <w:bottom w:val="nil"/>
            </w:tcBorders>
          </w:tcPr>
          <w:p w:rsidR="001035D5" w:rsidRDefault="001035D5">
            <w:pPr>
              <w:rPr>
                <w:color w:val="auto"/>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6</w:t>
            </w:r>
            <w:r>
              <w:rPr>
                <w:rFonts w:ascii="仿宋_GB2312" w:eastAsia="仿宋_GB2312" w:hint="eastAsia"/>
                <w:spacing w:val="10"/>
                <w:lang w:eastAsia="zh-CN"/>
              </w:rPr>
              <w:t>2</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不得生产、销</w:t>
            </w:r>
            <w:r>
              <w:rPr>
                <w:rFonts w:ascii="仿宋_GB2312" w:eastAsia="仿宋_GB2312"/>
                <w:spacing w:val="10"/>
                <w:lang w:eastAsia="zh-CN"/>
              </w:rPr>
              <w:t xml:space="preserve"> </w:t>
            </w:r>
            <w:r>
              <w:rPr>
                <w:rFonts w:ascii="仿宋_GB2312" w:eastAsia="仿宋_GB2312"/>
                <w:spacing w:val="10"/>
                <w:lang w:eastAsia="zh-CN"/>
              </w:rPr>
              <w:t>售国家明令淘</w:t>
            </w:r>
            <w:r>
              <w:rPr>
                <w:rFonts w:ascii="仿宋_GB2312" w:eastAsia="仿宋_GB2312"/>
                <w:spacing w:val="10"/>
                <w:lang w:eastAsia="zh-CN"/>
              </w:rPr>
              <w:t xml:space="preserve"> </w:t>
            </w:r>
            <w:r>
              <w:rPr>
                <w:rFonts w:ascii="仿宋_GB2312" w:eastAsia="仿宋_GB2312"/>
                <w:spacing w:val="10"/>
                <w:lang w:eastAsia="zh-CN"/>
              </w:rPr>
              <w:t>汰的产品。</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生产国家明令淘汰的产品；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销售国家明令淘汰并停止销售</w:t>
            </w:r>
            <w:r>
              <w:rPr>
                <w:rFonts w:ascii="仿宋_GB2312" w:eastAsia="仿宋_GB2312"/>
                <w:spacing w:val="10"/>
                <w:lang w:eastAsia="zh-CN"/>
              </w:rPr>
              <w:t xml:space="preserve"> </w:t>
            </w:r>
            <w:r>
              <w:rPr>
                <w:rFonts w:ascii="仿宋_GB2312" w:eastAsia="仿宋_GB2312"/>
                <w:spacing w:val="10"/>
                <w:lang w:eastAsia="zh-CN"/>
              </w:rPr>
              <w:t>的产品。</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《中华人民共和国产品质量法》</w:t>
            </w:r>
            <w:r>
              <w:rPr>
                <w:rFonts w:ascii="仿宋_GB2312" w:eastAsia="仿宋_GB2312"/>
                <w:spacing w:val="10"/>
                <w:lang w:eastAsia="zh-CN"/>
              </w:rPr>
              <w:t xml:space="preserve"> </w:t>
            </w:r>
            <w:r>
              <w:rPr>
                <w:rFonts w:ascii="仿宋_GB2312" w:eastAsia="仿宋_GB2312"/>
                <w:spacing w:val="10"/>
                <w:lang w:eastAsia="zh-CN"/>
              </w:rPr>
              <w:t>第五十一条：</w:t>
            </w:r>
            <w:r>
              <w:rPr>
                <w:rFonts w:ascii="仿宋_GB2312" w:eastAsia="仿宋_GB2312"/>
                <w:spacing w:val="10"/>
                <w:lang w:eastAsia="zh-CN"/>
              </w:rPr>
              <w:t xml:space="preserve"> </w:t>
            </w:r>
            <w:r>
              <w:rPr>
                <w:rFonts w:ascii="仿宋_GB2312" w:eastAsia="仿宋_GB2312"/>
                <w:spacing w:val="10"/>
                <w:lang w:eastAsia="zh-CN"/>
              </w:rPr>
              <w:t>生产国家明令淘汰的产品的，销售国家明令淘汰并停止销售的产品的，责</w:t>
            </w:r>
            <w:r>
              <w:rPr>
                <w:rFonts w:ascii="仿宋_GB2312" w:eastAsia="仿宋_GB2312"/>
                <w:spacing w:val="10"/>
                <w:lang w:eastAsia="zh-CN"/>
              </w:rPr>
              <w:t xml:space="preserve"> </w:t>
            </w:r>
            <w:r>
              <w:rPr>
                <w:rFonts w:ascii="仿宋_GB2312" w:eastAsia="仿宋_GB2312"/>
                <w:spacing w:val="10"/>
                <w:lang w:eastAsia="zh-CN"/>
              </w:rPr>
              <w:t>令停止生产、销售，没收违法生产、销售的产品，并处违法生产、销售产品货值金额等值以下的罚款；有违法所得的，并处没收违法所得；情节严重的，吊销营业执照。第六十二条：服务业的经营者将本法第四十九条至第五十二条规定禁止销售的产品用于经营性服务的，责令停止使用；对知道或者应当知道所使用的产品属于本法规定禁止销售的产品的，按照违法使用的产品</w:t>
            </w:r>
            <w:r>
              <w:rPr>
                <w:rFonts w:ascii="仿宋_GB2312" w:eastAsia="仿宋_GB2312" w:hint="eastAsia"/>
                <w:spacing w:val="10"/>
                <w:lang w:eastAsia="zh-CN"/>
              </w:rPr>
              <w:t>（</w:t>
            </w:r>
            <w:r>
              <w:rPr>
                <w:rFonts w:ascii="仿宋_GB2312" w:eastAsia="仿宋_GB2312"/>
                <w:spacing w:val="10"/>
                <w:lang w:eastAsia="zh-CN"/>
              </w:rPr>
              <w:t>包括已使用和尚未使用的产品</w:t>
            </w:r>
            <w:r>
              <w:rPr>
                <w:rFonts w:ascii="仿宋_GB2312" w:eastAsia="仿宋_GB2312" w:hint="eastAsia"/>
                <w:spacing w:val="10"/>
                <w:lang w:eastAsia="zh-CN"/>
              </w:rPr>
              <w:t>）</w:t>
            </w:r>
            <w:r>
              <w:rPr>
                <w:rFonts w:ascii="仿宋_GB2312" w:eastAsia="仿宋_GB2312"/>
                <w:spacing w:val="10"/>
                <w:lang w:eastAsia="zh-CN"/>
              </w:rPr>
              <w:t>的货值金额，依照本法对销售者的处罚规定处罚。</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生产者应学习国家政策法规，不得生</w:t>
            </w:r>
            <w:r>
              <w:rPr>
                <w:rFonts w:ascii="仿宋_GB2312" w:eastAsia="仿宋_GB2312"/>
                <w:spacing w:val="10"/>
                <w:lang w:eastAsia="zh-CN"/>
              </w:rPr>
              <w:t xml:space="preserve"> </w:t>
            </w:r>
            <w:r>
              <w:rPr>
                <w:rFonts w:ascii="仿宋_GB2312" w:eastAsia="仿宋_GB2312"/>
                <w:spacing w:val="10"/>
                <w:lang w:eastAsia="zh-CN"/>
              </w:rPr>
              <w:t>产</w:t>
            </w:r>
            <w:r>
              <w:rPr>
                <w:rFonts w:ascii="仿宋_GB2312" w:eastAsia="仿宋_GB2312"/>
                <w:spacing w:val="10"/>
                <w:lang w:eastAsia="zh-CN"/>
              </w:rPr>
              <w:t>国家明令淘汰的产品；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w:t>
            </w:r>
            <w:r>
              <w:rPr>
                <w:rFonts w:ascii="仿宋_GB2312" w:eastAsia="仿宋_GB2312"/>
                <w:spacing w:val="10"/>
                <w:lang w:eastAsia="zh-CN"/>
              </w:rPr>
              <w:t xml:space="preserve"> </w:t>
            </w:r>
            <w:r>
              <w:rPr>
                <w:rFonts w:ascii="仿宋_GB2312" w:eastAsia="仿宋_GB2312"/>
                <w:spacing w:val="10"/>
                <w:lang w:eastAsia="zh-CN"/>
              </w:rPr>
              <w:t>国家明令淘汰的产品</w:t>
            </w:r>
            <w:r>
              <w:rPr>
                <w:rFonts w:ascii="仿宋_GB2312" w:eastAsia="仿宋_GB2312"/>
                <w:spacing w:val="10"/>
                <w:lang w:eastAsia="zh-CN"/>
              </w:rPr>
              <w:t>”</w:t>
            </w:r>
            <w:r>
              <w:rPr>
                <w:rFonts w:ascii="仿宋_GB2312" w:eastAsia="仿宋_GB2312"/>
                <w:spacing w:val="10"/>
                <w:lang w:eastAsia="zh-CN"/>
              </w:rPr>
              <w:t>指国务院有关行政部门依据其行政职能，按照一定的程序，采用</w:t>
            </w:r>
            <w:r>
              <w:rPr>
                <w:rFonts w:ascii="仿宋_GB2312" w:eastAsia="仿宋_GB2312" w:hint="eastAsia"/>
                <w:spacing w:val="10"/>
                <w:lang w:eastAsia="zh-CN"/>
              </w:rPr>
              <w:t>行政</w:t>
            </w:r>
            <w:r>
              <w:rPr>
                <w:rFonts w:ascii="仿宋_GB2312" w:eastAsia="仿宋_GB2312"/>
                <w:spacing w:val="10"/>
                <w:lang w:eastAsia="zh-CN"/>
              </w:rPr>
              <w:t>措施，通过发布行</w:t>
            </w:r>
            <w:r>
              <w:rPr>
                <w:rFonts w:ascii="仿宋_GB2312" w:eastAsia="仿宋_GB2312"/>
                <w:spacing w:val="10"/>
                <w:lang w:eastAsia="zh-CN"/>
              </w:rPr>
              <w:t xml:space="preserve"> </w:t>
            </w:r>
            <w:r>
              <w:rPr>
                <w:rFonts w:ascii="仿宋_GB2312" w:eastAsia="仿宋_GB2312"/>
                <w:spacing w:val="10"/>
                <w:lang w:eastAsia="zh-CN"/>
              </w:rPr>
              <w:t>政文件的形式，向社会公布自某日起禁</w:t>
            </w:r>
            <w:r>
              <w:rPr>
                <w:rFonts w:ascii="仿宋_GB2312" w:eastAsia="仿宋_GB2312"/>
                <w:spacing w:val="10"/>
                <w:lang w:eastAsia="zh-CN"/>
              </w:rPr>
              <w:t xml:space="preserve"> </w:t>
            </w:r>
            <w:r>
              <w:rPr>
                <w:rFonts w:ascii="仿宋_GB2312" w:eastAsia="仿宋_GB2312"/>
                <w:spacing w:val="10"/>
                <w:lang w:eastAsia="zh-CN"/>
              </w:rPr>
              <w:t>止生产、销售的产品；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销售者不得销售国家明令淘汰并停止</w:t>
            </w:r>
            <w:r>
              <w:rPr>
                <w:rFonts w:ascii="仿宋_GB2312" w:eastAsia="仿宋_GB2312"/>
                <w:spacing w:val="10"/>
                <w:lang w:eastAsia="zh-CN"/>
              </w:rPr>
              <w:t xml:space="preserve"> </w:t>
            </w:r>
            <w:r>
              <w:rPr>
                <w:rFonts w:ascii="仿宋_GB2312" w:eastAsia="仿宋_GB2312"/>
                <w:spacing w:val="10"/>
                <w:lang w:eastAsia="zh-CN"/>
              </w:rPr>
              <w:t>销售的产品；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spacing w:val="10"/>
                <w:lang w:eastAsia="zh-CN"/>
              </w:rPr>
              <w:t>禁止利用假冒伪劣商品提供经营性服</w:t>
            </w:r>
            <w:r>
              <w:rPr>
                <w:rFonts w:ascii="仿宋_GB2312" w:eastAsia="仿宋_GB2312"/>
                <w:spacing w:val="10"/>
                <w:lang w:eastAsia="zh-CN"/>
              </w:rPr>
              <w:t xml:space="preserve"> </w:t>
            </w:r>
            <w:r>
              <w:rPr>
                <w:rFonts w:ascii="仿宋_GB2312" w:eastAsia="仿宋_GB2312"/>
                <w:spacing w:val="10"/>
                <w:lang w:eastAsia="zh-CN"/>
              </w:rPr>
              <w:t>务。</w:t>
            </w:r>
          </w:p>
        </w:tc>
      </w:tr>
      <w:tr w:rsidR="001035D5">
        <w:trPr>
          <w:trHeight w:val="2589"/>
        </w:trPr>
        <w:tc>
          <w:tcPr>
            <w:tcW w:w="1093" w:type="dxa"/>
            <w:vMerge/>
            <w:tcBorders>
              <w:top w:val="nil"/>
              <w:bottom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6</w:t>
            </w:r>
            <w:r>
              <w:rPr>
                <w:rFonts w:ascii="仿宋_GB2312" w:eastAsia="仿宋_GB2312" w:hint="eastAsia"/>
                <w:spacing w:val="10"/>
                <w:lang w:eastAsia="zh-CN"/>
              </w:rPr>
              <w:t>3</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不得伪造、</w:t>
            </w:r>
            <w:r>
              <w:rPr>
                <w:rFonts w:ascii="仿宋_GB2312" w:eastAsia="仿宋_GB2312"/>
                <w:spacing w:val="10"/>
                <w:lang w:eastAsia="zh-CN"/>
              </w:rPr>
              <w:t xml:space="preserve"> </w:t>
            </w:r>
            <w:r>
              <w:rPr>
                <w:rFonts w:ascii="仿宋_GB2312" w:eastAsia="仿宋_GB2312"/>
                <w:spacing w:val="10"/>
                <w:lang w:eastAsia="zh-CN"/>
              </w:rPr>
              <w:t>冒用认证标志等质量标志或者质量证明</w:t>
            </w:r>
            <w:r>
              <w:rPr>
                <w:rFonts w:ascii="仿宋_GB2312" w:eastAsia="仿宋_GB2312" w:hint="eastAsia"/>
                <w:spacing w:val="10"/>
                <w:lang w:eastAsia="zh-CN"/>
              </w:rPr>
              <w:t>文件</w:t>
            </w:r>
            <w:r>
              <w:rPr>
                <w:rFonts w:ascii="仿宋_GB2312" w:eastAsia="仿宋_GB2312"/>
                <w:spacing w:val="10"/>
                <w:lang w:eastAsia="zh-CN"/>
              </w:rPr>
              <w:t>。</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伪造、冒用认证标志等质量标</w:t>
            </w:r>
            <w:r>
              <w:rPr>
                <w:rFonts w:ascii="仿宋_GB2312" w:eastAsia="仿宋_GB2312"/>
                <w:spacing w:val="10"/>
                <w:lang w:eastAsia="zh-CN"/>
              </w:rPr>
              <w:t xml:space="preserve"> </w:t>
            </w:r>
            <w:r>
              <w:rPr>
                <w:rFonts w:ascii="仿宋_GB2312" w:eastAsia="仿宋_GB2312"/>
                <w:spacing w:val="10"/>
                <w:lang w:eastAsia="zh-CN"/>
              </w:rPr>
              <w:t>志；</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伪造、冒用质量证明文件。</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《中华人民共和国产品质量法》</w:t>
            </w:r>
            <w:r>
              <w:rPr>
                <w:rFonts w:ascii="仿宋_GB2312" w:eastAsia="仿宋_GB2312"/>
                <w:spacing w:val="10"/>
                <w:lang w:eastAsia="zh-CN"/>
              </w:rPr>
              <w:t xml:space="preserve"> </w:t>
            </w:r>
            <w:r>
              <w:rPr>
                <w:rFonts w:ascii="仿宋_GB2312" w:eastAsia="仿宋_GB2312"/>
                <w:spacing w:val="10"/>
                <w:lang w:eastAsia="zh-CN"/>
              </w:rPr>
              <w:t>第五十三条：伪造产品产地的，伪造或者冒用他人厂名、厂址的，伪造或者冒用认证标</w:t>
            </w:r>
            <w:r>
              <w:rPr>
                <w:rFonts w:ascii="仿宋_GB2312" w:eastAsia="仿宋_GB2312"/>
                <w:spacing w:val="10"/>
                <w:lang w:eastAsia="zh-CN"/>
              </w:rPr>
              <w:t xml:space="preserve"> </w:t>
            </w:r>
            <w:r>
              <w:rPr>
                <w:rFonts w:ascii="仿宋_GB2312" w:eastAsia="仿宋_GB2312"/>
                <w:spacing w:val="10"/>
                <w:lang w:eastAsia="zh-CN"/>
              </w:rPr>
              <w:t>志等质量标志的，责令改正，没收违法生产、销售的产品，并处违法生产、销售产品货值金额等值以下的罚款；有违法</w:t>
            </w:r>
            <w:r>
              <w:rPr>
                <w:rFonts w:ascii="仿宋_GB2312" w:eastAsia="仿宋_GB2312"/>
                <w:spacing w:val="10"/>
                <w:lang w:eastAsia="zh-CN"/>
              </w:rPr>
              <w:t xml:space="preserve"> </w:t>
            </w:r>
            <w:r>
              <w:rPr>
                <w:rFonts w:ascii="仿宋_GB2312" w:eastAsia="仿宋_GB2312"/>
                <w:spacing w:val="10"/>
                <w:lang w:eastAsia="zh-CN"/>
              </w:rPr>
              <w:t>所得的，并处没收违法所得；情节严重的，吊销营业执照。第六十二条：服务业的经营者将本法第四十九条至第五十二</w:t>
            </w:r>
            <w:r>
              <w:rPr>
                <w:rFonts w:ascii="仿宋_GB2312" w:eastAsia="仿宋_GB2312"/>
                <w:spacing w:val="10"/>
                <w:lang w:eastAsia="zh-CN"/>
              </w:rPr>
              <w:t xml:space="preserve"> </w:t>
            </w:r>
            <w:r>
              <w:rPr>
                <w:rFonts w:ascii="仿宋_GB2312" w:eastAsia="仿宋_GB2312"/>
                <w:spacing w:val="10"/>
                <w:lang w:eastAsia="zh-CN"/>
              </w:rPr>
              <w:t>条规定禁止销售的产品用于经营性服务的，责令停止使用；对知道或者应当知道所使用的产品属于本法规定禁止销售的产品的，按照违法使用的产品</w:t>
            </w:r>
            <w:r>
              <w:rPr>
                <w:rFonts w:ascii="仿宋_GB2312" w:eastAsia="仿宋_GB2312" w:hint="eastAsia"/>
                <w:spacing w:val="10"/>
                <w:lang w:eastAsia="zh-CN"/>
              </w:rPr>
              <w:t>（</w:t>
            </w:r>
            <w:r>
              <w:rPr>
                <w:rFonts w:ascii="仿宋_GB2312" w:eastAsia="仿宋_GB2312"/>
                <w:spacing w:val="10"/>
                <w:lang w:eastAsia="zh-CN"/>
              </w:rPr>
              <w:t>包括已使用和尚未使用的产品</w:t>
            </w:r>
            <w:r>
              <w:rPr>
                <w:rFonts w:ascii="仿宋_GB2312" w:eastAsia="仿宋_GB2312" w:hint="eastAsia"/>
                <w:spacing w:val="10"/>
                <w:lang w:eastAsia="zh-CN"/>
              </w:rPr>
              <w:t>）</w:t>
            </w:r>
            <w:r>
              <w:rPr>
                <w:rFonts w:ascii="仿宋_GB2312" w:eastAsia="仿宋_GB2312"/>
                <w:spacing w:val="10"/>
                <w:lang w:eastAsia="zh-CN"/>
              </w:rPr>
              <w:t>的货值金额，依照本法对销售者的处罚规定处罚。</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生产者不得伪</w:t>
            </w:r>
            <w:r>
              <w:rPr>
                <w:rFonts w:ascii="仿宋_GB2312" w:eastAsia="仿宋_GB2312"/>
                <w:spacing w:val="10"/>
                <w:lang w:eastAsia="zh-CN"/>
              </w:rPr>
              <w:t>造、冒用认证标志等质</w:t>
            </w:r>
            <w:r>
              <w:rPr>
                <w:rFonts w:ascii="仿宋_GB2312" w:eastAsia="仿宋_GB2312"/>
                <w:spacing w:val="10"/>
                <w:lang w:eastAsia="zh-CN"/>
              </w:rPr>
              <w:t xml:space="preserve"> </w:t>
            </w:r>
            <w:r>
              <w:rPr>
                <w:rFonts w:ascii="仿宋_GB2312" w:eastAsia="仿宋_GB2312"/>
                <w:spacing w:val="10"/>
                <w:lang w:eastAsia="zh-CN"/>
              </w:rPr>
              <w:t>量标志或者质量证明文件；</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w:t>
            </w:r>
            <w:r>
              <w:rPr>
                <w:rFonts w:ascii="仿宋_GB2312" w:eastAsia="仿宋_GB2312"/>
                <w:spacing w:val="10"/>
                <w:lang w:eastAsia="zh-CN"/>
              </w:rPr>
              <w:t>伪造或者冒用认证标志等质量标志</w:t>
            </w:r>
            <w:r>
              <w:rPr>
                <w:rFonts w:ascii="仿宋_GB2312" w:eastAsia="仿宋_GB2312"/>
                <w:spacing w:val="10"/>
                <w:lang w:eastAsia="zh-CN"/>
              </w:rPr>
              <w:t xml:space="preserve"> </w:t>
            </w:r>
            <w:r>
              <w:rPr>
                <w:rFonts w:ascii="仿宋_GB2312" w:eastAsia="仿宋_GB2312"/>
                <w:spacing w:val="10"/>
                <w:lang w:eastAsia="zh-CN"/>
              </w:rPr>
              <w:t>”</w:t>
            </w:r>
            <w:r>
              <w:rPr>
                <w:rFonts w:ascii="仿宋_GB2312" w:eastAsia="仿宋_GB2312"/>
                <w:spacing w:val="10"/>
                <w:lang w:eastAsia="zh-CN"/>
              </w:rPr>
              <w:t xml:space="preserve"> </w:t>
            </w:r>
            <w:r>
              <w:rPr>
                <w:rFonts w:ascii="仿宋_GB2312" w:eastAsia="仿宋_GB2312"/>
                <w:spacing w:val="10"/>
                <w:lang w:eastAsia="zh-CN"/>
              </w:rPr>
              <w:t>是在产品、标签、包装上，用文字、符号、图案等方式非法制作、编造、捏造或非法标注质量标志以及擅自使用</w:t>
            </w:r>
            <w:r>
              <w:rPr>
                <w:rFonts w:ascii="仿宋_GB2312" w:eastAsia="仿宋_GB2312" w:hint="eastAsia"/>
                <w:spacing w:val="10"/>
                <w:lang w:eastAsia="zh-CN"/>
              </w:rPr>
              <w:t>未获</w:t>
            </w:r>
            <w:r>
              <w:rPr>
                <w:rFonts w:ascii="仿宋_GB2312" w:eastAsia="仿宋_GB2312"/>
                <w:spacing w:val="10"/>
                <w:lang w:eastAsia="zh-CN"/>
              </w:rPr>
              <w:t>批准的质量标志的行为。质量标志包括我国政府有关部门批准或认可的产品质量认证标志、企业质量体系认证标志、</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国外的认证标志、地理标志等；</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销售者不得冒用认证标志等质量标志</w:t>
            </w:r>
            <w:r>
              <w:rPr>
                <w:rFonts w:ascii="仿宋_GB2312" w:eastAsia="仿宋_GB2312"/>
                <w:spacing w:val="10"/>
                <w:lang w:eastAsia="zh-CN"/>
              </w:rPr>
              <w:t xml:space="preserve"> </w:t>
            </w:r>
            <w:r>
              <w:rPr>
                <w:rFonts w:ascii="仿宋_GB2312" w:eastAsia="仿宋_GB2312"/>
                <w:spacing w:val="10"/>
                <w:lang w:eastAsia="zh-CN"/>
              </w:rPr>
              <w:t>或者质量证明文件；</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spacing w:val="10"/>
                <w:lang w:eastAsia="zh-CN"/>
              </w:rPr>
              <w:t>禁止利用假冒伪劣商品提供经营性服</w:t>
            </w:r>
            <w:r>
              <w:rPr>
                <w:rFonts w:ascii="仿宋_GB2312" w:eastAsia="仿宋_GB2312"/>
                <w:spacing w:val="10"/>
                <w:lang w:eastAsia="zh-CN"/>
              </w:rPr>
              <w:t xml:space="preserve"> </w:t>
            </w:r>
            <w:r>
              <w:rPr>
                <w:rFonts w:ascii="仿宋_GB2312" w:eastAsia="仿宋_GB2312"/>
                <w:spacing w:val="10"/>
                <w:lang w:eastAsia="zh-CN"/>
              </w:rPr>
              <w:t>务。</w:t>
            </w:r>
          </w:p>
        </w:tc>
      </w:tr>
      <w:tr w:rsidR="001035D5">
        <w:trPr>
          <w:trHeight w:val="1574"/>
        </w:trPr>
        <w:tc>
          <w:tcPr>
            <w:tcW w:w="1093" w:type="dxa"/>
            <w:vMerge/>
            <w:tcBorders>
              <w:top w:val="nil"/>
              <w:bottom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6</w:t>
            </w:r>
            <w:r>
              <w:rPr>
                <w:rFonts w:ascii="仿宋_GB2312" w:eastAsia="仿宋_GB2312" w:hint="eastAsia"/>
                <w:spacing w:val="10"/>
                <w:lang w:eastAsia="zh-CN"/>
              </w:rPr>
              <w:t>4</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取得许可后方</w:t>
            </w:r>
            <w:r>
              <w:rPr>
                <w:rFonts w:ascii="仿宋_GB2312" w:eastAsia="仿宋_GB2312"/>
                <w:spacing w:val="10"/>
                <w:lang w:eastAsia="zh-CN"/>
              </w:rPr>
              <w:t xml:space="preserve"> </w:t>
            </w:r>
            <w:r>
              <w:rPr>
                <w:rFonts w:ascii="仿宋_GB2312" w:eastAsia="仿宋_GB2312"/>
                <w:spacing w:val="10"/>
                <w:lang w:eastAsia="zh-CN"/>
              </w:rPr>
              <w:t>可生产列入工</w:t>
            </w:r>
            <w:r>
              <w:rPr>
                <w:rFonts w:ascii="仿宋_GB2312" w:eastAsia="仿宋_GB2312"/>
                <w:spacing w:val="10"/>
                <w:lang w:eastAsia="zh-CN"/>
              </w:rPr>
              <w:t xml:space="preserve"> </w:t>
            </w:r>
            <w:r>
              <w:rPr>
                <w:rFonts w:ascii="仿宋_GB2312" w:eastAsia="仿宋_GB2312"/>
                <w:spacing w:val="10"/>
                <w:lang w:eastAsia="zh-CN"/>
              </w:rPr>
              <w:t>业产品生产</w:t>
            </w:r>
            <w:r>
              <w:rPr>
                <w:rFonts w:ascii="仿宋_GB2312" w:eastAsia="仿宋_GB2312" w:hint="eastAsia"/>
                <w:spacing w:val="10"/>
                <w:lang w:eastAsia="zh-CN"/>
              </w:rPr>
              <w:t>许可证</w:t>
            </w:r>
            <w:r>
              <w:rPr>
                <w:rFonts w:ascii="仿宋_GB2312" w:eastAsia="仿宋_GB2312"/>
                <w:spacing w:val="10"/>
                <w:lang w:eastAsia="zh-CN"/>
              </w:rPr>
              <w:t>目录的产</w:t>
            </w:r>
            <w:r>
              <w:rPr>
                <w:rFonts w:ascii="仿宋_GB2312" w:eastAsia="仿宋_GB2312"/>
                <w:spacing w:val="10"/>
                <w:lang w:eastAsia="zh-CN"/>
              </w:rPr>
              <w:t xml:space="preserve"> </w:t>
            </w:r>
            <w:r>
              <w:rPr>
                <w:rFonts w:ascii="仿宋_GB2312" w:eastAsia="仿宋_GB2312"/>
                <w:spacing w:val="10"/>
                <w:lang w:eastAsia="zh-CN"/>
              </w:rPr>
              <w:t>品，并依法销</w:t>
            </w:r>
            <w:r>
              <w:rPr>
                <w:rFonts w:ascii="仿宋_GB2312" w:eastAsia="仿宋_GB2312"/>
                <w:spacing w:val="10"/>
                <w:lang w:eastAsia="zh-CN"/>
              </w:rPr>
              <w:t xml:space="preserve"> </w:t>
            </w:r>
            <w:r>
              <w:rPr>
                <w:rFonts w:ascii="仿宋_GB2312" w:eastAsia="仿宋_GB2312"/>
                <w:spacing w:val="10"/>
                <w:lang w:eastAsia="zh-CN"/>
              </w:rPr>
              <w:t>售或者在经营</w:t>
            </w:r>
            <w:r>
              <w:rPr>
                <w:rFonts w:ascii="仿宋_GB2312" w:eastAsia="仿宋_GB2312"/>
                <w:spacing w:val="10"/>
                <w:lang w:eastAsia="zh-CN"/>
              </w:rPr>
              <w:t xml:space="preserve"> </w:t>
            </w:r>
            <w:r>
              <w:rPr>
                <w:rFonts w:ascii="仿宋_GB2312" w:eastAsia="仿宋_GB2312"/>
                <w:spacing w:val="10"/>
                <w:lang w:eastAsia="zh-CN"/>
              </w:rPr>
              <w:t>活动中使用相</w:t>
            </w:r>
            <w:r>
              <w:rPr>
                <w:rFonts w:ascii="仿宋_GB2312" w:eastAsia="仿宋_GB2312"/>
                <w:spacing w:val="10"/>
                <w:lang w:eastAsia="zh-CN"/>
              </w:rPr>
              <w:t xml:space="preserve"> </w:t>
            </w:r>
            <w:r>
              <w:rPr>
                <w:rFonts w:ascii="仿宋_GB2312" w:eastAsia="仿宋_GB2312" w:hint="eastAsia"/>
                <w:spacing w:val="10"/>
                <w:lang w:eastAsia="zh-CN"/>
              </w:rPr>
              <w:t>关产</w:t>
            </w:r>
            <w:r>
              <w:rPr>
                <w:rFonts w:ascii="仿宋_GB2312" w:eastAsia="仿宋_GB2312"/>
                <w:spacing w:val="10"/>
                <w:lang w:eastAsia="zh-CN"/>
              </w:rPr>
              <w:t>品。</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未依照规定申请取得生产许可证，擅自生产列入工业产品生产许可证目录的产品；销售上述产品；在经营活动中使用上述产品。</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《中华人民共和国工业产品生产许可证管理条例》</w:t>
            </w:r>
            <w:r>
              <w:rPr>
                <w:rFonts w:ascii="仿宋_GB2312" w:eastAsia="仿宋_GB2312"/>
                <w:spacing w:val="10"/>
                <w:lang w:eastAsia="zh-CN"/>
              </w:rPr>
              <w:t xml:space="preserve"> </w:t>
            </w:r>
            <w:r>
              <w:rPr>
                <w:rFonts w:ascii="仿宋_GB2312" w:eastAsia="仿宋_GB2312"/>
                <w:spacing w:val="10"/>
                <w:lang w:eastAsia="zh-CN"/>
              </w:rPr>
              <w:t>第四十五条：企业未依照本条例规定申请取得生产许可证而擅自生产</w:t>
            </w:r>
            <w:r>
              <w:rPr>
                <w:rFonts w:ascii="仿宋_GB2312" w:eastAsia="仿宋_GB2312"/>
                <w:spacing w:val="10"/>
                <w:lang w:eastAsia="zh-CN"/>
              </w:rPr>
              <w:t xml:space="preserve"> </w:t>
            </w:r>
            <w:r>
              <w:rPr>
                <w:rFonts w:ascii="仿宋_GB2312" w:eastAsia="仿宋_GB2312"/>
                <w:spacing w:val="10"/>
                <w:lang w:eastAsia="zh-CN"/>
              </w:rPr>
              <w:t>列入目录产品的，</w:t>
            </w:r>
            <w:r>
              <w:rPr>
                <w:rFonts w:ascii="仿宋_GB2312" w:eastAsia="仿宋_GB2312"/>
                <w:spacing w:val="10"/>
                <w:lang w:eastAsia="zh-CN"/>
              </w:rPr>
              <w:t xml:space="preserve"> </w:t>
            </w:r>
            <w:r>
              <w:rPr>
                <w:rFonts w:ascii="仿宋_GB2312" w:eastAsia="仿宋_GB2312"/>
                <w:spacing w:val="10"/>
                <w:lang w:eastAsia="zh-CN"/>
              </w:rPr>
              <w:t>由工业产品生产许可证主管部门责令停止生产，没收违法生产的产品，处违法生产产品货值金额等值以上</w:t>
            </w:r>
            <w:r>
              <w:rPr>
                <w:rFonts w:ascii="仿宋_GB2312" w:eastAsia="仿宋_GB2312"/>
                <w:spacing w:val="10"/>
                <w:lang w:eastAsia="zh-CN"/>
              </w:rPr>
              <w:t xml:space="preserve"> 3 </w:t>
            </w:r>
            <w:r>
              <w:rPr>
                <w:rFonts w:ascii="仿宋_GB2312" w:eastAsia="仿宋_GB2312"/>
                <w:spacing w:val="10"/>
                <w:lang w:eastAsia="zh-CN"/>
              </w:rPr>
              <w:t>倍以下的罚款；有违法所得的，没收违法所得；构成犯罪的，依法追究刑事责任。</w:t>
            </w:r>
            <w:r>
              <w:rPr>
                <w:rFonts w:ascii="仿宋_GB2312" w:eastAsia="仿宋_GB2312"/>
                <w:spacing w:val="10"/>
                <w:lang w:eastAsia="zh-CN"/>
              </w:rPr>
              <w:t xml:space="preserve"> </w:t>
            </w:r>
            <w:r>
              <w:rPr>
                <w:rFonts w:ascii="仿宋_GB2312" w:eastAsia="仿宋_GB2312"/>
                <w:spacing w:val="10"/>
                <w:lang w:eastAsia="zh-CN"/>
              </w:rPr>
              <w:t>第四十八条：销售或者在经营活动中使</w:t>
            </w:r>
            <w:r>
              <w:rPr>
                <w:rFonts w:ascii="仿宋_GB2312" w:eastAsia="仿宋_GB2312"/>
                <w:spacing w:val="10"/>
                <w:lang w:eastAsia="zh-CN"/>
              </w:rPr>
              <w:t>用未取得生产许可证的列入目录产品的，责令改正，处</w:t>
            </w:r>
            <w:r>
              <w:rPr>
                <w:rFonts w:ascii="仿宋_GB2312" w:eastAsia="仿宋_GB2312"/>
                <w:spacing w:val="10"/>
                <w:lang w:eastAsia="zh-CN"/>
              </w:rPr>
              <w:t xml:space="preserve"> 5 </w:t>
            </w:r>
            <w:r>
              <w:rPr>
                <w:rFonts w:ascii="仿宋_GB2312" w:eastAsia="仿宋_GB2312"/>
                <w:spacing w:val="10"/>
                <w:lang w:eastAsia="zh-CN"/>
              </w:rPr>
              <w:t>万元以上</w:t>
            </w:r>
            <w:r>
              <w:rPr>
                <w:rFonts w:ascii="仿宋_GB2312" w:eastAsia="仿宋_GB2312"/>
                <w:spacing w:val="10"/>
                <w:lang w:eastAsia="zh-CN"/>
              </w:rPr>
              <w:t xml:space="preserve"> 20 </w:t>
            </w:r>
            <w:r>
              <w:rPr>
                <w:rFonts w:ascii="仿宋_GB2312" w:eastAsia="仿宋_GB2312"/>
                <w:spacing w:val="10"/>
                <w:lang w:eastAsia="zh-CN"/>
              </w:rPr>
              <w:t>万元以下的罚款；有违法所得的，没收违法所得；构成犯罪的，依法追究刑事责任。</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企业未取得生产许可证不得擅自生产</w:t>
            </w:r>
            <w:r>
              <w:rPr>
                <w:rFonts w:ascii="仿宋_GB2312" w:eastAsia="仿宋_GB2312"/>
                <w:spacing w:val="10"/>
                <w:lang w:eastAsia="zh-CN"/>
              </w:rPr>
              <w:t xml:space="preserve"> </w:t>
            </w:r>
            <w:r>
              <w:rPr>
                <w:rFonts w:ascii="仿宋_GB2312" w:eastAsia="仿宋_GB2312"/>
                <w:spacing w:val="10"/>
                <w:lang w:eastAsia="zh-CN"/>
              </w:rPr>
              <w:t>列入目录的产品；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不得销售或者在经营活动中使用未取</w:t>
            </w:r>
            <w:r>
              <w:rPr>
                <w:rFonts w:ascii="仿宋_GB2312" w:eastAsia="仿宋_GB2312"/>
                <w:spacing w:val="10"/>
                <w:lang w:eastAsia="zh-CN"/>
              </w:rPr>
              <w:t xml:space="preserve"> </w:t>
            </w:r>
            <w:r>
              <w:rPr>
                <w:rFonts w:ascii="仿宋_GB2312" w:eastAsia="仿宋_GB2312"/>
                <w:spacing w:val="10"/>
                <w:lang w:eastAsia="zh-CN"/>
              </w:rPr>
              <w:t>得生产许可证的列入目录的产品。</w:t>
            </w:r>
          </w:p>
        </w:tc>
      </w:tr>
      <w:tr w:rsidR="001035D5">
        <w:trPr>
          <w:trHeight w:val="2057"/>
        </w:trPr>
        <w:tc>
          <w:tcPr>
            <w:tcW w:w="1093" w:type="dxa"/>
            <w:vMerge/>
            <w:tcBorders>
              <w:top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65</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不得拼装、</w:t>
            </w:r>
            <w:r>
              <w:rPr>
                <w:rFonts w:ascii="仿宋_GB2312" w:eastAsia="仿宋_GB2312"/>
                <w:spacing w:val="10"/>
                <w:lang w:eastAsia="zh-CN"/>
              </w:rPr>
              <w:t xml:space="preserve"> </w:t>
            </w:r>
            <w:r>
              <w:rPr>
                <w:rFonts w:ascii="仿宋_GB2312" w:eastAsia="仿宋_GB2312"/>
                <w:spacing w:val="10"/>
                <w:lang w:eastAsia="zh-CN"/>
              </w:rPr>
              <w:t>改装或者加装电动自行车。</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拼装电动自行车；</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改装电动自行车的电动机和蓄</w:t>
            </w:r>
            <w:r>
              <w:rPr>
                <w:rFonts w:ascii="仿宋_GB2312" w:eastAsia="仿宋_GB2312"/>
                <w:spacing w:val="10"/>
                <w:lang w:eastAsia="zh-CN"/>
              </w:rPr>
              <w:t xml:space="preserve">  </w:t>
            </w:r>
            <w:r>
              <w:rPr>
                <w:rFonts w:ascii="仿宋_GB2312" w:eastAsia="仿宋_GB2312"/>
                <w:spacing w:val="10"/>
                <w:lang w:eastAsia="zh-CN"/>
              </w:rPr>
              <w:t>电池等动力装置，或者更换不符合强制性国家标准的电动机和蓄电</w:t>
            </w:r>
            <w:r>
              <w:rPr>
                <w:rFonts w:ascii="仿宋_GB2312" w:eastAsia="仿宋_GB2312"/>
                <w:spacing w:val="10"/>
                <w:lang w:eastAsia="zh-CN"/>
              </w:rPr>
              <w:t xml:space="preserve"> </w:t>
            </w:r>
            <w:r>
              <w:rPr>
                <w:rFonts w:ascii="仿宋_GB2312" w:eastAsia="仿宋_GB2312"/>
                <w:spacing w:val="10"/>
                <w:lang w:eastAsia="zh-CN"/>
              </w:rPr>
              <w:t>池；</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改装电动自行车的速度装置，使</w:t>
            </w:r>
            <w:r>
              <w:rPr>
                <w:rFonts w:ascii="仿宋_GB2312" w:eastAsia="仿宋_GB2312"/>
                <w:spacing w:val="10"/>
                <w:lang w:eastAsia="zh-CN"/>
              </w:rPr>
              <w:t xml:space="preserve"> </w:t>
            </w:r>
            <w:r>
              <w:rPr>
                <w:rFonts w:ascii="仿宋_GB2312" w:eastAsia="仿宋_GB2312"/>
                <w:spacing w:val="10"/>
                <w:lang w:eastAsia="zh-CN"/>
              </w:rPr>
              <w:t>最高时速超过强制性国家标准；</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spacing w:val="10"/>
                <w:lang w:eastAsia="zh-CN"/>
              </w:rPr>
              <w:t>在电动自行车上加装</w:t>
            </w:r>
            <w:r>
              <w:rPr>
                <w:rFonts w:ascii="仿宋_GB2312" w:eastAsia="仿宋_GB2312" w:hint="eastAsia"/>
                <w:spacing w:val="10"/>
                <w:lang w:eastAsia="zh-CN"/>
              </w:rPr>
              <w:t>车篷</w:t>
            </w:r>
            <w:r>
              <w:rPr>
                <w:rFonts w:ascii="仿宋_GB2312" w:eastAsia="仿宋_GB2312"/>
                <w:spacing w:val="10"/>
                <w:lang w:eastAsia="zh-CN"/>
              </w:rPr>
              <w:t>、车厢</w:t>
            </w:r>
            <w:r>
              <w:rPr>
                <w:rFonts w:ascii="仿宋_GB2312" w:eastAsia="仿宋_GB2312"/>
                <w:spacing w:val="10"/>
                <w:lang w:eastAsia="zh-CN"/>
              </w:rPr>
              <w:t xml:space="preserve"> </w:t>
            </w:r>
            <w:r>
              <w:rPr>
                <w:rFonts w:ascii="仿宋_GB2312" w:eastAsia="仿宋_GB2312"/>
                <w:spacing w:val="10"/>
                <w:lang w:eastAsia="zh-CN"/>
              </w:rPr>
              <w:t>等改变外形结构影响行驶安全的装置。</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《中华人民共和国标准化法实施条例》第三十三条第一款：</w:t>
            </w:r>
            <w:r>
              <w:rPr>
                <w:rFonts w:ascii="仿宋_GB2312" w:eastAsia="仿宋_GB2312" w:hint="eastAsia"/>
                <w:spacing w:val="10"/>
                <w:lang w:eastAsia="zh-CN"/>
              </w:rPr>
              <w:t>“</w:t>
            </w:r>
            <w:r>
              <w:rPr>
                <w:rFonts w:ascii="仿宋_GB2312" w:eastAsia="仿宋_GB2312"/>
                <w:spacing w:val="10"/>
                <w:lang w:eastAsia="zh-CN"/>
              </w:rPr>
              <w:t>生产不符合强制性标准的产品的，应当</w:t>
            </w:r>
            <w:r>
              <w:rPr>
                <w:rFonts w:ascii="仿宋_GB2312" w:eastAsia="仿宋_GB2312" w:hint="eastAsia"/>
                <w:spacing w:val="10"/>
                <w:lang w:eastAsia="zh-CN"/>
              </w:rPr>
              <w:t>责令其</w:t>
            </w:r>
            <w:r>
              <w:rPr>
                <w:rFonts w:ascii="仿宋_GB2312" w:eastAsia="仿宋_GB2312"/>
                <w:spacing w:val="10"/>
                <w:lang w:eastAsia="zh-CN"/>
              </w:rPr>
              <w:t>停止生产，并没收产品，监督销毁或</w:t>
            </w:r>
            <w:r>
              <w:rPr>
                <w:rFonts w:ascii="仿宋_GB2312" w:eastAsia="仿宋_GB2312" w:hint="eastAsia"/>
                <w:spacing w:val="10"/>
                <w:lang w:eastAsia="zh-CN"/>
              </w:rPr>
              <w:t>做必要</w:t>
            </w:r>
            <w:r>
              <w:rPr>
                <w:rFonts w:ascii="仿宋_GB2312" w:eastAsia="仿宋_GB2312"/>
                <w:spacing w:val="10"/>
                <w:lang w:eastAsia="zh-CN"/>
              </w:rPr>
              <w:t>技术处理；处以该批产品货值金额百分之二十至百分之五十的罚款；对有关责任者处以五千元以下罚款；</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《中华人民共和国标准化法》</w:t>
            </w:r>
            <w:r>
              <w:rPr>
                <w:rFonts w:ascii="仿宋_GB2312" w:eastAsia="仿宋_GB2312" w:hint="eastAsia"/>
                <w:spacing w:val="10"/>
                <w:lang w:eastAsia="zh-CN"/>
              </w:rPr>
              <w:t>（</w:t>
            </w:r>
            <w:r>
              <w:rPr>
                <w:rFonts w:ascii="仿宋_GB2312" w:eastAsia="仿宋_GB2312"/>
                <w:spacing w:val="10"/>
                <w:lang w:eastAsia="zh-CN"/>
              </w:rPr>
              <w:t xml:space="preserve">2017 </w:t>
            </w:r>
            <w:r>
              <w:rPr>
                <w:rFonts w:ascii="仿宋_GB2312" w:eastAsia="仿宋_GB2312"/>
                <w:spacing w:val="10"/>
                <w:lang w:eastAsia="zh-CN"/>
              </w:rPr>
              <w:t>修订</w:t>
            </w:r>
            <w:r>
              <w:rPr>
                <w:rFonts w:ascii="仿宋_GB2312" w:eastAsia="仿宋_GB2312" w:hint="eastAsia"/>
                <w:spacing w:val="10"/>
                <w:lang w:eastAsia="zh-CN"/>
              </w:rPr>
              <w:t>）</w:t>
            </w:r>
            <w:r>
              <w:rPr>
                <w:rFonts w:ascii="仿宋_GB2312" w:eastAsia="仿宋_GB2312"/>
                <w:spacing w:val="10"/>
                <w:lang w:eastAsia="zh-CN"/>
              </w:rPr>
              <w:t>第三十七条：</w:t>
            </w:r>
            <w:r>
              <w:rPr>
                <w:rFonts w:ascii="仿宋_GB2312" w:eastAsia="仿宋_GB2312" w:hint="eastAsia"/>
                <w:spacing w:val="10"/>
                <w:lang w:eastAsia="zh-CN"/>
              </w:rPr>
              <w:t>“</w:t>
            </w:r>
            <w:r>
              <w:rPr>
                <w:rFonts w:ascii="仿宋_GB2312" w:eastAsia="仿宋_GB2312"/>
                <w:spacing w:val="10"/>
                <w:lang w:eastAsia="zh-CN"/>
              </w:rPr>
              <w:t>生产、销售、进口产品或者提供服务不符合强制性标准的，依照《中华人民共和国产品质量法</w:t>
            </w:r>
            <w:r>
              <w:rPr>
                <w:rFonts w:ascii="仿宋_GB2312" w:eastAsia="仿宋_GB2312" w:hint="eastAsia"/>
                <w:spacing w:val="10"/>
                <w:lang w:eastAsia="zh-CN"/>
              </w:rPr>
              <w:t>》《</w:t>
            </w:r>
            <w:r>
              <w:rPr>
                <w:rFonts w:ascii="仿宋_GB2312" w:eastAsia="仿宋_GB2312"/>
                <w:spacing w:val="10"/>
                <w:lang w:eastAsia="zh-CN"/>
              </w:rPr>
              <w:t>中华人民共和国进出口商品检验法</w:t>
            </w:r>
            <w:r>
              <w:rPr>
                <w:rFonts w:ascii="仿宋_GB2312" w:eastAsia="仿宋_GB2312" w:hint="eastAsia"/>
                <w:spacing w:val="10"/>
                <w:lang w:eastAsia="zh-CN"/>
              </w:rPr>
              <w:t>》《</w:t>
            </w:r>
            <w:r>
              <w:rPr>
                <w:rFonts w:ascii="仿宋_GB2312" w:eastAsia="仿宋_GB2312"/>
                <w:spacing w:val="10"/>
                <w:lang w:eastAsia="zh-CN"/>
              </w:rPr>
              <w:t>中华人</w:t>
            </w:r>
            <w:r>
              <w:rPr>
                <w:rFonts w:ascii="仿宋_GB2312" w:eastAsia="仿宋_GB2312"/>
                <w:spacing w:val="10"/>
                <w:lang w:eastAsia="zh-CN"/>
              </w:rPr>
              <w:t>民共和国消费者权益保护法》等法律、行政法规的规定查处，记入信用记录，并依照有关法律、行政法规的规定予以公示；构成犯罪的，依法追究刑事责任。</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在产品销售前，任何单位和个人不得</w:t>
            </w:r>
            <w:r>
              <w:rPr>
                <w:rFonts w:ascii="仿宋_GB2312" w:eastAsia="仿宋_GB2312"/>
                <w:spacing w:val="10"/>
                <w:lang w:eastAsia="zh-CN"/>
              </w:rPr>
              <w:t xml:space="preserve"> </w:t>
            </w:r>
            <w:r>
              <w:rPr>
                <w:rFonts w:ascii="仿宋_GB2312" w:eastAsia="仿宋_GB2312"/>
                <w:spacing w:val="10"/>
                <w:lang w:eastAsia="zh-CN"/>
              </w:rPr>
              <w:t>出现非法改装电动自行车和破坏</w:t>
            </w:r>
            <w:r>
              <w:rPr>
                <w:rFonts w:ascii="仿宋_GB2312" w:eastAsia="仿宋_GB2312"/>
                <w:spacing w:val="10"/>
                <w:lang w:eastAsia="zh-CN"/>
              </w:rPr>
              <w:t xml:space="preserve"> 3C </w:t>
            </w:r>
            <w:r>
              <w:rPr>
                <w:rFonts w:ascii="仿宋_GB2312" w:eastAsia="仿宋_GB2312"/>
                <w:spacing w:val="10"/>
                <w:lang w:eastAsia="zh-CN"/>
              </w:rPr>
              <w:t>产</w:t>
            </w:r>
            <w:r>
              <w:rPr>
                <w:rFonts w:ascii="仿宋_GB2312" w:eastAsia="仿宋_GB2312"/>
                <w:spacing w:val="10"/>
                <w:lang w:eastAsia="zh-CN"/>
              </w:rPr>
              <w:t xml:space="preserve"> </w:t>
            </w:r>
            <w:r>
              <w:rPr>
                <w:rFonts w:ascii="仿宋_GB2312" w:eastAsia="仿宋_GB2312"/>
                <w:spacing w:val="10"/>
                <w:lang w:eastAsia="zh-CN"/>
              </w:rPr>
              <w:t>品的行为。</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电动自行车销售者应履行进货查验义</w:t>
            </w:r>
            <w:r>
              <w:rPr>
                <w:rFonts w:ascii="仿宋_GB2312" w:eastAsia="仿宋_GB2312"/>
                <w:spacing w:val="10"/>
                <w:lang w:eastAsia="zh-CN"/>
              </w:rPr>
              <w:t xml:space="preserve"> </w:t>
            </w:r>
            <w:r>
              <w:rPr>
                <w:rFonts w:ascii="仿宋_GB2312" w:eastAsia="仿宋_GB2312"/>
                <w:spacing w:val="10"/>
                <w:lang w:eastAsia="zh-CN"/>
              </w:rPr>
              <w:t>务，并建立进货</w:t>
            </w:r>
            <w:r>
              <w:rPr>
                <w:rFonts w:ascii="仿宋_GB2312" w:eastAsia="仿宋_GB2312" w:hint="eastAsia"/>
                <w:spacing w:val="10"/>
                <w:lang w:eastAsia="zh-CN"/>
              </w:rPr>
              <w:t>台账和</w:t>
            </w:r>
            <w:r>
              <w:rPr>
                <w:rFonts w:ascii="仿宋_GB2312" w:eastAsia="仿宋_GB2312"/>
                <w:spacing w:val="10"/>
                <w:lang w:eastAsia="zh-CN"/>
              </w:rPr>
              <w:t>销售</w:t>
            </w:r>
            <w:r>
              <w:rPr>
                <w:rFonts w:ascii="仿宋_GB2312" w:eastAsia="仿宋_GB2312" w:hint="eastAsia"/>
                <w:spacing w:val="10"/>
                <w:lang w:eastAsia="zh-CN"/>
              </w:rPr>
              <w:t>台账</w:t>
            </w:r>
            <w:r>
              <w:rPr>
                <w:rFonts w:ascii="仿宋_GB2312" w:eastAsia="仿宋_GB2312"/>
                <w:spacing w:val="10"/>
                <w:lang w:eastAsia="zh-CN"/>
              </w:rPr>
              <w:t>。</w:t>
            </w:r>
          </w:p>
        </w:tc>
      </w:tr>
    </w:tbl>
    <w:p w:rsidR="001035D5" w:rsidRDefault="001035D5">
      <w:pPr>
        <w:rPr>
          <w:rFonts w:eastAsiaTheme="minorEastAsia"/>
          <w:color w:val="auto"/>
          <w:lang w:eastAsia="zh-CN"/>
        </w:rPr>
        <w:sectPr w:rsidR="001035D5">
          <w:footerReference w:type="default" r:id="rId14"/>
          <w:pgSz w:w="16840" w:h="11905"/>
          <w:pgMar w:top="1011" w:right="443" w:bottom="971" w:left="440" w:header="0" w:footer="692" w:gutter="0"/>
          <w:cols w:space="720"/>
        </w:sectPr>
      </w:pPr>
    </w:p>
    <w:p w:rsidR="001035D5" w:rsidRDefault="001035D5">
      <w:pPr>
        <w:spacing w:before="17"/>
        <w:rPr>
          <w:color w:val="auto"/>
          <w:lang w:eastAsia="zh-CN"/>
        </w:rPr>
      </w:pPr>
    </w:p>
    <w:p w:rsidR="001035D5" w:rsidRDefault="001035D5">
      <w:pPr>
        <w:spacing w:before="17"/>
        <w:rPr>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93"/>
        <w:gridCol w:w="480"/>
        <w:gridCol w:w="1164"/>
        <w:gridCol w:w="2394"/>
        <w:gridCol w:w="8037"/>
        <w:gridCol w:w="2783"/>
      </w:tblGrid>
      <w:tr w:rsidR="001035D5">
        <w:trPr>
          <w:trHeight w:val="620"/>
        </w:trPr>
        <w:tc>
          <w:tcPr>
            <w:tcW w:w="1093" w:type="dxa"/>
          </w:tcPr>
          <w:p w:rsidR="001035D5" w:rsidRDefault="007576AF">
            <w:pPr>
              <w:spacing w:before="224" w:line="221" w:lineRule="auto"/>
              <w:ind w:left="379"/>
              <w:rPr>
                <w:rFonts w:ascii="楷体_GB2312" w:eastAsia="楷体_GB2312" w:hAnsi="黑体" w:cs="黑体"/>
                <w:b/>
                <w:sz w:val="18"/>
                <w:szCs w:val="18"/>
              </w:rPr>
            </w:pPr>
            <w:r>
              <w:rPr>
                <w:rFonts w:ascii="楷体_GB2312" w:eastAsia="楷体_GB2312" w:hAnsi="黑体" w:cs="黑体" w:hint="eastAsia"/>
                <w:b/>
                <w:spacing w:val="-7"/>
                <w:sz w:val="18"/>
                <w:szCs w:val="18"/>
              </w:rPr>
              <w:t>类别</w:t>
            </w:r>
          </w:p>
        </w:tc>
        <w:tc>
          <w:tcPr>
            <w:tcW w:w="480" w:type="dxa"/>
          </w:tcPr>
          <w:p w:rsidR="001035D5" w:rsidRDefault="007576AF">
            <w:pPr>
              <w:spacing w:before="113" w:line="225" w:lineRule="auto"/>
              <w:ind w:left="156" w:right="148" w:hanging="3"/>
              <w:rPr>
                <w:rFonts w:ascii="楷体_GB2312" w:eastAsia="楷体_GB2312" w:hAnsi="黑体" w:cs="黑体"/>
                <w:b/>
                <w:sz w:val="18"/>
                <w:szCs w:val="18"/>
              </w:rPr>
            </w:pPr>
            <w:r>
              <w:rPr>
                <w:rFonts w:ascii="楷体_GB2312" w:eastAsia="楷体_GB2312" w:hAnsi="黑体" w:cs="黑体" w:hint="eastAsia"/>
                <w:b/>
                <w:spacing w:val="-8"/>
                <w:sz w:val="18"/>
                <w:szCs w:val="18"/>
              </w:rPr>
              <w:t>序</w:t>
            </w:r>
            <w:r>
              <w:rPr>
                <w:rFonts w:ascii="楷体_GB2312" w:eastAsia="楷体_GB2312" w:hAnsi="黑体" w:cs="黑体" w:hint="eastAsia"/>
                <w:b/>
                <w:sz w:val="18"/>
                <w:szCs w:val="18"/>
              </w:rPr>
              <w:t xml:space="preserve"> </w:t>
            </w:r>
            <w:r>
              <w:rPr>
                <w:rFonts w:ascii="楷体_GB2312" w:eastAsia="楷体_GB2312" w:hAnsi="黑体" w:cs="黑体" w:hint="eastAsia"/>
                <w:b/>
                <w:spacing w:val="-11"/>
                <w:sz w:val="18"/>
                <w:szCs w:val="18"/>
              </w:rPr>
              <w:t>号</w:t>
            </w:r>
          </w:p>
        </w:tc>
        <w:tc>
          <w:tcPr>
            <w:tcW w:w="1164" w:type="dxa"/>
          </w:tcPr>
          <w:p w:rsidR="001035D5" w:rsidRDefault="007576AF">
            <w:pPr>
              <w:spacing w:before="223" w:line="222" w:lineRule="auto"/>
              <w:ind w:left="226"/>
              <w:rPr>
                <w:rFonts w:ascii="楷体_GB2312" w:eastAsia="楷体_GB2312" w:hAnsi="黑体" w:cs="黑体"/>
                <w:b/>
                <w:sz w:val="18"/>
                <w:szCs w:val="18"/>
              </w:rPr>
            </w:pPr>
            <w:r>
              <w:rPr>
                <w:rFonts w:ascii="楷体_GB2312" w:eastAsia="楷体_GB2312" w:hAnsi="黑体" w:cs="黑体" w:hint="eastAsia"/>
                <w:b/>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sz w:val="18"/>
                <w:szCs w:val="18"/>
              </w:rPr>
            </w:pPr>
            <w:r>
              <w:rPr>
                <w:rFonts w:ascii="楷体_GB2312" w:eastAsia="楷体_GB2312" w:hAnsi="黑体" w:cs="黑体" w:hint="eastAsia"/>
                <w:b/>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sz w:val="18"/>
                <w:szCs w:val="18"/>
                <w:lang w:eastAsia="zh-CN"/>
              </w:rPr>
            </w:pPr>
            <w:r>
              <w:rPr>
                <w:rFonts w:ascii="楷体_GB2312" w:eastAsia="楷体_GB2312" w:hAnsi="黑体" w:cs="黑体" w:hint="eastAsia"/>
                <w:b/>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sz w:val="18"/>
                <w:szCs w:val="18"/>
              </w:rPr>
            </w:pPr>
            <w:r>
              <w:rPr>
                <w:rFonts w:ascii="楷体_GB2312" w:eastAsia="楷体_GB2312" w:hAnsi="黑体" w:cs="黑体" w:hint="eastAsia"/>
                <w:b/>
                <w:spacing w:val="-2"/>
                <w:sz w:val="18"/>
                <w:szCs w:val="18"/>
              </w:rPr>
              <w:t>合规经营建议</w:t>
            </w:r>
          </w:p>
        </w:tc>
      </w:tr>
      <w:tr w:rsidR="001035D5">
        <w:trPr>
          <w:trHeight w:val="805"/>
        </w:trPr>
        <w:tc>
          <w:tcPr>
            <w:tcW w:w="1093" w:type="dxa"/>
            <w:vMerge w:val="restart"/>
            <w:tcBorders>
              <w:bottom w:val="nil"/>
            </w:tcBorders>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计</w:t>
            </w:r>
            <w:r>
              <w:rPr>
                <w:rFonts w:ascii="仿宋_GB2312" w:eastAsia="仿宋_GB2312"/>
                <w:spacing w:val="10"/>
                <w:lang w:eastAsia="zh-CN"/>
              </w:rPr>
              <w:t xml:space="preserve"> </w:t>
            </w:r>
            <w:r>
              <w:rPr>
                <w:rFonts w:ascii="仿宋_GB2312" w:eastAsia="仿宋_GB2312"/>
                <w:spacing w:val="10"/>
                <w:lang w:eastAsia="zh-CN"/>
              </w:rPr>
              <w:t>量</w:t>
            </w:r>
            <w:r>
              <w:rPr>
                <w:rFonts w:ascii="仿宋_GB2312" w:eastAsia="仿宋_GB2312"/>
                <w:spacing w:val="10"/>
                <w:lang w:eastAsia="zh-CN"/>
              </w:rPr>
              <w:t xml:space="preserve"> </w:t>
            </w:r>
            <w:r>
              <w:rPr>
                <w:rFonts w:ascii="仿宋_GB2312" w:eastAsia="仿宋_GB2312"/>
                <w:spacing w:val="10"/>
                <w:lang w:eastAsia="zh-CN"/>
              </w:rPr>
              <w:t>器</w:t>
            </w:r>
            <w:r>
              <w:rPr>
                <w:rFonts w:ascii="仿宋_GB2312" w:eastAsia="仿宋_GB2312"/>
                <w:spacing w:val="10"/>
                <w:lang w:eastAsia="zh-CN"/>
              </w:rPr>
              <w:t xml:space="preserve"> </w:t>
            </w:r>
            <w:r>
              <w:rPr>
                <w:rFonts w:ascii="仿宋_GB2312" w:eastAsia="仿宋_GB2312"/>
                <w:spacing w:val="10"/>
                <w:lang w:eastAsia="zh-CN"/>
              </w:rPr>
              <w:t>具</w:t>
            </w: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66</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不得破坏计量</w:t>
            </w:r>
            <w:r>
              <w:rPr>
                <w:rFonts w:ascii="仿宋_GB2312" w:eastAsia="仿宋_GB2312"/>
                <w:spacing w:val="10"/>
                <w:lang w:eastAsia="zh-CN"/>
              </w:rPr>
              <w:t xml:space="preserve"> </w:t>
            </w:r>
            <w:r>
              <w:rPr>
                <w:rFonts w:ascii="仿宋_GB2312" w:eastAsia="仿宋_GB2312"/>
                <w:spacing w:val="10"/>
                <w:lang w:eastAsia="zh-CN"/>
              </w:rPr>
              <w:t>器具准确度。</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损坏计量基准，或未经国务院计量行政部门批准，随意拆卸、改装计量基准，或自行中断、擅自终止检定工作。</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《中华人民共和国计量法》第十</w:t>
            </w:r>
            <w:r>
              <w:rPr>
                <w:rFonts w:ascii="仿宋_GB2312" w:eastAsia="仿宋_GB2312" w:hint="eastAsia"/>
                <w:spacing w:val="10"/>
                <w:lang w:eastAsia="zh-CN"/>
              </w:rPr>
              <w:t>六</w:t>
            </w:r>
            <w:r>
              <w:rPr>
                <w:rFonts w:ascii="仿宋_GB2312" w:eastAsia="仿宋_GB2312"/>
                <w:spacing w:val="10"/>
                <w:lang w:eastAsia="zh-CN"/>
              </w:rPr>
              <w:t>条：使用计量器具不得破坏其准确度，</w:t>
            </w:r>
            <w:r>
              <w:rPr>
                <w:rFonts w:ascii="仿宋_GB2312" w:eastAsia="仿宋_GB2312" w:hint="eastAsia"/>
                <w:spacing w:val="10"/>
                <w:lang w:eastAsia="zh-CN"/>
              </w:rPr>
              <w:t>损害</w:t>
            </w:r>
            <w:r>
              <w:rPr>
                <w:rFonts w:ascii="仿宋_GB2312" w:eastAsia="仿宋_GB2312"/>
                <w:spacing w:val="10"/>
                <w:lang w:eastAsia="zh-CN"/>
              </w:rPr>
              <w:t>国家和消费者的利益。</w:t>
            </w:r>
            <w:r>
              <w:rPr>
                <w:rFonts w:ascii="仿宋_GB2312" w:eastAsia="仿宋_GB2312"/>
                <w:spacing w:val="10"/>
                <w:lang w:eastAsia="zh-CN"/>
              </w:rPr>
              <w:t xml:space="preserve"> </w:t>
            </w:r>
            <w:r>
              <w:rPr>
                <w:rFonts w:ascii="仿宋_GB2312" w:eastAsia="仿宋_GB2312"/>
                <w:spacing w:val="10"/>
                <w:lang w:eastAsia="zh-CN"/>
              </w:rPr>
              <w:t>第二十六条：使用</w:t>
            </w:r>
            <w:r>
              <w:rPr>
                <w:rFonts w:ascii="仿宋_GB2312" w:eastAsia="仿宋_GB2312"/>
                <w:spacing w:val="10"/>
                <w:lang w:eastAsia="zh-CN"/>
              </w:rPr>
              <w:t xml:space="preserve"> </w:t>
            </w:r>
            <w:r>
              <w:rPr>
                <w:rFonts w:ascii="仿宋_GB2312" w:eastAsia="仿宋_GB2312"/>
                <w:spacing w:val="10"/>
                <w:lang w:eastAsia="zh-CN"/>
              </w:rPr>
              <w:t>不合格的计量器具或者破坏计量器具准确度，给国家和消费者造成损失的，责令赔偿损失，没收计量器具和违法所得，可以并处罚款。</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加强计量器具保养，提升操作人员能力，不得故意损坏计量基准。</w:t>
            </w:r>
          </w:p>
        </w:tc>
      </w:tr>
      <w:tr w:rsidR="001035D5">
        <w:trPr>
          <w:trHeight w:val="1284"/>
        </w:trPr>
        <w:tc>
          <w:tcPr>
            <w:tcW w:w="1093" w:type="dxa"/>
            <w:vMerge/>
            <w:tcBorders>
              <w:top w:val="nil"/>
              <w:bottom w:val="nil"/>
            </w:tcBorders>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67</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属于强制检定</w:t>
            </w:r>
            <w:r>
              <w:rPr>
                <w:rFonts w:ascii="仿宋_GB2312" w:eastAsia="仿宋_GB2312"/>
                <w:spacing w:val="10"/>
                <w:lang w:eastAsia="zh-CN"/>
              </w:rPr>
              <w:t xml:space="preserve"> </w:t>
            </w:r>
            <w:r>
              <w:rPr>
                <w:rFonts w:ascii="仿宋_GB2312" w:eastAsia="仿宋_GB2312"/>
                <w:spacing w:val="10"/>
                <w:lang w:eastAsia="zh-CN"/>
              </w:rPr>
              <w:t>范围的计量器</w:t>
            </w:r>
            <w:r>
              <w:rPr>
                <w:rFonts w:ascii="仿宋_GB2312" w:eastAsia="仿宋_GB2312"/>
                <w:spacing w:val="10"/>
                <w:lang w:eastAsia="zh-CN"/>
              </w:rPr>
              <w:t xml:space="preserve"> </w:t>
            </w:r>
            <w:r>
              <w:rPr>
                <w:rFonts w:ascii="仿宋_GB2312" w:eastAsia="仿宋_GB2312"/>
                <w:spacing w:val="10"/>
                <w:lang w:eastAsia="zh-CN"/>
              </w:rPr>
              <w:t>具按规定申请</w:t>
            </w:r>
            <w:r>
              <w:rPr>
                <w:rFonts w:ascii="仿宋_GB2312" w:eastAsia="仿宋_GB2312"/>
                <w:spacing w:val="10"/>
                <w:lang w:eastAsia="zh-CN"/>
              </w:rPr>
              <w:t xml:space="preserve"> </w:t>
            </w:r>
            <w:r>
              <w:rPr>
                <w:rFonts w:ascii="仿宋_GB2312" w:eastAsia="仿宋_GB2312"/>
                <w:spacing w:val="10"/>
                <w:lang w:eastAsia="zh-CN"/>
              </w:rPr>
              <w:t>强制检定。</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属于强制检定范围的计量器具未</w:t>
            </w:r>
            <w:r>
              <w:rPr>
                <w:rFonts w:ascii="仿宋_GB2312" w:eastAsia="仿宋_GB2312"/>
                <w:spacing w:val="10"/>
                <w:lang w:eastAsia="zh-CN"/>
              </w:rPr>
              <w:t xml:space="preserve"> </w:t>
            </w:r>
            <w:r>
              <w:rPr>
                <w:rFonts w:ascii="仿宋_GB2312" w:eastAsia="仿宋_GB2312"/>
                <w:spacing w:val="10"/>
                <w:lang w:eastAsia="zh-CN"/>
              </w:rPr>
              <w:t>经检定就使用或者超过检定周期</w:t>
            </w:r>
            <w:r>
              <w:rPr>
                <w:rFonts w:ascii="仿宋_GB2312" w:eastAsia="仿宋_GB2312"/>
                <w:spacing w:val="10"/>
                <w:lang w:eastAsia="zh-CN"/>
              </w:rPr>
              <w:t xml:space="preserve"> </w:t>
            </w:r>
            <w:r>
              <w:rPr>
                <w:rFonts w:ascii="仿宋_GB2312" w:eastAsia="仿宋_GB2312"/>
                <w:spacing w:val="10"/>
                <w:lang w:eastAsia="zh-CN"/>
              </w:rPr>
              <w:t>继续使用。</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1.</w:t>
            </w:r>
            <w:r>
              <w:rPr>
                <w:rFonts w:ascii="仿宋_GB2312" w:eastAsia="仿宋_GB2312"/>
                <w:spacing w:val="10"/>
                <w:lang w:eastAsia="zh-CN"/>
              </w:rPr>
              <w:t>《中华人民共和国计量法》</w:t>
            </w:r>
            <w:r>
              <w:rPr>
                <w:rFonts w:ascii="仿宋_GB2312" w:eastAsia="仿宋_GB2312" w:hint="eastAsia"/>
                <w:spacing w:val="10"/>
                <w:lang w:eastAsia="zh-CN"/>
              </w:rPr>
              <w:t>第九条第一款：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w:t>
            </w:r>
            <w:r>
              <w:rPr>
                <w:rFonts w:ascii="仿宋_GB2312" w:eastAsia="仿宋_GB2312"/>
                <w:spacing w:val="10"/>
                <w:lang w:eastAsia="zh-CN"/>
              </w:rPr>
              <w:t>第二十五条：属于强制检定范围的计量器具，未按照规定申请检定或者检定不合格继续使用的，责令停止使用，可以并处罚款；</w:t>
            </w:r>
            <w:r>
              <w:rPr>
                <w:rFonts w:ascii="仿宋_GB2312" w:eastAsia="仿宋_GB2312"/>
                <w:spacing w:val="10"/>
                <w:lang w:eastAsia="zh-CN"/>
              </w:rPr>
              <w:t>2.</w:t>
            </w:r>
            <w:r>
              <w:rPr>
                <w:rFonts w:ascii="仿宋_GB2312" w:eastAsia="仿宋_GB2312"/>
                <w:spacing w:val="10"/>
                <w:lang w:eastAsia="zh-CN"/>
              </w:rPr>
              <w:t>《中华人民共和</w:t>
            </w:r>
            <w:r>
              <w:rPr>
                <w:rFonts w:ascii="仿宋_GB2312" w:eastAsia="仿宋_GB2312"/>
                <w:spacing w:val="10"/>
                <w:lang w:eastAsia="zh-CN"/>
              </w:rPr>
              <w:t>国计量法实施细则》</w:t>
            </w:r>
            <w:r>
              <w:rPr>
                <w:rFonts w:ascii="仿宋_GB2312" w:eastAsia="仿宋_GB2312"/>
                <w:spacing w:val="10"/>
                <w:lang w:eastAsia="zh-CN"/>
              </w:rPr>
              <w:t xml:space="preserve"> </w:t>
            </w:r>
            <w:r>
              <w:rPr>
                <w:rFonts w:ascii="仿宋_GB2312" w:eastAsia="仿宋_GB2312" w:hint="eastAsia"/>
                <w:spacing w:val="10"/>
                <w:lang w:eastAsia="zh-CN"/>
              </w:rPr>
              <w:t>第十一条第二款：使用实行强制检定的工作计量器具的单位和个人，应当向当地县（市）级人民政府计量行政部门指定的计量检定机构申请周期检定。当地不能检定的，向上一级人民政府计量行政部门指定的计量检定机构申请周期检定。</w:t>
            </w:r>
            <w:r>
              <w:rPr>
                <w:rFonts w:ascii="仿宋_GB2312" w:eastAsia="仿宋_GB2312"/>
                <w:spacing w:val="10"/>
                <w:lang w:eastAsia="zh-CN"/>
              </w:rPr>
              <w:t>第四十三条：属于强制检定范围的计量器具，未按照规定申请检定和属于非强制</w:t>
            </w:r>
            <w:r>
              <w:rPr>
                <w:rFonts w:ascii="仿宋_GB2312" w:eastAsia="仿宋_GB2312"/>
                <w:spacing w:val="10"/>
                <w:lang w:eastAsia="zh-CN"/>
              </w:rPr>
              <w:t xml:space="preserve"> </w:t>
            </w:r>
            <w:r>
              <w:rPr>
                <w:rFonts w:ascii="仿宋_GB2312" w:eastAsia="仿宋_GB2312"/>
                <w:spacing w:val="10"/>
                <w:lang w:eastAsia="zh-CN"/>
              </w:rPr>
              <w:t>检定范围的计量器具未自行定期检定或者送其他计量检定机构定期检定的，</w:t>
            </w:r>
            <w:r>
              <w:rPr>
                <w:rFonts w:ascii="仿宋_GB2312" w:eastAsia="仿宋_GB2312"/>
                <w:spacing w:val="10"/>
                <w:lang w:eastAsia="zh-CN"/>
              </w:rPr>
              <w:t xml:space="preserve"> </w:t>
            </w:r>
            <w:r>
              <w:rPr>
                <w:rFonts w:ascii="仿宋_GB2312" w:eastAsia="仿宋_GB2312"/>
                <w:spacing w:val="10"/>
                <w:lang w:eastAsia="zh-CN"/>
              </w:rPr>
              <w:t>以及经检定不合格继续使用的，责令其停止</w:t>
            </w:r>
            <w:r>
              <w:rPr>
                <w:rFonts w:ascii="仿宋_GB2312" w:eastAsia="仿宋_GB2312"/>
                <w:spacing w:val="10"/>
                <w:lang w:eastAsia="zh-CN"/>
              </w:rPr>
              <w:t xml:space="preserve"> </w:t>
            </w:r>
            <w:r>
              <w:rPr>
                <w:rFonts w:ascii="仿宋_GB2312" w:eastAsia="仿宋_GB2312"/>
                <w:spacing w:val="10"/>
                <w:lang w:eastAsia="zh-CN"/>
              </w:rPr>
              <w:t>使用，可并处</w:t>
            </w:r>
            <w:r>
              <w:rPr>
                <w:rFonts w:ascii="仿宋_GB2312" w:eastAsia="仿宋_GB2312"/>
                <w:spacing w:val="10"/>
                <w:lang w:eastAsia="zh-CN"/>
              </w:rPr>
              <w:t xml:space="preserve"> 1000 </w:t>
            </w:r>
            <w:r>
              <w:rPr>
                <w:rFonts w:ascii="仿宋_GB2312" w:eastAsia="仿宋_GB2312"/>
                <w:spacing w:val="10"/>
                <w:lang w:eastAsia="zh-CN"/>
              </w:rPr>
              <w:t>元以下的罚款。</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列入国家强制管理计量器具目录的工</w:t>
            </w:r>
            <w:r>
              <w:rPr>
                <w:rFonts w:ascii="仿宋_GB2312" w:eastAsia="仿宋_GB2312"/>
                <w:spacing w:val="10"/>
                <w:lang w:eastAsia="zh-CN"/>
              </w:rPr>
              <w:t xml:space="preserve"> </w:t>
            </w:r>
            <w:r>
              <w:rPr>
                <w:rFonts w:ascii="仿宋_GB2312" w:eastAsia="仿宋_GB2312"/>
                <w:spacing w:val="10"/>
                <w:lang w:eastAsia="zh-CN"/>
              </w:rPr>
              <w:t>作计量器具，在使用前或有效</w:t>
            </w:r>
            <w:r>
              <w:rPr>
                <w:rFonts w:ascii="仿宋_GB2312" w:eastAsia="仿宋_GB2312"/>
                <w:spacing w:val="10"/>
                <w:lang w:eastAsia="zh-CN"/>
              </w:rPr>
              <w:t>期到期前</w:t>
            </w:r>
            <w:r>
              <w:rPr>
                <w:rFonts w:ascii="仿宋_GB2312" w:eastAsia="仿宋_GB2312"/>
                <w:spacing w:val="10"/>
                <w:lang w:eastAsia="zh-CN"/>
              </w:rPr>
              <w:t xml:space="preserve"> 30 </w:t>
            </w:r>
            <w:r>
              <w:rPr>
                <w:rFonts w:ascii="仿宋_GB2312" w:eastAsia="仿宋_GB2312"/>
                <w:spacing w:val="10"/>
                <w:lang w:eastAsia="zh-CN"/>
              </w:rPr>
              <w:t>日申请强制检定；</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不得使用未经检定、超过检定周期或</w:t>
            </w:r>
            <w:r>
              <w:rPr>
                <w:rFonts w:ascii="仿宋_GB2312" w:eastAsia="仿宋_GB2312"/>
                <w:spacing w:val="10"/>
                <w:lang w:eastAsia="zh-CN"/>
              </w:rPr>
              <w:t xml:space="preserve"> </w:t>
            </w:r>
            <w:r>
              <w:rPr>
                <w:rFonts w:ascii="仿宋_GB2312" w:eastAsia="仿宋_GB2312"/>
                <w:spacing w:val="10"/>
                <w:lang w:eastAsia="zh-CN"/>
              </w:rPr>
              <w:t>经计量检定不合格计量器具；</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不得故意破坏计量器具准确度。</w:t>
            </w:r>
          </w:p>
        </w:tc>
      </w:tr>
      <w:tr w:rsidR="001035D5">
        <w:trPr>
          <w:trHeight w:val="1718"/>
        </w:trPr>
        <w:tc>
          <w:tcPr>
            <w:tcW w:w="1093" w:type="dxa"/>
            <w:vMerge/>
            <w:tcBorders>
              <w:top w:val="nil"/>
              <w:bottom w:val="nil"/>
            </w:tcBorders>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68</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使用检定合格</w:t>
            </w:r>
            <w:r>
              <w:rPr>
                <w:rFonts w:ascii="仿宋_GB2312" w:eastAsia="仿宋_GB2312"/>
                <w:spacing w:val="10"/>
                <w:lang w:eastAsia="zh-CN"/>
              </w:rPr>
              <w:t xml:space="preserve"> </w:t>
            </w:r>
            <w:r>
              <w:rPr>
                <w:rFonts w:ascii="仿宋_GB2312" w:eastAsia="仿宋_GB2312"/>
                <w:spacing w:val="10"/>
                <w:lang w:eastAsia="zh-CN"/>
              </w:rPr>
              <w:t>的计量器具。</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使用不合格计量器具、破坏计量器具准确度或者伪造数据；</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制造、销售、使用以欺骗消费者为目的的计量器具。</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《中华人民共和国计量法实施细则》</w:t>
            </w:r>
            <w:r>
              <w:rPr>
                <w:rFonts w:ascii="仿宋_GB2312" w:eastAsia="仿宋_GB2312"/>
                <w:spacing w:val="10"/>
                <w:lang w:eastAsia="zh-CN"/>
              </w:rPr>
              <w:t xml:space="preserve"> </w:t>
            </w:r>
            <w:r>
              <w:rPr>
                <w:rFonts w:ascii="仿宋_GB2312" w:eastAsia="仿宋_GB2312"/>
                <w:spacing w:val="10"/>
                <w:lang w:eastAsia="zh-CN"/>
              </w:rPr>
              <w:t>第四十六条：使用不合格计量器具或者破坏计量器具准确度和伪造数据，给国家和消费者造成损失的，责令其赔偿损失，没收计量器具和全部违法所得，可并处</w:t>
            </w:r>
            <w:r>
              <w:rPr>
                <w:rFonts w:ascii="仿宋_GB2312" w:eastAsia="仿宋_GB2312"/>
                <w:spacing w:val="10"/>
                <w:lang w:eastAsia="zh-CN"/>
              </w:rPr>
              <w:t xml:space="preserve"> 2000 </w:t>
            </w:r>
            <w:r>
              <w:rPr>
                <w:rFonts w:ascii="仿宋_GB2312" w:eastAsia="仿宋_GB2312"/>
                <w:spacing w:val="10"/>
                <w:lang w:eastAsia="zh-CN"/>
              </w:rPr>
              <w:t>元以下的罚款。</w:t>
            </w:r>
            <w:r>
              <w:rPr>
                <w:rFonts w:ascii="仿宋_GB2312" w:eastAsia="仿宋_GB2312"/>
                <w:spacing w:val="10"/>
                <w:lang w:eastAsia="zh-CN"/>
              </w:rPr>
              <w:t xml:space="preserve"> </w:t>
            </w:r>
            <w:r>
              <w:rPr>
                <w:rFonts w:ascii="仿宋_GB2312" w:eastAsia="仿宋_GB2312"/>
                <w:spacing w:val="10"/>
                <w:lang w:eastAsia="zh-CN"/>
              </w:rPr>
              <w:t>第四十八条制造、销售、使用以欺骗消费者为目的的计量器具的单位和个人，没收其计量器具和全部违法所得，可并处</w:t>
            </w:r>
            <w:r>
              <w:rPr>
                <w:rFonts w:ascii="仿宋_GB2312" w:eastAsia="仿宋_GB2312"/>
                <w:spacing w:val="10"/>
                <w:lang w:eastAsia="zh-CN"/>
              </w:rPr>
              <w:t xml:space="preserve"> 2000 </w:t>
            </w:r>
            <w:r>
              <w:rPr>
                <w:rFonts w:ascii="仿宋_GB2312" w:eastAsia="仿宋_GB2312"/>
                <w:spacing w:val="10"/>
                <w:lang w:eastAsia="zh-CN"/>
              </w:rPr>
              <w:t>元以下的罚款；构成犯罪的，对个人或者单位直接责任人员，依法追究刑事责任；</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《加油站计量监督管理办法》第九条第三项：违反本办法第五条第</w:t>
            </w:r>
            <w:r>
              <w:rPr>
                <w:rFonts w:ascii="仿宋_GB2312" w:eastAsia="仿宋_GB2312" w:hint="eastAsia"/>
                <w:spacing w:val="10"/>
                <w:lang w:eastAsia="zh-CN"/>
              </w:rPr>
              <w:t>（</w:t>
            </w:r>
            <w:r>
              <w:rPr>
                <w:rFonts w:ascii="仿宋_GB2312" w:eastAsia="仿宋_GB2312"/>
                <w:spacing w:val="10"/>
                <w:lang w:eastAsia="zh-CN"/>
              </w:rPr>
              <w:t>七</w:t>
            </w:r>
            <w:r>
              <w:rPr>
                <w:rFonts w:ascii="仿宋_GB2312" w:eastAsia="仿宋_GB2312" w:hint="eastAsia"/>
                <w:spacing w:val="10"/>
                <w:lang w:eastAsia="zh-CN"/>
              </w:rPr>
              <w:t>）</w:t>
            </w:r>
            <w:r>
              <w:rPr>
                <w:rFonts w:ascii="仿宋_GB2312" w:eastAsia="仿宋_GB2312"/>
                <w:spacing w:val="10"/>
                <w:lang w:eastAsia="zh-CN"/>
              </w:rPr>
              <w:t>项规定，使用未经检定、超过检定周期或者经检定不合格的计量器具的，责令其停止使用，可并处</w:t>
            </w:r>
            <w:r>
              <w:rPr>
                <w:rFonts w:ascii="仿宋_GB2312" w:eastAsia="仿宋_GB2312"/>
                <w:spacing w:val="10"/>
                <w:lang w:eastAsia="zh-CN"/>
              </w:rPr>
              <w:t xml:space="preserve"> 1000 </w:t>
            </w:r>
            <w:r>
              <w:rPr>
                <w:rFonts w:ascii="仿宋_GB2312" w:eastAsia="仿宋_GB2312"/>
                <w:spacing w:val="10"/>
                <w:lang w:eastAsia="zh-CN"/>
              </w:rPr>
              <w:t>元以下罚款。破坏计量器具及其铅</w:t>
            </w:r>
            <w:r>
              <w:rPr>
                <w:rFonts w:ascii="仿宋_GB2312" w:eastAsia="仿宋_GB2312" w:hint="eastAsia"/>
                <w:spacing w:val="10"/>
                <w:lang w:eastAsia="zh-CN"/>
              </w:rPr>
              <w:t>（</w:t>
            </w:r>
            <w:r>
              <w:rPr>
                <w:rFonts w:ascii="仿宋_GB2312" w:eastAsia="仿宋_GB2312"/>
                <w:spacing w:val="10"/>
                <w:lang w:eastAsia="zh-CN"/>
              </w:rPr>
              <w:t>签</w:t>
            </w:r>
            <w:r>
              <w:rPr>
                <w:rFonts w:ascii="仿宋_GB2312" w:eastAsia="仿宋_GB2312" w:hint="eastAsia"/>
                <w:spacing w:val="10"/>
                <w:lang w:eastAsia="zh-CN"/>
              </w:rPr>
              <w:t>）</w:t>
            </w:r>
            <w:r>
              <w:rPr>
                <w:rFonts w:ascii="仿宋_GB2312" w:eastAsia="仿宋_GB2312"/>
                <w:spacing w:val="10"/>
                <w:lang w:eastAsia="zh-CN"/>
              </w:rPr>
              <w:t>封，擅自改动、拆装燃油加油机，使用未经批准而改动的燃油加油机，以及弄虚作假、给消费者造成损失的，责令其赔偿损失，并按照《</w:t>
            </w:r>
            <w:r>
              <w:rPr>
                <w:rFonts w:ascii="仿宋_GB2312" w:eastAsia="仿宋_GB2312" w:hint="eastAsia"/>
                <w:spacing w:val="10"/>
                <w:lang w:eastAsia="zh-CN"/>
              </w:rPr>
              <w:t>中华人民共和国计量法实施细则</w:t>
            </w:r>
            <w:r>
              <w:rPr>
                <w:rFonts w:ascii="仿宋_GB2312" w:eastAsia="仿宋_GB2312"/>
                <w:spacing w:val="10"/>
                <w:lang w:eastAsia="zh-CN"/>
              </w:rPr>
              <w:t>》有关规定予以处罚；构成犯罪的，依法追究刑事责任。</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不得使用不合格计量器具，不得破坏</w:t>
            </w:r>
            <w:r>
              <w:rPr>
                <w:rFonts w:ascii="仿宋_GB2312" w:eastAsia="仿宋_GB2312"/>
                <w:spacing w:val="10"/>
                <w:lang w:eastAsia="zh-CN"/>
              </w:rPr>
              <w:t xml:space="preserve"> </w:t>
            </w:r>
            <w:r>
              <w:rPr>
                <w:rFonts w:ascii="仿宋_GB2312" w:eastAsia="仿宋_GB2312"/>
                <w:spacing w:val="10"/>
                <w:lang w:eastAsia="zh-CN"/>
              </w:rPr>
              <w:t>计量器具准确度，不得伪造数据；</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不得制造、销售、使用以欺骗消费者</w:t>
            </w:r>
            <w:r>
              <w:rPr>
                <w:rFonts w:ascii="仿宋_GB2312" w:eastAsia="仿宋_GB2312"/>
                <w:spacing w:val="10"/>
                <w:lang w:eastAsia="zh-CN"/>
              </w:rPr>
              <w:t xml:space="preserve"> </w:t>
            </w:r>
            <w:r>
              <w:rPr>
                <w:rFonts w:ascii="仿宋_GB2312" w:eastAsia="仿宋_GB2312"/>
                <w:spacing w:val="10"/>
                <w:lang w:eastAsia="zh-CN"/>
              </w:rPr>
              <w:t>为目的的计量器具。</w:t>
            </w:r>
          </w:p>
        </w:tc>
      </w:tr>
      <w:tr w:rsidR="001035D5">
        <w:trPr>
          <w:trHeight w:val="90"/>
        </w:trPr>
        <w:tc>
          <w:tcPr>
            <w:tcW w:w="1093" w:type="dxa"/>
            <w:vMerge/>
            <w:tcBorders>
              <w:top w:val="nil"/>
              <w:bottom w:val="nil"/>
            </w:tcBorders>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69</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定量包装商品</w:t>
            </w:r>
            <w:r>
              <w:rPr>
                <w:rFonts w:ascii="仿宋_GB2312" w:eastAsia="仿宋_GB2312"/>
                <w:spacing w:val="10"/>
                <w:lang w:eastAsia="zh-CN"/>
              </w:rPr>
              <w:t xml:space="preserve"> </w:t>
            </w:r>
            <w:r>
              <w:rPr>
                <w:rFonts w:ascii="仿宋_GB2312" w:eastAsia="仿宋_GB2312"/>
                <w:spacing w:val="10"/>
                <w:lang w:eastAsia="zh-CN"/>
              </w:rPr>
              <w:t>净含量符合规</w:t>
            </w:r>
            <w:r>
              <w:rPr>
                <w:rFonts w:ascii="仿宋_GB2312" w:eastAsia="仿宋_GB2312"/>
                <w:spacing w:val="10"/>
                <w:lang w:eastAsia="zh-CN"/>
              </w:rPr>
              <w:t xml:space="preserve"> </w:t>
            </w:r>
            <w:r>
              <w:rPr>
                <w:rFonts w:ascii="仿宋_GB2312" w:eastAsia="仿宋_GB2312"/>
                <w:spacing w:val="10"/>
                <w:lang w:eastAsia="zh-CN"/>
              </w:rPr>
              <w:t>定。</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定量包装商品净含量的标注不</w:t>
            </w:r>
            <w:r>
              <w:rPr>
                <w:rFonts w:ascii="仿宋_GB2312" w:eastAsia="仿宋_GB2312"/>
                <w:spacing w:val="10"/>
                <w:lang w:eastAsia="zh-CN"/>
              </w:rPr>
              <w:t xml:space="preserve"> </w:t>
            </w:r>
            <w:r>
              <w:rPr>
                <w:rFonts w:ascii="仿宋_GB2312" w:eastAsia="仿宋_GB2312"/>
                <w:spacing w:val="10"/>
                <w:lang w:eastAsia="zh-CN"/>
              </w:rPr>
              <w:t>符合规定；</w:t>
            </w:r>
            <w:r>
              <w:rPr>
                <w:rFonts w:ascii="仿宋_GB2312" w:eastAsia="仿宋_GB2312"/>
                <w:spacing w:val="10"/>
                <w:lang w:eastAsia="zh-CN"/>
              </w:rPr>
              <w:t>2.</w:t>
            </w:r>
            <w:r>
              <w:rPr>
                <w:rFonts w:ascii="仿宋_GB2312" w:eastAsia="仿宋_GB2312"/>
                <w:spacing w:val="10"/>
                <w:lang w:eastAsia="zh-CN"/>
              </w:rPr>
              <w:t>实际量与标注量不相符，实际量与标注量之差不在允许短缺范围之内；</w:t>
            </w:r>
            <w:r>
              <w:rPr>
                <w:rFonts w:ascii="仿宋_GB2312" w:eastAsia="仿宋_GB2312"/>
                <w:spacing w:val="10"/>
                <w:lang w:eastAsia="zh-CN"/>
              </w:rPr>
              <w:t>3.</w:t>
            </w:r>
            <w:r>
              <w:rPr>
                <w:rFonts w:ascii="仿宋_GB2312" w:eastAsia="仿宋_GB2312"/>
                <w:spacing w:val="10"/>
                <w:lang w:eastAsia="zh-CN"/>
              </w:rPr>
              <w:t>批量定量包装商品的平均实际含量小于其标注净含量。</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《定量包装商品计量监督管理办法》第十七条：</w:t>
            </w:r>
            <w:r>
              <w:rPr>
                <w:rFonts w:ascii="仿宋_GB2312" w:eastAsia="仿宋_GB2312"/>
                <w:spacing w:val="10"/>
                <w:lang w:eastAsia="zh-CN"/>
              </w:rPr>
              <w:t xml:space="preserve"> </w:t>
            </w:r>
            <w:r>
              <w:rPr>
                <w:rFonts w:ascii="仿宋_GB2312" w:eastAsia="仿宋_GB2312"/>
                <w:spacing w:val="10"/>
                <w:lang w:eastAsia="zh-CN"/>
              </w:rPr>
              <w:t>生产、销售定量包装商品违反本办法第五条、</w:t>
            </w:r>
            <w:r>
              <w:rPr>
                <w:rFonts w:ascii="仿宋_GB2312" w:eastAsia="仿宋_GB2312" w:hint="eastAsia"/>
                <w:spacing w:val="10"/>
                <w:lang w:eastAsia="zh-CN"/>
              </w:rPr>
              <w:t>第六条，</w:t>
            </w:r>
            <w:r>
              <w:rPr>
                <w:rFonts w:ascii="仿宋_GB2312" w:eastAsia="仿宋_GB2312"/>
                <w:spacing w:val="10"/>
                <w:lang w:eastAsia="zh-CN"/>
              </w:rPr>
              <w:t xml:space="preserve"> </w:t>
            </w:r>
            <w:r>
              <w:rPr>
                <w:rFonts w:ascii="仿宋_GB2312" w:eastAsia="仿宋_GB2312"/>
                <w:spacing w:val="10"/>
                <w:lang w:eastAsia="zh-CN"/>
              </w:rPr>
              <w:t>第七条规定，未正确、清晰地标注净含量的，由县级以上地方市场监督管理部门责令改正；未标注净含量的，限期改正，处三万元以下罚款。</w:t>
            </w:r>
            <w:r>
              <w:rPr>
                <w:rFonts w:ascii="仿宋_GB2312" w:eastAsia="仿宋_GB2312"/>
                <w:spacing w:val="10"/>
                <w:lang w:eastAsia="zh-CN"/>
              </w:rPr>
              <w:t xml:space="preserve"> </w:t>
            </w:r>
            <w:r>
              <w:rPr>
                <w:rFonts w:ascii="仿宋_GB2312" w:eastAsia="仿宋_GB2312"/>
                <w:spacing w:val="10"/>
                <w:lang w:eastAsia="zh-CN"/>
              </w:rPr>
              <w:t>第十八条：</w:t>
            </w:r>
            <w:r>
              <w:rPr>
                <w:rFonts w:ascii="仿宋_GB2312" w:eastAsia="仿宋_GB2312"/>
                <w:spacing w:val="10"/>
                <w:lang w:eastAsia="zh-CN"/>
              </w:rPr>
              <w:t xml:space="preserve"> </w:t>
            </w:r>
            <w:r>
              <w:rPr>
                <w:rFonts w:ascii="仿宋_GB2312" w:eastAsia="仿宋_GB2312"/>
                <w:spacing w:val="10"/>
                <w:lang w:eastAsia="zh-CN"/>
              </w:rPr>
              <w:t>生产、销售的定量包装商品，经检验违反本办法第八条、第九条规定的，由县级以上地方市场监督管理部门责令改正，处三万元以下罚款。</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定量包装商品净含量的标注应符合</w:t>
            </w:r>
            <w:r>
              <w:rPr>
                <w:rFonts w:ascii="仿宋_GB2312" w:eastAsia="仿宋_GB2312"/>
                <w:spacing w:val="10"/>
                <w:lang w:eastAsia="zh-CN"/>
              </w:rPr>
              <w:t xml:space="preserve"> </w:t>
            </w:r>
            <w:r>
              <w:rPr>
                <w:rFonts w:ascii="仿宋_GB2312" w:eastAsia="仿宋_GB2312"/>
                <w:spacing w:val="10"/>
                <w:lang w:eastAsia="zh-CN"/>
              </w:rPr>
              <w:t>《定量包装商品计量监督管理办法》规</w:t>
            </w:r>
            <w:r>
              <w:rPr>
                <w:rFonts w:ascii="仿宋_GB2312" w:eastAsia="仿宋_GB2312"/>
                <w:spacing w:val="10"/>
                <w:lang w:eastAsia="zh-CN"/>
              </w:rPr>
              <w:t xml:space="preserve"> </w:t>
            </w:r>
            <w:r>
              <w:rPr>
                <w:rFonts w:ascii="仿宋_GB2312" w:eastAsia="仿宋_GB2312"/>
                <w:spacing w:val="10"/>
                <w:lang w:eastAsia="zh-CN"/>
              </w:rPr>
              <w:t>定要求；</w:t>
            </w:r>
            <w:r>
              <w:rPr>
                <w:rFonts w:ascii="仿宋_GB2312" w:eastAsia="仿宋_GB2312"/>
                <w:spacing w:val="10"/>
                <w:lang w:eastAsia="zh-CN"/>
              </w:rPr>
              <w:t>2.</w:t>
            </w:r>
            <w:r>
              <w:rPr>
                <w:rFonts w:ascii="仿宋_GB2312" w:eastAsia="仿宋_GB2312"/>
                <w:spacing w:val="10"/>
                <w:lang w:eastAsia="zh-CN"/>
              </w:rPr>
              <w:t>定量包装商品标注的净含量与实际含量之差不得大于允许短缺量；</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批量定量包装商品的平均实际含量应</w:t>
            </w:r>
            <w:r>
              <w:rPr>
                <w:rFonts w:ascii="仿宋_GB2312" w:eastAsia="仿宋_GB2312"/>
                <w:spacing w:val="10"/>
                <w:lang w:eastAsia="zh-CN"/>
              </w:rPr>
              <w:t xml:space="preserve"> </w:t>
            </w:r>
            <w:r>
              <w:rPr>
                <w:rFonts w:ascii="仿宋_GB2312" w:eastAsia="仿宋_GB2312"/>
                <w:spacing w:val="10"/>
                <w:lang w:eastAsia="zh-CN"/>
              </w:rPr>
              <w:t>大于或者等于其标注净含量。</w:t>
            </w:r>
          </w:p>
        </w:tc>
      </w:tr>
      <w:tr w:rsidR="001035D5">
        <w:trPr>
          <w:trHeight w:val="1014"/>
        </w:trPr>
        <w:tc>
          <w:tcPr>
            <w:tcW w:w="1093" w:type="dxa"/>
            <w:vMerge/>
            <w:tcBorders>
              <w:top w:val="nil"/>
            </w:tcBorders>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70</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从事定量包装</w:t>
            </w:r>
            <w:r>
              <w:rPr>
                <w:rFonts w:ascii="仿宋_GB2312" w:eastAsia="仿宋_GB2312"/>
                <w:spacing w:val="10"/>
                <w:lang w:eastAsia="zh-CN"/>
              </w:rPr>
              <w:t xml:space="preserve"> </w:t>
            </w:r>
            <w:r>
              <w:rPr>
                <w:rFonts w:ascii="仿宋_GB2312" w:eastAsia="仿宋_GB2312"/>
                <w:spacing w:val="10"/>
                <w:lang w:eastAsia="zh-CN"/>
              </w:rPr>
              <w:t>商品计量监督</w:t>
            </w:r>
            <w:r>
              <w:rPr>
                <w:rFonts w:ascii="仿宋_GB2312" w:eastAsia="仿宋_GB2312"/>
                <w:spacing w:val="10"/>
                <w:lang w:eastAsia="zh-CN"/>
              </w:rPr>
              <w:t xml:space="preserve"> </w:t>
            </w:r>
            <w:r>
              <w:rPr>
                <w:rFonts w:ascii="仿宋_GB2312" w:eastAsia="仿宋_GB2312"/>
                <w:spacing w:val="10"/>
                <w:lang w:eastAsia="zh-CN"/>
              </w:rPr>
              <w:t>检验的机构不</w:t>
            </w:r>
            <w:r>
              <w:rPr>
                <w:rFonts w:ascii="仿宋_GB2312" w:eastAsia="仿宋_GB2312"/>
                <w:spacing w:val="10"/>
                <w:lang w:eastAsia="zh-CN"/>
              </w:rPr>
              <w:t xml:space="preserve"> </w:t>
            </w:r>
            <w:r>
              <w:rPr>
                <w:rFonts w:ascii="仿宋_GB2312" w:eastAsia="仿宋_GB2312"/>
                <w:spacing w:val="10"/>
                <w:lang w:eastAsia="zh-CN"/>
              </w:rPr>
              <w:t>得伪造检验数</w:t>
            </w:r>
            <w:r>
              <w:rPr>
                <w:rFonts w:ascii="仿宋_GB2312" w:eastAsia="仿宋_GB2312"/>
                <w:spacing w:val="10"/>
                <w:lang w:eastAsia="zh-CN"/>
              </w:rPr>
              <w:t xml:space="preserve"> </w:t>
            </w:r>
            <w:r>
              <w:rPr>
                <w:rFonts w:ascii="仿宋_GB2312" w:eastAsia="仿宋_GB2312"/>
                <w:spacing w:val="10"/>
                <w:lang w:eastAsia="zh-CN"/>
              </w:rPr>
              <w:t>据。</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从事定量包装商品计量监督检验</w:t>
            </w:r>
            <w:r>
              <w:rPr>
                <w:rFonts w:ascii="仿宋_GB2312" w:eastAsia="仿宋_GB2312"/>
                <w:spacing w:val="10"/>
                <w:lang w:eastAsia="zh-CN"/>
              </w:rPr>
              <w:t xml:space="preserve"> </w:t>
            </w:r>
            <w:r>
              <w:rPr>
                <w:rFonts w:ascii="仿宋_GB2312" w:eastAsia="仿宋_GB2312"/>
                <w:spacing w:val="10"/>
                <w:lang w:eastAsia="zh-CN"/>
              </w:rPr>
              <w:t>的机构伪造检验数据。</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《定量包装商品计量监督管理办法》第十九条：从事定量包装商品计量监督检验的机构伪造检验数据的，</w:t>
            </w:r>
            <w:r>
              <w:rPr>
                <w:rFonts w:ascii="仿宋_GB2312" w:eastAsia="仿宋_GB2312"/>
                <w:spacing w:val="10"/>
                <w:lang w:eastAsia="zh-CN"/>
              </w:rPr>
              <w:t xml:space="preserve"> </w:t>
            </w:r>
            <w:r>
              <w:rPr>
                <w:rFonts w:ascii="仿宋_GB2312" w:eastAsia="仿宋_GB2312"/>
                <w:spacing w:val="10"/>
                <w:lang w:eastAsia="zh-CN"/>
              </w:rPr>
              <w:t>由县级以上地方市场监督管理部门处十万元以下罚款；有下列行为之一的，</w:t>
            </w:r>
            <w:r>
              <w:rPr>
                <w:rFonts w:ascii="仿宋_GB2312" w:eastAsia="仿宋_GB2312"/>
                <w:spacing w:val="10"/>
                <w:lang w:eastAsia="zh-CN"/>
              </w:rPr>
              <w:t xml:space="preserve"> </w:t>
            </w:r>
            <w:r>
              <w:rPr>
                <w:rFonts w:ascii="仿宋_GB2312" w:eastAsia="仿宋_GB2312"/>
                <w:spacing w:val="10"/>
                <w:lang w:eastAsia="zh-CN"/>
              </w:rPr>
              <w:t>由县级以上市场监督管理部门责令改正，予以警告、通报批评：</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违反定量包装商品净含量计量检验规则等系列计量技术规范进行计量检验的；</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使用未经检定、检定不合格或者超过检定周期的计量器具开展计量检验的；</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擅自将检验结果及有关材料对外泄露的；</w:t>
            </w:r>
            <w:r>
              <w:rPr>
                <w:rFonts w:ascii="仿宋_GB2312" w:eastAsia="仿宋_GB2312" w:hint="eastAsia"/>
                <w:spacing w:val="10"/>
                <w:lang w:eastAsia="zh-CN"/>
              </w:rPr>
              <w:t>（</w:t>
            </w:r>
            <w:r>
              <w:rPr>
                <w:rFonts w:ascii="仿宋_GB2312" w:eastAsia="仿宋_GB2312"/>
                <w:spacing w:val="10"/>
                <w:lang w:eastAsia="zh-CN"/>
              </w:rPr>
              <w:t>四</w:t>
            </w:r>
            <w:r>
              <w:rPr>
                <w:rFonts w:ascii="仿宋_GB2312" w:eastAsia="仿宋_GB2312" w:hint="eastAsia"/>
                <w:spacing w:val="10"/>
                <w:lang w:eastAsia="zh-CN"/>
              </w:rPr>
              <w:t>）</w:t>
            </w:r>
            <w:r>
              <w:rPr>
                <w:rFonts w:ascii="仿宋_GB2312" w:eastAsia="仿宋_GB2312"/>
                <w:spacing w:val="10"/>
                <w:lang w:eastAsia="zh-CN"/>
              </w:rPr>
              <w:t>利用检验结果参与有偿活动的。</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从事定量包装商品计量监督检验的机构</w:t>
            </w:r>
            <w:r>
              <w:rPr>
                <w:rFonts w:ascii="仿宋_GB2312" w:eastAsia="仿宋_GB2312"/>
                <w:spacing w:val="10"/>
                <w:lang w:eastAsia="zh-CN"/>
              </w:rPr>
              <w:t xml:space="preserve"> </w:t>
            </w:r>
            <w:r>
              <w:rPr>
                <w:rFonts w:ascii="仿宋_GB2312" w:eastAsia="仿宋_GB2312"/>
                <w:spacing w:val="10"/>
                <w:lang w:eastAsia="zh-CN"/>
              </w:rPr>
              <w:t>应依法开展检验活动，不得伪造检验数</w:t>
            </w:r>
            <w:r>
              <w:rPr>
                <w:rFonts w:ascii="仿宋_GB2312" w:eastAsia="仿宋_GB2312"/>
                <w:spacing w:val="10"/>
                <w:lang w:eastAsia="zh-CN"/>
              </w:rPr>
              <w:t xml:space="preserve"> </w:t>
            </w:r>
            <w:r>
              <w:rPr>
                <w:rFonts w:ascii="仿宋_GB2312" w:eastAsia="仿宋_GB2312"/>
                <w:spacing w:val="10"/>
                <w:lang w:eastAsia="zh-CN"/>
              </w:rPr>
              <w:t>据。</w:t>
            </w:r>
          </w:p>
        </w:tc>
      </w:tr>
      <w:tr w:rsidR="001035D5">
        <w:trPr>
          <w:trHeight w:val="1432"/>
        </w:trPr>
        <w:tc>
          <w:tcPr>
            <w:tcW w:w="1093" w:type="dxa"/>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知识产权经营行为</w:t>
            </w: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7</w:t>
            </w:r>
            <w:r>
              <w:rPr>
                <w:rFonts w:ascii="仿宋_GB2312" w:eastAsia="仿宋_GB2312" w:hint="eastAsia"/>
                <w:spacing w:val="10"/>
                <w:lang w:eastAsia="zh-CN"/>
              </w:rPr>
              <w:t>1</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使用注册商标</w:t>
            </w:r>
            <w:r>
              <w:rPr>
                <w:rFonts w:ascii="仿宋_GB2312" w:eastAsia="仿宋_GB2312"/>
                <w:spacing w:val="10"/>
                <w:lang w:eastAsia="zh-CN"/>
              </w:rPr>
              <w:t xml:space="preserve"> </w:t>
            </w:r>
            <w:r>
              <w:rPr>
                <w:rFonts w:ascii="仿宋_GB2312" w:eastAsia="仿宋_GB2312"/>
                <w:spacing w:val="10"/>
                <w:lang w:eastAsia="zh-CN"/>
              </w:rPr>
              <w:t>需取得权利人</w:t>
            </w:r>
            <w:r>
              <w:rPr>
                <w:rFonts w:ascii="仿宋_GB2312" w:eastAsia="仿宋_GB2312"/>
                <w:spacing w:val="10"/>
                <w:lang w:eastAsia="zh-CN"/>
              </w:rPr>
              <w:t xml:space="preserve"> </w:t>
            </w:r>
            <w:r>
              <w:rPr>
                <w:rFonts w:ascii="仿宋_GB2312" w:eastAsia="仿宋_GB2312"/>
                <w:spacing w:val="10"/>
                <w:lang w:eastAsia="zh-CN"/>
              </w:rPr>
              <w:t>许可。</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未经注册商标所有人许可，在同一种或类似商品、服务上使用与已注册商标相同或近似的商标。如：未经授权，直接在自己商品上印制他人已注册商标；把他人注册商标印制在自己的商业文书或商业广告中。</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《中华人民共和国商标法》第五十七条：有下列行为之一的，均</w:t>
            </w:r>
            <w:r>
              <w:rPr>
                <w:rFonts w:ascii="仿宋_GB2312" w:eastAsia="仿宋_GB2312" w:hint="eastAsia"/>
                <w:spacing w:val="10"/>
                <w:lang w:eastAsia="zh-CN"/>
              </w:rPr>
              <w:t>属于</w:t>
            </w:r>
            <w:r>
              <w:rPr>
                <w:rFonts w:ascii="仿宋_GB2312" w:eastAsia="仿宋_GB2312"/>
                <w:spacing w:val="10"/>
                <w:lang w:eastAsia="zh-CN"/>
              </w:rPr>
              <w:t>侵犯注册商标专用权：</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未经商标注册人的许可，在同一种商品上使用与其注册商标相同的商标的；</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未经商标注册人的许可，在同一种商品上使用与其注册商标近似的商标，或者在类似商品上使用与其注册商标相同或者近似的商标，容易导致混淆的；</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销售侵犯注册商标专用权的商品的；</w:t>
            </w:r>
            <w:r>
              <w:rPr>
                <w:rFonts w:ascii="仿宋_GB2312" w:eastAsia="仿宋_GB2312" w:hint="eastAsia"/>
                <w:spacing w:val="10"/>
                <w:lang w:eastAsia="zh-CN"/>
              </w:rPr>
              <w:t>（</w:t>
            </w:r>
            <w:r>
              <w:rPr>
                <w:rFonts w:ascii="仿宋_GB2312" w:eastAsia="仿宋_GB2312"/>
                <w:spacing w:val="10"/>
                <w:lang w:eastAsia="zh-CN"/>
              </w:rPr>
              <w:t>四</w:t>
            </w:r>
            <w:r>
              <w:rPr>
                <w:rFonts w:ascii="仿宋_GB2312" w:eastAsia="仿宋_GB2312" w:hint="eastAsia"/>
                <w:spacing w:val="10"/>
                <w:lang w:eastAsia="zh-CN"/>
              </w:rPr>
              <w:t>）</w:t>
            </w:r>
            <w:r>
              <w:rPr>
                <w:rFonts w:ascii="仿宋_GB2312" w:eastAsia="仿宋_GB2312"/>
                <w:spacing w:val="10"/>
                <w:lang w:eastAsia="zh-CN"/>
              </w:rPr>
              <w:t>伪造、擅自制造他人注册商标标识或者销售伪造、擅自制造的注册商标标识的；</w:t>
            </w:r>
            <w:r>
              <w:rPr>
                <w:rFonts w:ascii="仿宋_GB2312" w:eastAsia="仿宋_GB2312" w:hint="eastAsia"/>
                <w:spacing w:val="10"/>
                <w:lang w:eastAsia="zh-CN"/>
              </w:rPr>
              <w:t>（</w:t>
            </w:r>
            <w:r>
              <w:rPr>
                <w:rFonts w:ascii="仿宋_GB2312" w:eastAsia="仿宋_GB2312"/>
                <w:spacing w:val="10"/>
                <w:lang w:eastAsia="zh-CN"/>
              </w:rPr>
              <w:t>五</w:t>
            </w:r>
            <w:r>
              <w:rPr>
                <w:rFonts w:ascii="仿宋_GB2312" w:eastAsia="仿宋_GB2312" w:hint="eastAsia"/>
                <w:spacing w:val="10"/>
                <w:lang w:eastAsia="zh-CN"/>
              </w:rPr>
              <w:t>）</w:t>
            </w:r>
            <w:r>
              <w:rPr>
                <w:rFonts w:ascii="仿宋_GB2312" w:eastAsia="仿宋_GB2312"/>
                <w:spacing w:val="10"/>
                <w:lang w:eastAsia="zh-CN"/>
              </w:rPr>
              <w:t>未经商标注册人同意，更换其注册商标并将该更换商标的商品又投入市场的；</w:t>
            </w:r>
            <w:r>
              <w:rPr>
                <w:rFonts w:ascii="仿宋_GB2312" w:eastAsia="仿宋_GB2312" w:hint="eastAsia"/>
                <w:spacing w:val="10"/>
                <w:lang w:eastAsia="zh-CN"/>
              </w:rPr>
              <w:t>（</w:t>
            </w:r>
            <w:r>
              <w:rPr>
                <w:rFonts w:ascii="仿宋_GB2312" w:eastAsia="仿宋_GB2312"/>
                <w:spacing w:val="10"/>
                <w:lang w:eastAsia="zh-CN"/>
              </w:rPr>
              <w:t>六</w:t>
            </w:r>
            <w:r>
              <w:rPr>
                <w:rFonts w:ascii="仿宋_GB2312" w:eastAsia="仿宋_GB2312" w:hint="eastAsia"/>
                <w:spacing w:val="10"/>
                <w:lang w:eastAsia="zh-CN"/>
              </w:rPr>
              <w:t>）</w:t>
            </w:r>
            <w:r>
              <w:rPr>
                <w:rFonts w:ascii="仿宋_GB2312" w:eastAsia="仿宋_GB2312"/>
                <w:spacing w:val="10"/>
                <w:lang w:eastAsia="zh-CN"/>
              </w:rPr>
              <w:t>故意为侵犯他人商标专用权行为提供便利条件，帮助他人实施侵犯商标专用权行为的；</w:t>
            </w:r>
            <w:r>
              <w:rPr>
                <w:rFonts w:ascii="仿宋_GB2312" w:eastAsia="仿宋_GB2312" w:hint="eastAsia"/>
                <w:spacing w:val="10"/>
                <w:lang w:eastAsia="zh-CN"/>
              </w:rPr>
              <w:t>（</w:t>
            </w:r>
            <w:r>
              <w:rPr>
                <w:rFonts w:ascii="仿宋_GB2312" w:eastAsia="仿宋_GB2312"/>
                <w:spacing w:val="10"/>
                <w:lang w:eastAsia="zh-CN"/>
              </w:rPr>
              <w:t>七</w:t>
            </w:r>
            <w:r>
              <w:rPr>
                <w:rFonts w:ascii="仿宋_GB2312" w:eastAsia="仿宋_GB2312" w:hint="eastAsia"/>
                <w:spacing w:val="10"/>
                <w:lang w:eastAsia="zh-CN"/>
              </w:rPr>
              <w:t>）</w:t>
            </w:r>
            <w:r>
              <w:rPr>
                <w:rFonts w:ascii="仿宋_GB2312" w:eastAsia="仿宋_GB2312"/>
                <w:spacing w:val="10"/>
                <w:lang w:eastAsia="zh-CN"/>
              </w:rPr>
              <w:t>给他人的注册商标专用权造成其他</w:t>
            </w:r>
            <w:r>
              <w:rPr>
                <w:rFonts w:ascii="仿宋_GB2312" w:eastAsia="仿宋_GB2312"/>
                <w:spacing w:val="10"/>
                <w:lang w:eastAsia="zh-CN"/>
              </w:rPr>
              <w:t>损害的。</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在商品或服务上使用与他人已注册商标相同或相似的标识，需取得权利人授权许可，订立授权合同，</w:t>
            </w:r>
            <w:r>
              <w:rPr>
                <w:rFonts w:ascii="仿宋_GB2312" w:eastAsia="仿宋_GB2312" w:hint="eastAsia"/>
                <w:spacing w:val="10"/>
                <w:lang w:eastAsia="zh-CN"/>
              </w:rPr>
              <w:t>许可他人使用其注册商标的，许可人应当将其商标使用许可报商标局备案，由商标局公告。商标使用许可未经备案不得对抗善意第三人。</w:t>
            </w:r>
            <w:r>
              <w:rPr>
                <w:rFonts w:ascii="仿宋_GB2312" w:eastAsia="仿宋_GB2312"/>
                <w:spacing w:val="10"/>
                <w:lang w:eastAsia="zh-CN"/>
              </w:rPr>
              <w:t>并在合同约定的范围内使用；若销售不知道是侵犯注册商标专用权的商品，应注意保留能够证明</w:t>
            </w:r>
            <w:r>
              <w:rPr>
                <w:rFonts w:ascii="仿宋_GB2312" w:eastAsia="仿宋_GB2312"/>
                <w:spacing w:val="10"/>
                <w:lang w:eastAsia="zh-CN"/>
              </w:rPr>
              <w:t>“</w:t>
            </w:r>
            <w:r>
              <w:rPr>
                <w:rFonts w:ascii="仿宋_GB2312" w:eastAsia="仿宋_GB2312"/>
                <w:spacing w:val="10"/>
                <w:lang w:eastAsia="zh-CN"/>
              </w:rPr>
              <w:t xml:space="preserve"> </w:t>
            </w:r>
            <w:r>
              <w:rPr>
                <w:rFonts w:ascii="仿宋_GB2312" w:eastAsia="仿宋_GB2312"/>
                <w:spacing w:val="10"/>
                <w:lang w:eastAsia="zh-CN"/>
              </w:rPr>
              <w:t>自己合法取得并说明提供者</w:t>
            </w:r>
            <w:r>
              <w:rPr>
                <w:rFonts w:ascii="仿宋_GB2312" w:eastAsia="仿宋_GB2312"/>
                <w:spacing w:val="10"/>
                <w:lang w:eastAsia="zh-CN"/>
              </w:rPr>
              <w:t>”</w:t>
            </w:r>
            <w:r>
              <w:rPr>
                <w:rFonts w:ascii="仿宋_GB2312" w:eastAsia="仿宋_GB2312"/>
                <w:spacing w:val="10"/>
                <w:lang w:eastAsia="zh-CN"/>
              </w:rPr>
              <w:t>证据，如进货合同</w:t>
            </w:r>
            <w:r>
              <w:rPr>
                <w:rFonts w:ascii="仿宋_GB2312" w:eastAsia="仿宋_GB2312" w:hint="eastAsia"/>
                <w:spacing w:val="10"/>
                <w:lang w:eastAsia="zh-CN"/>
              </w:rPr>
              <w:t>（</w:t>
            </w:r>
            <w:r>
              <w:rPr>
                <w:rFonts w:ascii="仿宋_GB2312" w:eastAsia="仿宋_GB2312"/>
                <w:spacing w:val="10"/>
                <w:lang w:eastAsia="zh-CN"/>
              </w:rPr>
              <w:t>订单</w:t>
            </w:r>
            <w:r>
              <w:rPr>
                <w:rFonts w:ascii="仿宋_GB2312" w:eastAsia="仿宋_GB2312" w:hint="eastAsia"/>
                <w:spacing w:val="10"/>
                <w:lang w:eastAsia="zh-CN"/>
              </w:rPr>
              <w:t>）</w:t>
            </w:r>
            <w:r>
              <w:rPr>
                <w:rFonts w:ascii="仿宋_GB2312" w:eastAsia="仿宋_GB2312"/>
                <w:spacing w:val="10"/>
                <w:lang w:eastAsia="zh-CN"/>
              </w:rPr>
              <w:t>、供货清单、货款收</w:t>
            </w:r>
            <w:r>
              <w:rPr>
                <w:rFonts w:ascii="仿宋_GB2312" w:eastAsia="仿宋_GB2312"/>
                <w:spacing w:val="10"/>
                <w:lang w:eastAsia="zh-CN"/>
              </w:rPr>
              <w:t xml:space="preserve"> </w:t>
            </w:r>
            <w:r>
              <w:rPr>
                <w:rFonts w:ascii="仿宋_GB2312" w:eastAsia="仿宋_GB2312"/>
                <w:spacing w:val="10"/>
                <w:lang w:eastAsia="zh-CN"/>
              </w:rPr>
              <w:t>据等。</w:t>
            </w:r>
          </w:p>
        </w:tc>
      </w:tr>
    </w:tbl>
    <w:p w:rsidR="001035D5" w:rsidRDefault="001035D5">
      <w:pPr>
        <w:rPr>
          <w:color w:val="auto"/>
          <w:lang w:eastAsia="zh-CN"/>
        </w:rPr>
        <w:sectPr w:rsidR="001035D5">
          <w:footerReference w:type="default" r:id="rId15"/>
          <w:pgSz w:w="16840" w:h="11905"/>
          <w:pgMar w:top="1011" w:right="443" w:bottom="970" w:left="440" w:header="0" w:footer="692" w:gutter="0"/>
          <w:cols w:space="720"/>
        </w:sectPr>
      </w:pPr>
    </w:p>
    <w:p w:rsidR="001035D5" w:rsidRDefault="001035D5">
      <w:pPr>
        <w:spacing w:before="17"/>
        <w:rPr>
          <w:color w:val="auto"/>
          <w:lang w:eastAsia="zh-CN"/>
        </w:rPr>
      </w:pPr>
    </w:p>
    <w:p w:rsidR="001035D5" w:rsidRDefault="001035D5">
      <w:pPr>
        <w:spacing w:before="17"/>
        <w:rPr>
          <w:color w:val="auto"/>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93"/>
        <w:gridCol w:w="480"/>
        <w:gridCol w:w="1164"/>
        <w:gridCol w:w="2394"/>
        <w:gridCol w:w="8037"/>
        <w:gridCol w:w="2783"/>
      </w:tblGrid>
      <w:tr w:rsidR="001035D5">
        <w:trPr>
          <w:trHeight w:val="620"/>
        </w:trPr>
        <w:tc>
          <w:tcPr>
            <w:tcW w:w="1093" w:type="dxa"/>
          </w:tcPr>
          <w:p w:rsidR="001035D5" w:rsidRDefault="007576AF">
            <w:pPr>
              <w:spacing w:before="224" w:line="221" w:lineRule="auto"/>
              <w:ind w:left="379"/>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t>类别</w:t>
            </w:r>
          </w:p>
        </w:tc>
        <w:tc>
          <w:tcPr>
            <w:tcW w:w="480" w:type="dxa"/>
          </w:tcPr>
          <w:p w:rsidR="001035D5" w:rsidRDefault="007576AF">
            <w:pPr>
              <w:spacing w:before="113" w:line="225" w:lineRule="auto"/>
              <w:ind w:left="156" w:right="148" w:hanging="3"/>
              <w:rPr>
                <w:rFonts w:ascii="楷体_GB2312" w:eastAsia="楷体_GB2312" w:hAnsi="黑体" w:cs="黑体"/>
                <w:b/>
                <w:color w:val="auto"/>
                <w:sz w:val="18"/>
                <w:szCs w:val="18"/>
              </w:rPr>
            </w:pPr>
            <w:r>
              <w:rPr>
                <w:rFonts w:ascii="楷体_GB2312" w:eastAsia="楷体_GB2312" w:hAnsi="黑体" w:cs="黑体" w:hint="eastAsia"/>
                <w:b/>
                <w:color w:val="auto"/>
                <w:spacing w:val="-8"/>
                <w:sz w:val="18"/>
                <w:szCs w:val="18"/>
              </w:rPr>
              <w:t>序</w:t>
            </w:r>
            <w:r>
              <w:rPr>
                <w:rFonts w:ascii="楷体_GB2312" w:eastAsia="楷体_GB2312" w:hAnsi="黑体" w:cs="黑体" w:hint="eastAsia"/>
                <w:b/>
                <w:color w:val="auto"/>
                <w:sz w:val="18"/>
                <w:szCs w:val="18"/>
              </w:rPr>
              <w:t xml:space="preserve"> </w:t>
            </w:r>
            <w:r>
              <w:rPr>
                <w:rFonts w:ascii="楷体_GB2312" w:eastAsia="楷体_GB2312" w:hAnsi="黑体" w:cs="黑体" w:hint="eastAsia"/>
                <w:b/>
                <w:color w:val="auto"/>
                <w:spacing w:val="-11"/>
                <w:sz w:val="18"/>
                <w:szCs w:val="18"/>
              </w:rPr>
              <w:t>号</w:t>
            </w:r>
          </w:p>
        </w:tc>
        <w:tc>
          <w:tcPr>
            <w:tcW w:w="1164" w:type="dxa"/>
          </w:tcPr>
          <w:p w:rsidR="001035D5" w:rsidRDefault="007576AF">
            <w:pPr>
              <w:spacing w:before="223" w:line="222" w:lineRule="auto"/>
              <w:ind w:left="22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1983"/>
        </w:trPr>
        <w:tc>
          <w:tcPr>
            <w:tcW w:w="1093" w:type="dxa"/>
            <w:vMerge w:val="restart"/>
            <w:tcBorders>
              <w:bottom w:val="nil"/>
            </w:tcBorders>
          </w:tcPr>
          <w:p w:rsidR="001035D5" w:rsidRDefault="001035D5">
            <w:pPr>
              <w:rPr>
                <w:color w:val="auto"/>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7</w:t>
            </w:r>
            <w:r>
              <w:rPr>
                <w:rFonts w:ascii="仿宋_GB2312" w:eastAsia="仿宋_GB2312" w:hint="eastAsia"/>
                <w:spacing w:val="10"/>
                <w:lang w:eastAsia="zh-CN"/>
              </w:rPr>
              <w:t>2</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商品名称或商</w:t>
            </w:r>
            <w:r>
              <w:rPr>
                <w:rFonts w:ascii="仿宋_GB2312" w:eastAsia="仿宋_GB2312"/>
                <w:spacing w:val="10"/>
                <w:lang w:eastAsia="zh-CN"/>
              </w:rPr>
              <w:t xml:space="preserve"> </w:t>
            </w:r>
            <w:r>
              <w:rPr>
                <w:rFonts w:ascii="仿宋_GB2312" w:eastAsia="仿宋_GB2312"/>
                <w:spacing w:val="10"/>
                <w:lang w:eastAsia="zh-CN"/>
              </w:rPr>
              <w:t>品装潢使用需</w:t>
            </w:r>
            <w:r>
              <w:rPr>
                <w:rFonts w:ascii="仿宋_GB2312" w:eastAsia="仿宋_GB2312"/>
                <w:spacing w:val="10"/>
                <w:lang w:eastAsia="zh-CN"/>
              </w:rPr>
              <w:t xml:space="preserve"> </w:t>
            </w:r>
            <w:r>
              <w:rPr>
                <w:rFonts w:ascii="仿宋_GB2312" w:eastAsia="仿宋_GB2312"/>
                <w:spacing w:val="10"/>
                <w:lang w:eastAsia="zh-CN"/>
              </w:rPr>
              <w:t>规范。</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未经许可，将他人已注册商标或近似商标</w:t>
            </w:r>
            <w:r>
              <w:rPr>
                <w:rFonts w:ascii="仿宋_GB2312" w:eastAsia="仿宋_GB2312" w:hint="eastAsia"/>
                <w:spacing w:val="10"/>
                <w:lang w:eastAsia="zh-CN"/>
              </w:rPr>
              <w:t>作为</w:t>
            </w:r>
            <w:r>
              <w:rPr>
                <w:rFonts w:ascii="仿宋_GB2312" w:eastAsia="仿宋_GB2312"/>
                <w:spacing w:val="10"/>
                <w:lang w:eastAsia="zh-CN"/>
              </w:rPr>
              <w:t>商品名称使用；</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未经许可，将他人已注册商标或近似商标</w:t>
            </w:r>
            <w:r>
              <w:rPr>
                <w:rFonts w:ascii="仿宋_GB2312" w:eastAsia="仿宋_GB2312" w:hint="eastAsia"/>
                <w:spacing w:val="10"/>
                <w:lang w:eastAsia="zh-CN"/>
              </w:rPr>
              <w:t>作为</w:t>
            </w:r>
            <w:r>
              <w:rPr>
                <w:rFonts w:ascii="仿宋_GB2312" w:eastAsia="仿宋_GB2312"/>
                <w:spacing w:val="10"/>
                <w:lang w:eastAsia="zh-CN"/>
              </w:rPr>
              <w:t>商品装潢使用。</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w:t>
            </w:r>
            <w:r>
              <w:rPr>
                <w:rFonts w:ascii="仿宋_GB2312" w:eastAsia="仿宋_GB2312" w:hint="eastAsia"/>
                <w:spacing w:val="10"/>
                <w:lang w:eastAsia="zh-CN"/>
              </w:rPr>
              <w:t>中华人民共和国商标法实施条例</w:t>
            </w:r>
            <w:r>
              <w:rPr>
                <w:rFonts w:ascii="仿宋_GB2312" w:eastAsia="仿宋_GB2312"/>
                <w:spacing w:val="10"/>
                <w:lang w:eastAsia="zh-CN"/>
              </w:rPr>
              <w:t>》</w:t>
            </w:r>
            <w:r>
              <w:rPr>
                <w:rFonts w:ascii="仿宋_GB2312" w:eastAsia="仿宋_GB2312"/>
                <w:spacing w:val="10"/>
                <w:lang w:eastAsia="zh-CN"/>
              </w:rPr>
              <w:t xml:space="preserve"> </w:t>
            </w:r>
            <w:r>
              <w:rPr>
                <w:rFonts w:ascii="仿宋_GB2312" w:eastAsia="仿宋_GB2312"/>
                <w:spacing w:val="10"/>
                <w:lang w:eastAsia="zh-CN"/>
              </w:rPr>
              <w:t>第七十六条：在同一种商品或者类似商品上将与他人注册商标相同或者近似的标志作为商品名称或者商品装潢使用，误导公众的，属于商标法第五十七条第二项规定的侵犯注册商标专用权的行为。</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商标法》第六十条第二款：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生产经营者应在商品上使用合法</w:t>
            </w:r>
            <w:r>
              <w:rPr>
                <w:rFonts w:ascii="仿宋_GB2312" w:eastAsia="仿宋_GB2312"/>
                <w:spacing w:val="10"/>
                <w:lang w:eastAsia="zh-CN"/>
              </w:rPr>
              <w:t>的商</w:t>
            </w:r>
            <w:r>
              <w:rPr>
                <w:rFonts w:ascii="仿宋_GB2312" w:eastAsia="仿宋_GB2312"/>
                <w:spacing w:val="10"/>
                <w:lang w:eastAsia="zh-CN"/>
              </w:rPr>
              <w:t xml:space="preserve"> </w:t>
            </w:r>
            <w:r>
              <w:rPr>
                <w:rFonts w:ascii="仿宋_GB2312" w:eastAsia="仿宋_GB2312"/>
                <w:spacing w:val="10"/>
                <w:lang w:eastAsia="zh-CN"/>
              </w:rPr>
              <w:t>标、商品名称和商品装潢。涉及注册商</w:t>
            </w:r>
            <w:r>
              <w:rPr>
                <w:rFonts w:ascii="仿宋_GB2312" w:eastAsia="仿宋_GB2312"/>
                <w:spacing w:val="10"/>
                <w:lang w:eastAsia="zh-CN"/>
              </w:rPr>
              <w:t xml:space="preserve"> </w:t>
            </w:r>
            <w:r>
              <w:rPr>
                <w:rFonts w:ascii="仿宋_GB2312" w:eastAsia="仿宋_GB2312"/>
                <w:spacing w:val="10"/>
                <w:lang w:eastAsia="zh-CN"/>
              </w:rPr>
              <w:t>标的，应取得商标注册人的许可；</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在使用商品名称时应使用规范名称，</w:t>
            </w:r>
            <w:r>
              <w:rPr>
                <w:rFonts w:ascii="仿宋_GB2312" w:eastAsia="仿宋_GB2312"/>
                <w:spacing w:val="10"/>
                <w:lang w:eastAsia="zh-CN"/>
              </w:rPr>
              <w:t xml:space="preserve"> </w:t>
            </w:r>
            <w:r>
              <w:rPr>
                <w:rFonts w:ascii="仿宋_GB2312" w:eastAsia="仿宋_GB2312"/>
                <w:spacing w:val="10"/>
                <w:lang w:eastAsia="zh-CN"/>
              </w:rPr>
              <w:t>若使用行业流行的名称和图形时，需事</w:t>
            </w:r>
            <w:r>
              <w:rPr>
                <w:rFonts w:ascii="仿宋_GB2312" w:eastAsia="仿宋_GB2312"/>
                <w:spacing w:val="10"/>
                <w:lang w:eastAsia="zh-CN"/>
              </w:rPr>
              <w:t xml:space="preserve"> </w:t>
            </w:r>
            <w:r>
              <w:rPr>
                <w:rFonts w:ascii="仿宋_GB2312" w:eastAsia="仿宋_GB2312"/>
                <w:spacing w:val="10"/>
                <w:lang w:eastAsia="zh-CN"/>
              </w:rPr>
              <w:t>先查询检索，避免侵犯他人注册商标专</w:t>
            </w:r>
            <w:r>
              <w:rPr>
                <w:rFonts w:ascii="仿宋_GB2312" w:eastAsia="仿宋_GB2312"/>
                <w:spacing w:val="10"/>
                <w:lang w:eastAsia="zh-CN"/>
              </w:rPr>
              <w:t xml:space="preserve"> </w:t>
            </w:r>
            <w:r>
              <w:rPr>
                <w:rFonts w:ascii="仿宋_GB2312" w:eastAsia="仿宋_GB2312"/>
                <w:spacing w:val="10"/>
                <w:lang w:eastAsia="zh-CN"/>
              </w:rPr>
              <w:t>权。</w:t>
            </w:r>
            <w:r>
              <w:rPr>
                <w:rFonts w:ascii="仿宋_GB2312" w:eastAsia="仿宋_GB2312" w:hint="eastAsia"/>
                <w:spacing w:val="10"/>
                <w:lang w:eastAsia="zh-CN"/>
              </w:rPr>
              <w:t>（</w:t>
            </w:r>
            <w:r>
              <w:rPr>
                <w:rFonts w:ascii="仿宋_GB2312" w:eastAsia="仿宋_GB2312"/>
                <w:spacing w:val="10"/>
                <w:lang w:eastAsia="zh-CN"/>
              </w:rPr>
              <w:t>网址</w:t>
            </w:r>
            <w:r>
              <w:rPr>
                <w:rFonts w:ascii="仿宋_GB2312" w:eastAsia="仿宋_GB2312" w:hint="eastAsia"/>
                <w:spacing w:val="10"/>
                <w:lang w:eastAsia="zh-CN"/>
              </w:rPr>
              <w:t>：</w:t>
            </w:r>
            <w:hyperlink r:id="rId16" w:history="1">
              <w:r>
                <w:rPr>
                  <w:rFonts w:ascii="仿宋_GB2312" w:eastAsia="仿宋_GB2312"/>
                  <w:spacing w:val="10"/>
                  <w:lang w:eastAsia="zh-CN"/>
                </w:rPr>
                <w:t>https://sbj.cnipa.gov.cn/sbj/index.html</w:t>
              </w:r>
            </w:hyperlink>
            <w:r>
              <w:rPr>
                <w:rFonts w:ascii="仿宋_GB2312" w:eastAsia="仿宋_GB2312"/>
                <w:spacing w:val="10"/>
                <w:lang w:eastAsia="zh-CN"/>
              </w:rPr>
              <w:t>)</w:t>
            </w:r>
          </w:p>
        </w:tc>
      </w:tr>
      <w:tr w:rsidR="001035D5">
        <w:trPr>
          <w:trHeight w:val="774"/>
        </w:trPr>
        <w:tc>
          <w:tcPr>
            <w:tcW w:w="1093" w:type="dxa"/>
            <w:vMerge/>
            <w:tcBorders>
              <w:top w:val="nil"/>
              <w:bottom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7</w:t>
            </w:r>
            <w:r>
              <w:rPr>
                <w:rFonts w:ascii="仿宋_GB2312" w:eastAsia="仿宋_GB2312" w:hint="eastAsia"/>
                <w:spacing w:val="10"/>
                <w:lang w:eastAsia="zh-CN"/>
              </w:rPr>
              <w:t>3</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不得将未注册</w:t>
            </w:r>
            <w:r>
              <w:rPr>
                <w:rFonts w:ascii="仿宋_GB2312" w:eastAsia="仿宋_GB2312"/>
                <w:spacing w:val="10"/>
                <w:lang w:eastAsia="zh-CN"/>
              </w:rPr>
              <w:t xml:space="preserve"> </w:t>
            </w:r>
            <w:r>
              <w:rPr>
                <w:rFonts w:ascii="仿宋_GB2312" w:eastAsia="仿宋_GB2312"/>
                <w:spacing w:val="10"/>
                <w:lang w:eastAsia="zh-CN"/>
              </w:rPr>
              <w:t>商标冒充注册</w:t>
            </w:r>
            <w:r>
              <w:rPr>
                <w:rFonts w:ascii="仿宋_GB2312" w:eastAsia="仿宋_GB2312"/>
                <w:spacing w:val="10"/>
                <w:lang w:eastAsia="zh-CN"/>
              </w:rPr>
              <w:t xml:space="preserve"> </w:t>
            </w:r>
            <w:r>
              <w:rPr>
                <w:rFonts w:ascii="仿宋_GB2312" w:eastAsia="仿宋_GB2312"/>
                <w:spacing w:val="10"/>
                <w:lang w:eastAsia="zh-CN"/>
              </w:rPr>
              <w:t>商标使用。</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将未注册商标冒充注册商标使用。</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《中华人民共和国商标法》第五十二条：将未注册商标冒充注册商标使用的，或者使用未注册商标违反本法第十条规定</w:t>
            </w:r>
            <w:r>
              <w:rPr>
                <w:rFonts w:ascii="仿宋_GB2312" w:eastAsia="仿宋_GB2312"/>
                <w:spacing w:val="10"/>
                <w:lang w:eastAsia="zh-CN"/>
              </w:rPr>
              <w:t xml:space="preserve"> </w:t>
            </w:r>
            <w:r>
              <w:rPr>
                <w:rFonts w:ascii="仿宋_GB2312" w:eastAsia="仿宋_GB2312"/>
                <w:spacing w:val="10"/>
                <w:lang w:eastAsia="zh-CN"/>
              </w:rPr>
              <w:t>的，由地方工商行政管理部门予以制止，限期改正，并可以予以通报，违法经营额五万元以上的，可以处违法经营额百</w:t>
            </w:r>
            <w:r>
              <w:rPr>
                <w:rFonts w:ascii="仿宋_GB2312" w:eastAsia="仿宋_GB2312"/>
                <w:spacing w:val="10"/>
                <w:lang w:eastAsia="zh-CN"/>
              </w:rPr>
              <w:t xml:space="preserve"> </w:t>
            </w:r>
            <w:r>
              <w:rPr>
                <w:rFonts w:ascii="仿宋_GB2312" w:eastAsia="仿宋_GB2312"/>
                <w:spacing w:val="10"/>
                <w:lang w:eastAsia="zh-CN"/>
              </w:rPr>
              <w:t>分之二十以下的罚款，没有违法经营额或者违法经营额不足五万元的，可以处一万元以下的罚款。</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生产经营者应及时进行商标注册。未取得注册前，</w:t>
            </w:r>
            <w:r>
              <w:rPr>
                <w:rFonts w:ascii="仿宋_GB2312" w:eastAsia="仿宋_GB2312" w:hint="eastAsia"/>
                <w:spacing w:val="10"/>
                <w:lang w:eastAsia="zh-CN"/>
              </w:rPr>
              <w:t>先做好检索规避侵权，只能标注“</w:t>
            </w:r>
            <w:r>
              <w:rPr>
                <w:rFonts w:ascii="仿宋_GB2312" w:eastAsia="仿宋_GB2312" w:hint="eastAsia"/>
                <w:spacing w:val="10"/>
                <w:lang w:eastAsia="zh-CN"/>
              </w:rPr>
              <w:t>TM</w:t>
            </w:r>
            <w:r>
              <w:rPr>
                <w:rFonts w:ascii="仿宋_GB2312" w:eastAsia="仿宋_GB2312" w:hint="eastAsia"/>
                <w:spacing w:val="10"/>
                <w:lang w:eastAsia="zh-CN"/>
              </w:rPr>
              <w:t>”标识表明商标申请中或未注册状态，严禁标注“注册商标”字样及</w:t>
            </w:r>
            <w:r>
              <w:rPr>
                <w:rFonts w:ascii="仿宋_GB2312" w:eastAsia="仿宋_GB2312" w:hint="eastAsia"/>
                <w:spacing w:val="10"/>
                <w:lang w:eastAsia="zh-CN"/>
              </w:rPr>
              <w:t>®</w:t>
            </w:r>
            <w:r>
              <w:rPr>
                <w:rFonts w:ascii="仿宋_GB2312" w:eastAsia="仿宋_GB2312" w:hint="eastAsia"/>
                <w:spacing w:val="10"/>
                <w:lang w:eastAsia="zh-CN"/>
              </w:rPr>
              <w:t>注册标记。</w:t>
            </w:r>
            <w:r>
              <w:rPr>
                <w:rFonts w:ascii="仿宋_GB2312" w:eastAsia="仿宋_GB2312"/>
                <w:spacing w:val="10"/>
                <w:lang w:eastAsia="zh-CN"/>
              </w:rPr>
              <w:t>使用商标时不能使用注册标记。</w:t>
            </w:r>
          </w:p>
        </w:tc>
      </w:tr>
      <w:tr w:rsidR="001035D5">
        <w:trPr>
          <w:trHeight w:val="1594"/>
        </w:trPr>
        <w:tc>
          <w:tcPr>
            <w:tcW w:w="1093" w:type="dxa"/>
            <w:vMerge/>
            <w:tcBorders>
              <w:top w:val="nil"/>
              <w:bottom w:val="nil"/>
            </w:tcBorders>
          </w:tcPr>
          <w:p w:rsidR="001035D5" w:rsidRDefault="001035D5">
            <w:pPr>
              <w:rPr>
                <w:color w:val="auto"/>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7</w:t>
            </w:r>
            <w:r>
              <w:rPr>
                <w:rFonts w:ascii="仿宋_GB2312" w:eastAsia="仿宋_GB2312" w:hint="eastAsia"/>
                <w:spacing w:val="10"/>
                <w:lang w:eastAsia="zh-CN"/>
              </w:rPr>
              <w:t>4</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经许可使用他</w:t>
            </w:r>
            <w:r>
              <w:rPr>
                <w:rFonts w:ascii="仿宋_GB2312" w:eastAsia="仿宋_GB2312"/>
                <w:spacing w:val="10"/>
                <w:lang w:eastAsia="zh-CN"/>
              </w:rPr>
              <w:t xml:space="preserve"> </w:t>
            </w:r>
            <w:r>
              <w:rPr>
                <w:rFonts w:ascii="仿宋_GB2312" w:eastAsia="仿宋_GB2312"/>
                <w:spacing w:val="10"/>
                <w:lang w:eastAsia="zh-CN"/>
              </w:rPr>
              <w:t>人</w:t>
            </w:r>
            <w:r>
              <w:rPr>
                <w:rFonts w:ascii="仿宋_GB2312" w:eastAsia="仿宋_GB2312" w:hint="eastAsia"/>
                <w:spacing w:val="10"/>
                <w:lang w:eastAsia="zh-CN"/>
              </w:rPr>
              <w:t>注册</w:t>
            </w:r>
            <w:r>
              <w:rPr>
                <w:rFonts w:ascii="仿宋_GB2312" w:eastAsia="仿宋_GB2312"/>
                <w:spacing w:val="10"/>
                <w:lang w:eastAsia="zh-CN"/>
              </w:rPr>
              <w:t>商标的，应当在使用该注册商标的商品上标明被许可人的名称和商品产地。</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经许可使用他人注册商标，在使用该注册商标的商品上未标明被许可人的名称和商品产地。</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《中华人民共和国商标法实施条例》第七十一条：违反商标法第四十三条第二款规定的，由工商行政管理部门责令限期改正；逾期不改正的，责令停止销售，拒不停止销售的，处</w:t>
            </w:r>
            <w:r>
              <w:rPr>
                <w:rFonts w:ascii="仿宋_GB2312" w:eastAsia="仿宋_GB2312"/>
                <w:spacing w:val="10"/>
                <w:lang w:eastAsia="zh-CN"/>
              </w:rPr>
              <w:t>10</w:t>
            </w:r>
            <w:r>
              <w:rPr>
                <w:rFonts w:ascii="仿宋_GB2312" w:eastAsia="仿宋_GB2312"/>
                <w:spacing w:val="10"/>
                <w:lang w:eastAsia="zh-CN"/>
              </w:rPr>
              <w:t>万元以下的罚款。</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经许可使用他人注册商标后，被许可人</w:t>
            </w:r>
            <w:r>
              <w:rPr>
                <w:rFonts w:ascii="仿宋_GB2312" w:eastAsia="仿宋_GB2312"/>
                <w:spacing w:val="10"/>
                <w:lang w:eastAsia="zh-CN"/>
              </w:rPr>
              <w:t xml:space="preserve"> </w:t>
            </w:r>
            <w:r>
              <w:rPr>
                <w:rFonts w:ascii="仿宋_GB2312" w:eastAsia="仿宋_GB2312"/>
                <w:spacing w:val="10"/>
                <w:lang w:eastAsia="zh-CN"/>
              </w:rPr>
              <w:t>应在使用该注册商标的商品上标明被许</w:t>
            </w:r>
            <w:r>
              <w:rPr>
                <w:rFonts w:ascii="仿宋_GB2312" w:eastAsia="仿宋_GB2312"/>
                <w:spacing w:val="10"/>
                <w:lang w:eastAsia="zh-CN"/>
              </w:rPr>
              <w:t xml:space="preserve"> </w:t>
            </w:r>
            <w:r>
              <w:rPr>
                <w:rFonts w:ascii="仿宋_GB2312" w:eastAsia="仿宋_GB2312"/>
                <w:spacing w:val="10"/>
                <w:lang w:eastAsia="zh-CN"/>
              </w:rPr>
              <w:t>可人名称和商品产地。</w:t>
            </w:r>
          </w:p>
        </w:tc>
      </w:tr>
      <w:tr w:rsidR="001035D5">
        <w:trPr>
          <w:trHeight w:val="3652"/>
        </w:trPr>
        <w:tc>
          <w:tcPr>
            <w:tcW w:w="1093" w:type="dxa"/>
            <w:vMerge/>
            <w:tcBorders>
              <w:top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75</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经核准登记的</w:t>
            </w:r>
            <w:r>
              <w:rPr>
                <w:rFonts w:ascii="仿宋_GB2312" w:eastAsia="仿宋_GB2312"/>
                <w:spacing w:val="10"/>
                <w:lang w:eastAsia="zh-CN"/>
              </w:rPr>
              <w:t xml:space="preserve"> </w:t>
            </w:r>
            <w:r>
              <w:rPr>
                <w:rFonts w:ascii="仿宋_GB2312" w:eastAsia="仿宋_GB2312"/>
                <w:spacing w:val="10"/>
                <w:lang w:eastAsia="zh-CN"/>
              </w:rPr>
              <w:t>特殊标志经权</w:t>
            </w:r>
            <w:r>
              <w:rPr>
                <w:rFonts w:ascii="仿宋_GB2312" w:eastAsia="仿宋_GB2312"/>
                <w:spacing w:val="10"/>
                <w:lang w:eastAsia="zh-CN"/>
              </w:rPr>
              <w:t xml:space="preserve"> </w:t>
            </w:r>
            <w:r>
              <w:rPr>
                <w:rFonts w:ascii="仿宋_GB2312" w:eastAsia="仿宋_GB2312"/>
                <w:spacing w:val="10"/>
                <w:lang w:eastAsia="zh-CN"/>
              </w:rPr>
              <w:t>利人许可方可</w:t>
            </w:r>
            <w:r>
              <w:rPr>
                <w:rFonts w:ascii="仿宋_GB2312" w:eastAsia="仿宋_GB2312"/>
                <w:spacing w:val="10"/>
                <w:lang w:eastAsia="zh-CN"/>
              </w:rPr>
              <w:t xml:space="preserve"> </w:t>
            </w:r>
            <w:r>
              <w:rPr>
                <w:rFonts w:ascii="仿宋_GB2312" w:eastAsia="仿宋_GB2312"/>
                <w:spacing w:val="10"/>
                <w:lang w:eastAsia="zh-CN"/>
              </w:rPr>
              <w:t>使用。</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未经许可，在网站、微信公众号以及宣传和包装品上擅自使用经核准登记的特殊标志，例如奥林匹克标志、亚运会官方标志等特殊标志。如：未经授权，把奥林匹克五环标志、会徽、吉祥物、口号等擅自用在产品包装或网站宣传上。</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《特殊标志管理条例》第十六条：有下列行为之一的，由县级以上人民政府工商行政管理部门责令侵权人立即停止侵权</w:t>
            </w:r>
            <w:r>
              <w:rPr>
                <w:rFonts w:ascii="仿宋_GB2312" w:eastAsia="仿宋_GB2312"/>
                <w:spacing w:val="10"/>
                <w:lang w:eastAsia="zh-CN"/>
              </w:rPr>
              <w:t xml:space="preserve"> </w:t>
            </w:r>
            <w:r>
              <w:rPr>
                <w:rFonts w:ascii="仿宋_GB2312" w:eastAsia="仿宋_GB2312"/>
                <w:spacing w:val="10"/>
                <w:lang w:eastAsia="zh-CN"/>
              </w:rPr>
              <w:t>行为，没收侵权商品，没收违法所得，并处违法所得</w:t>
            </w:r>
            <w:r>
              <w:rPr>
                <w:rFonts w:ascii="仿宋_GB2312" w:eastAsia="仿宋_GB2312"/>
                <w:spacing w:val="10"/>
                <w:lang w:eastAsia="zh-CN"/>
              </w:rPr>
              <w:t xml:space="preserve"> 5 </w:t>
            </w:r>
            <w:r>
              <w:rPr>
                <w:rFonts w:ascii="仿宋_GB2312" w:eastAsia="仿宋_GB2312"/>
                <w:spacing w:val="10"/>
                <w:lang w:eastAsia="zh-CN"/>
              </w:rPr>
              <w:t>倍以下的罚款，没有违法所得的，处</w:t>
            </w:r>
            <w:r>
              <w:rPr>
                <w:rFonts w:ascii="仿宋_GB2312" w:eastAsia="仿宋_GB2312"/>
                <w:spacing w:val="10"/>
                <w:lang w:eastAsia="zh-CN"/>
              </w:rPr>
              <w:t xml:space="preserve"> 1 </w:t>
            </w:r>
            <w:r>
              <w:rPr>
                <w:rFonts w:ascii="仿宋_GB2312" w:eastAsia="仿宋_GB2312"/>
                <w:spacing w:val="10"/>
                <w:lang w:eastAsia="zh-CN"/>
              </w:rPr>
              <w:t>万元以下的罚款：</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擅自使用与所有人的特殊标志相同或者近似的文字、图形或者其组合的；</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未经特殊标志所有人许可，擅自制造、销售其特殊标志或者将其特殊标志用于商业活动的；</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有给特殊标志所有人造成经济损失的其他行为的。</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《奥林匹克标志保护条例》</w:t>
            </w:r>
            <w:r>
              <w:rPr>
                <w:rFonts w:ascii="仿宋_GB2312" w:eastAsia="仿宋_GB2312"/>
                <w:spacing w:val="10"/>
                <w:lang w:eastAsia="zh-CN"/>
              </w:rPr>
              <w:t xml:space="preserve"> </w:t>
            </w:r>
            <w:r>
              <w:rPr>
                <w:rFonts w:ascii="仿宋_GB2312" w:eastAsia="仿宋_GB2312"/>
                <w:spacing w:val="10"/>
                <w:lang w:eastAsia="zh-CN"/>
              </w:rPr>
              <w:t>第四条：奥林匹克标志权利人依照本条例对奥林匹克标志享有专有权。未经奥林匹克标志权利人许可，任何人不得为商业目的使用奥林匹克标志。第十二条：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w:t>
            </w:r>
            <w:r>
              <w:rPr>
                <w:rFonts w:ascii="仿宋_GB2312" w:eastAsia="仿宋_GB2312"/>
                <w:spacing w:val="10"/>
                <w:lang w:eastAsia="zh-CN"/>
              </w:rPr>
              <w:t>人民法院提起诉讼，也可以请求市场监督管理部门处理。市场监督管理部门处理时，认定侵权行为成立的，责令立即停止侵权行为，没收、销毁侵权商品和主要用于制造侵权商品或者为商业目的擅自制造奥林匹克标志的工具。违法经营额</w:t>
            </w:r>
            <w:r>
              <w:rPr>
                <w:rFonts w:ascii="仿宋_GB2312" w:eastAsia="仿宋_GB2312"/>
                <w:spacing w:val="10"/>
                <w:lang w:eastAsia="zh-CN"/>
              </w:rPr>
              <w:t>5</w:t>
            </w:r>
            <w:r>
              <w:rPr>
                <w:rFonts w:ascii="仿宋_GB2312" w:eastAsia="仿宋_GB2312"/>
                <w:spacing w:val="10"/>
                <w:lang w:eastAsia="zh-CN"/>
              </w:rPr>
              <w:t>万元以上的，可以并处违法经营额</w:t>
            </w:r>
            <w:r>
              <w:rPr>
                <w:rFonts w:ascii="仿宋_GB2312" w:eastAsia="仿宋_GB2312"/>
                <w:spacing w:val="10"/>
                <w:lang w:eastAsia="zh-CN"/>
              </w:rPr>
              <w:t xml:space="preserve"> 5 </w:t>
            </w:r>
            <w:r>
              <w:rPr>
                <w:rFonts w:ascii="仿宋_GB2312" w:eastAsia="仿宋_GB2312"/>
                <w:spacing w:val="10"/>
                <w:lang w:eastAsia="zh-CN"/>
              </w:rPr>
              <w:t>倍以下的罚款，没有违法经营额或者违法经营额不足</w:t>
            </w:r>
            <w:r>
              <w:rPr>
                <w:rFonts w:ascii="仿宋_GB2312" w:eastAsia="仿宋_GB2312"/>
                <w:spacing w:val="10"/>
                <w:lang w:eastAsia="zh-CN"/>
              </w:rPr>
              <w:t>5</w:t>
            </w:r>
            <w:r>
              <w:rPr>
                <w:rFonts w:ascii="仿宋_GB2312" w:eastAsia="仿宋_GB2312"/>
                <w:spacing w:val="10"/>
                <w:lang w:eastAsia="zh-CN"/>
              </w:rPr>
              <w:t>万元的，可以并处</w:t>
            </w:r>
            <w:r>
              <w:rPr>
                <w:rFonts w:ascii="仿宋_GB2312" w:eastAsia="仿宋_GB2312"/>
                <w:spacing w:val="10"/>
                <w:lang w:eastAsia="zh-CN"/>
              </w:rPr>
              <w:t>25</w:t>
            </w:r>
            <w:r>
              <w:rPr>
                <w:rFonts w:ascii="仿宋_GB2312" w:eastAsia="仿宋_GB2312"/>
                <w:spacing w:val="10"/>
                <w:lang w:eastAsia="zh-CN"/>
              </w:rPr>
              <w:t>万元以下的罚款。</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特殊标志，是指经国务院批准举办的</w:t>
            </w:r>
            <w:r>
              <w:rPr>
                <w:rFonts w:ascii="仿宋_GB2312" w:eastAsia="仿宋_GB2312"/>
                <w:spacing w:val="10"/>
                <w:lang w:eastAsia="zh-CN"/>
              </w:rPr>
              <w:t xml:space="preserve"> </w:t>
            </w:r>
            <w:r>
              <w:rPr>
                <w:rFonts w:ascii="仿宋_GB2312" w:eastAsia="仿宋_GB2312"/>
                <w:spacing w:val="10"/>
                <w:lang w:eastAsia="zh-CN"/>
              </w:rPr>
              <w:t>全国性和国际性的文化、体育、科学研</w:t>
            </w:r>
            <w:r>
              <w:rPr>
                <w:rFonts w:ascii="仿宋_GB2312" w:eastAsia="仿宋_GB2312"/>
                <w:spacing w:val="10"/>
                <w:lang w:eastAsia="zh-CN"/>
              </w:rPr>
              <w:t xml:space="preserve"> </w:t>
            </w:r>
            <w:r>
              <w:rPr>
                <w:rFonts w:ascii="仿宋_GB2312" w:eastAsia="仿宋_GB2312"/>
                <w:spacing w:val="10"/>
                <w:lang w:eastAsia="zh-CN"/>
              </w:rPr>
              <w:t>究及其他社会公益活动所使用的，由文字、图形组成的名称及缩写、会徽、</w:t>
            </w:r>
            <w:r>
              <w:rPr>
                <w:rFonts w:ascii="仿宋_GB2312" w:eastAsia="仿宋_GB2312"/>
                <w:spacing w:val="10"/>
                <w:lang w:eastAsia="zh-CN"/>
              </w:rPr>
              <w:t xml:space="preserve"> </w:t>
            </w:r>
            <w:r>
              <w:rPr>
                <w:rFonts w:ascii="仿宋_GB2312" w:eastAsia="仿宋_GB2312"/>
                <w:spacing w:val="10"/>
                <w:lang w:eastAsia="zh-CN"/>
              </w:rPr>
              <w:t>吉祥物等标志；</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在生产经营活动中使</w:t>
            </w:r>
            <w:r>
              <w:rPr>
                <w:rFonts w:ascii="仿宋_GB2312" w:eastAsia="仿宋_GB2312"/>
                <w:spacing w:val="10"/>
                <w:lang w:eastAsia="zh-CN"/>
              </w:rPr>
              <w:t>用奥林匹克标志</w:t>
            </w:r>
            <w:r>
              <w:rPr>
                <w:rFonts w:ascii="仿宋_GB2312" w:eastAsia="仿宋_GB2312"/>
                <w:spacing w:val="10"/>
                <w:lang w:eastAsia="zh-CN"/>
              </w:rPr>
              <w:t xml:space="preserve"> </w:t>
            </w:r>
            <w:r>
              <w:rPr>
                <w:rFonts w:ascii="仿宋_GB2312" w:eastAsia="仿宋_GB2312"/>
                <w:spacing w:val="10"/>
                <w:lang w:eastAsia="zh-CN"/>
              </w:rPr>
              <w:t>等核准备案的特殊标志，需依照《</w:t>
            </w:r>
            <w:r>
              <w:rPr>
                <w:rFonts w:ascii="仿宋_GB2312" w:eastAsia="仿宋_GB2312" w:hint="eastAsia"/>
                <w:spacing w:val="10"/>
                <w:lang w:eastAsia="zh-CN"/>
              </w:rPr>
              <w:t>特殊标志管理条例</w:t>
            </w:r>
            <w:r>
              <w:rPr>
                <w:rFonts w:ascii="仿宋_GB2312" w:eastAsia="仿宋_GB2312"/>
                <w:spacing w:val="10"/>
                <w:lang w:eastAsia="zh-CN"/>
              </w:rPr>
              <w:t>》《</w:t>
            </w:r>
            <w:r>
              <w:rPr>
                <w:rFonts w:ascii="仿宋_GB2312" w:eastAsia="仿宋_GB2312" w:hint="eastAsia"/>
                <w:spacing w:val="10"/>
                <w:lang w:eastAsia="zh-CN"/>
              </w:rPr>
              <w:t>奥林匹克标志保护条例</w:t>
            </w:r>
            <w:r>
              <w:rPr>
                <w:rFonts w:ascii="仿宋_GB2312" w:eastAsia="仿宋_GB2312"/>
                <w:spacing w:val="10"/>
                <w:lang w:eastAsia="zh-CN"/>
              </w:rPr>
              <w:t>》等使用，取得特殊标志权利人许可，订立使用许可合同，并在合同约定的范围内使用特殊标志；</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奥林匹克标志权利人，是指国际奥林</w:t>
            </w:r>
            <w:r>
              <w:rPr>
                <w:rFonts w:ascii="仿宋_GB2312" w:eastAsia="仿宋_GB2312"/>
                <w:spacing w:val="10"/>
                <w:lang w:eastAsia="zh-CN"/>
              </w:rPr>
              <w:t xml:space="preserve"> </w:t>
            </w:r>
            <w:r>
              <w:rPr>
                <w:rFonts w:ascii="仿宋_GB2312" w:eastAsia="仿宋_GB2312"/>
                <w:spacing w:val="10"/>
                <w:lang w:eastAsia="zh-CN"/>
              </w:rPr>
              <w:t>匹克委员会、中国奥林匹克委员会和中</w:t>
            </w:r>
            <w:r>
              <w:rPr>
                <w:rFonts w:ascii="仿宋_GB2312" w:eastAsia="仿宋_GB2312"/>
                <w:spacing w:val="10"/>
                <w:lang w:eastAsia="zh-CN"/>
              </w:rPr>
              <w:t xml:space="preserve"> </w:t>
            </w:r>
            <w:r>
              <w:rPr>
                <w:rFonts w:ascii="仿宋_GB2312" w:eastAsia="仿宋_GB2312"/>
                <w:spacing w:val="10"/>
                <w:lang w:eastAsia="zh-CN"/>
              </w:rPr>
              <w:t>国境内申请承办奥林匹克运动会的机</w:t>
            </w:r>
            <w:r>
              <w:rPr>
                <w:rFonts w:ascii="仿宋_GB2312" w:eastAsia="仿宋_GB2312"/>
                <w:spacing w:val="10"/>
                <w:lang w:eastAsia="zh-CN"/>
              </w:rPr>
              <w:t xml:space="preserve"> </w:t>
            </w:r>
            <w:r>
              <w:rPr>
                <w:rFonts w:ascii="仿宋_GB2312" w:eastAsia="仿宋_GB2312"/>
                <w:spacing w:val="10"/>
                <w:lang w:eastAsia="zh-CN"/>
              </w:rPr>
              <w:t>构、在中国境内举办的奥林匹克运动会</w:t>
            </w:r>
            <w:r>
              <w:rPr>
                <w:rFonts w:ascii="仿宋_GB2312" w:eastAsia="仿宋_GB2312"/>
                <w:spacing w:val="10"/>
                <w:lang w:eastAsia="zh-CN"/>
              </w:rPr>
              <w:t xml:space="preserve"> </w:t>
            </w:r>
            <w:r>
              <w:rPr>
                <w:rFonts w:ascii="仿宋_GB2312" w:eastAsia="仿宋_GB2312"/>
                <w:spacing w:val="10"/>
                <w:lang w:eastAsia="zh-CN"/>
              </w:rPr>
              <w:t>的组织机构。</w:t>
            </w:r>
          </w:p>
        </w:tc>
      </w:tr>
    </w:tbl>
    <w:p w:rsidR="001035D5" w:rsidRDefault="001035D5">
      <w:pPr>
        <w:pStyle w:val="a3"/>
        <w:spacing w:line="422" w:lineRule="auto"/>
        <w:rPr>
          <w:color w:val="auto"/>
          <w:lang w:eastAsia="zh-CN"/>
        </w:rPr>
      </w:pPr>
    </w:p>
    <w:p w:rsidR="001035D5" w:rsidRDefault="001035D5">
      <w:pPr>
        <w:spacing w:before="17"/>
        <w:rPr>
          <w:color w:val="auto"/>
          <w:lang w:eastAsia="zh-CN"/>
        </w:rPr>
      </w:pPr>
    </w:p>
    <w:p w:rsidR="001035D5" w:rsidRDefault="001035D5">
      <w:pPr>
        <w:spacing w:before="17"/>
        <w:rPr>
          <w:color w:val="auto"/>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93"/>
        <w:gridCol w:w="480"/>
        <w:gridCol w:w="1164"/>
        <w:gridCol w:w="2394"/>
        <w:gridCol w:w="8037"/>
        <w:gridCol w:w="2783"/>
      </w:tblGrid>
      <w:tr w:rsidR="001035D5">
        <w:trPr>
          <w:trHeight w:val="620"/>
        </w:trPr>
        <w:tc>
          <w:tcPr>
            <w:tcW w:w="1093" w:type="dxa"/>
          </w:tcPr>
          <w:p w:rsidR="001035D5" w:rsidRDefault="007576AF">
            <w:pPr>
              <w:spacing w:before="224" w:line="221" w:lineRule="auto"/>
              <w:ind w:left="379"/>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t>类别</w:t>
            </w:r>
          </w:p>
        </w:tc>
        <w:tc>
          <w:tcPr>
            <w:tcW w:w="480" w:type="dxa"/>
          </w:tcPr>
          <w:p w:rsidR="001035D5" w:rsidRDefault="007576AF">
            <w:pPr>
              <w:spacing w:before="113" w:line="225" w:lineRule="auto"/>
              <w:ind w:left="156" w:right="148" w:hanging="3"/>
              <w:rPr>
                <w:rFonts w:ascii="楷体_GB2312" w:eastAsia="楷体_GB2312" w:hAnsi="黑体" w:cs="黑体"/>
                <w:b/>
                <w:color w:val="auto"/>
                <w:sz w:val="18"/>
                <w:szCs w:val="18"/>
              </w:rPr>
            </w:pPr>
            <w:r>
              <w:rPr>
                <w:rFonts w:ascii="楷体_GB2312" w:eastAsia="楷体_GB2312" w:hAnsi="黑体" w:cs="黑体" w:hint="eastAsia"/>
                <w:b/>
                <w:color w:val="auto"/>
                <w:spacing w:val="-8"/>
                <w:sz w:val="18"/>
                <w:szCs w:val="18"/>
              </w:rPr>
              <w:t>序</w:t>
            </w:r>
            <w:r>
              <w:rPr>
                <w:rFonts w:ascii="楷体_GB2312" w:eastAsia="楷体_GB2312" w:hAnsi="黑体" w:cs="黑体" w:hint="eastAsia"/>
                <w:b/>
                <w:color w:val="auto"/>
                <w:sz w:val="18"/>
                <w:szCs w:val="18"/>
              </w:rPr>
              <w:t xml:space="preserve"> </w:t>
            </w:r>
            <w:r>
              <w:rPr>
                <w:rFonts w:ascii="楷体_GB2312" w:eastAsia="楷体_GB2312" w:hAnsi="黑体" w:cs="黑体" w:hint="eastAsia"/>
                <w:b/>
                <w:color w:val="auto"/>
                <w:spacing w:val="-11"/>
                <w:sz w:val="18"/>
                <w:szCs w:val="18"/>
              </w:rPr>
              <w:t>号</w:t>
            </w:r>
          </w:p>
        </w:tc>
        <w:tc>
          <w:tcPr>
            <w:tcW w:w="1164" w:type="dxa"/>
          </w:tcPr>
          <w:p w:rsidR="001035D5" w:rsidRDefault="007576AF">
            <w:pPr>
              <w:spacing w:before="223" w:line="222" w:lineRule="auto"/>
              <w:ind w:left="22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3833"/>
        </w:trPr>
        <w:tc>
          <w:tcPr>
            <w:tcW w:w="1093" w:type="dxa"/>
            <w:vMerge w:val="restart"/>
            <w:tcBorders>
              <w:bottom w:val="nil"/>
            </w:tcBorders>
          </w:tcPr>
          <w:p w:rsidR="001035D5" w:rsidRDefault="001035D5">
            <w:pPr>
              <w:rPr>
                <w:color w:val="auto"/>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76</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不得假冒专</w:t>
            </w:r>
            <w:r>
              <w:rPr>
                <w:rFonts w:ascii="仿宋_GB2312" w:eastAsia="仿宋_GB2312"/>
                <w:spacing w:val="10"/>
                <w:lang w:eastAsia="zh-CN"/>
              </w:rPr>
              <w:t xml:space="preserve"> </w:t>
            </w:r>
            <w:r>
              <w:rPr>
                <w:rFonts w:ascii="仿宋_GB2312" w:eastAsia="仿宋_GB2312"/>
                <w:spacing w:val="10"/>
                <w:lang w:eastAsia="zh-CN"/>
              </w:rPr>
              <w:t>利。</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在未被授予专利权的产品或者</w:t>
            </w:r>
            <w:r>
              <w:rPr>
                <w:rFonts w:ascii="仿宋_GB2312" w:eastAsia="仿宋_GB2312"/>
                <w:spacing w:val="10"/>
                <w:lang w:eastAsia="zh-CN"/>
              </w:rPr>
              <w:t xml:space="preserve">  </w:t>
            </w:r>
            <w:r>
              <w:rPr>
                <w:rFonts w:ascii="仿宋_GB2312" w:eastAsia="仿宋_GB2312"/>
                <w:spacing w:val="10"/>
                <w:lang w:eastAsia="zh-CN"/>
              </w:rPr>
              <w:t>其包装上标注专利标识</w:t>
            </w:r>
            <w:r>
              <w:rPr>
                <w:rFonts w:ascii="仿宋_GB2312" w:eastAsia="仿宋_GB2312" w:hint="eastAsia"/>
                <w:spacing w:val="10"/>
                <w:lang w:eastAsia="zh-CN"/>
              </w:rPr>
              <w:t>，在</w:t>
            </w:r>
            <w:r>
              <w:rPr>
                <w:rFonts w:ascii="仿宋_GB2312" w:eastAsia="仿宋_GB2312"/>
                <w:spacing w:val="10"/>
                <w:lang w:eastAsia="zh-CN"/>
              </w:rPr>
              <w:t>专利权被宣告无效后或者终止后继续在产品或者其包装上标注专利标识，或者未经许可在产品或者产品包装上标注他人的专利号；</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销售上述产品的；</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在产品说明书等材料中将未被</w:t>
            </w:r>
            <w:r>
              <w:rPr>
                <w:rFonts w:ascii="仿宋_GB2312" w:eastAsia="仿宋_GB2312"/>
                <w:spacing w:val="10"/>
                <w:lang w:eastAsia="zh-CN"/>
              </w:rPr>
              <w:t xml:space="preserve">  </w:t>
            </w:r>
            <w:r>
              <w:rPr>
                <w:rFonts w:ascii="仿宋_GB2312" w:eastAsia="仿宋_GB2312"/>
                <w:spacing w:val="10"/>
                <w:lang w:eastAsia="zh-CN"/>
              </w:rPr>
              <w:t>授予专利权的技术或者设计称为</w:t>
            </w:r>
            <w:r>
              <w:rPr>
                <w:rFonts w:ascii="仿宋_GB2312" w:eastAsia="仿宋_GB2312"/>
                <w:spacing w:val="10"/>
                <w:lang w:eastAsia="zh-CN"/>
              </w:rPr>
              <w:t xml:space="preserve">  </w:t>
            </w:r>
            <w:r>
              <w:rPr>
                <w:rFonts w:ascii="仿宋_GB2312" w:eastAsia="仿宋_GB2312"/>
                <w:spacing w:val="10"/>
                <w:lang w:eastAsia="zh-CN"/>
              </w:rPr>
              <w:t>专利技术或者专利设计，将专利申请称为专利，或者未经许可使用他人的专利号，使公众将所涉及的技术或者设计误认为是专利技术或者专利设计；</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spacing w:val="10"/>
                <w:lang w:eastAsia="zh-CN"/>
              </w:rPr>
              <w:t>伪造或者变造专利证书、专利文件或者专利申请文件；</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5.</w:t>
            </w:r>
            <w:r>
              <w:rPr>
                <w:rFonts w:ascii="仿宋_GB2312" w:eastAsia="仿宋_GB2312"/>
                <w:spacing w:val="10"/>
                <w:lang w:eastAsia="zh-CN"/>
              </w:rPr>
              <w:t>专利权被宣告无效后或者终止</w:t>
            </w:r>
            <w:r>
              <w:rPr>
                <w:rFonts w:ascii="仿宋_GB2312" w:eastAsia="仿宋_GB2312"/>
                <w:spacing w:val="10"/>
                <w:lang w:eastAsia="zh-CN"/>
              </w:rPr>
              <w:t xml:space="preserve">  </w:t>
            </w:r>
            <w:r>
              <w:rPr>
                <w:rFonts w:ascii="仿宋_GB2312" w:eastAsia="仿宋_GB2312"/>
                <w:spacing w:val="10"/>
                <w:lang w:eastAsia="zh-CN"/>
              </w:rPr>
              <w:t>后继续在产品或者其包装上标注</w:t>
            </w:r>
            <w:r>
              <w:rPr>
                <w:rFonts w:ascii="仿宋_GB2312" w:eastAsia="仿宋_GB2312"/>
                <w:spacing w:val="10"/>
                <w:lang w:eastAsia="zh-CN"/>
              </w:rPr>
              <w:t xml:space="preserve">  </w:t>
            </w:r>
            <w:r>
              <w:rPr>
                <w:rFonts w:ascii="仿宋_GB2312" w:eastAsia="仿宋_GB2312"/>
                <w:spacing w:val="10"/>
                <w:lang w:eastAsia="zh-CN"/>
              </w:rPr>
              <w:t>“</w:t>
            </w:r>
            <w:r>
              <w:rPr>
                <w:rFonts w:ascii="仿宋_GB2312" w:eastAsia="仿宋_GB2312"/>
                <w:spacing w:val="10"/>
                <w:lang w:eastAsia="zh-CN"/>
              </w:rPr>
              <w:t>专利</w:t>
            </w:r>
            <w:r>
              <w:rPr>
                <w:rFonts w:ascii="仿宋_GB2312" w:eastAsia="仿宋_GB2312"/>
                <w:spacing w:val="10"/>
                <w:lang w:eastAsia="zh-CN"/>
              </w:rPr>
              <w:t>”</w:t>
            </w:r>
            <w:r>
              <w:rPr>
                <w:rFonts w:ascii="仿宋_GB2312" w:eastAsia="仿宋_GB2312"/>
                <w:spacing w:val="10"/>
                <w:lang w:eastAsia="zh-CN"/>
              </w:rPr>
              <w:t>标识；</w:t>
            </w:r>
            <w:r>
              <w:rPr>
                <w:rFonts w:ascii="仿宋_GB2312" w:eastAsia="仿宋_GB2312"/>
                <w:spacing w:val="10"/>
                <w:lang w:eastAsia="zh-CN"/>
              </w:rPr>
              <w:t>6.</w:t>
            </w:r>
            <w:r>
              <w:rPr>
                <w:rFonts w:ascii="仿宋_GB2312" w:eastAsia="仿宋_GB2312"/>
                <w:spacing w:val="10"/>
                <w:lang w:eastAsia="zh-CN"/>
              </w:rPr>
              <w:t>专利到期未缴纳</w:t>
            </w:r>
            <w:r>
              <w:rPr>
                <w:rFonts w:ascii="仿宋_GB2312" w:eastAsia="仿宋_GB2312"/>
                <w:spacing w:val="10"/>
                <w:lang w:eastAsia="zh-CN"/>
              </w:rPr>
              <w:t>年费导致专利权失效后继续使用</w:t>
            </w:r>
            <w:r>
              <w:rPr>
                <w:rFonts w:ascii="仿宋_GB2312" w:eastAsia="仿宋_GB2312"/>
                <w:spacing w:val="10"/>
                <w:lang w:eastAsia="zh-CN"/>
              </w:rPr>
              <w:t xml:space="preserve"> </w:t>
            </w:r>
            <w:r>
              <w:rPr>
                <w:rFonts w:ascii="仿宋_GB2312" w:eastAsia="仿宋_GB2312"/>
                <w:spacing w:val="10"/>
                <w:lang w:eastAsia="zh-CN"/>
              </w:rPr>
              <w:t>“</w:t>
            </w:r>
            <w:r>
              <w:rPr>
                <w:rFonts w:ascii="仿宋_GB2312" w:eastAsia="仿宋_GB2312"/>
                <w:spacing w:val="10"/>
                <w:lang w:eastAsia="zh-CN"/>
              </w:rPr>
              <w:t>专利</w:t>
            </w:r>
            <w:r>
              <w:rPr>
                <w:rFonts w:ascii="仿宋_GB2312" w:eastAsia="仿宋_GB2312"/>
                <w:spacing w:val="10"/>
                <w:lang w:eastAsia="zh-CN"/>
              </w:rPr>
              <w:t>”</w:t>
            </w:r>
            <w:r>
              <w:rPr>
                <w:rFonts w:ascii="仿宋_GB2312" w:eastAsia="仿宋_GB2312"/>
                <w:spacing w:val="10"/>
                <w:lang w:eastAsia="zh-CN"/>
              </w:rPr>
              <w:t>标识。</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《中华人民共和国专利法》第六十八条：假冒专利的，除依法承担民事责任外，</w:t>
            </w:r>
            <w:r>
              <w:rPr>
                <w:rFonts w:ascii="仿宋_GB2312" w:eastAsia="仿宋_GB2312"/>
                <w:spacing w:val="10"/>
                <w:lang w:eastAsia="zh-CN"/>
              </w:rPr>
              <w:t xml:space="preserve"> </w:t>
            </w:r>
            <w:r>
              <w:rPr>
                <w:rFonts w:ascii="仿宋_GB2312" w:eastAsia="仿宋_GB2312"/>
                <w:spacing w:val="10"/>
                <w:lang w:eastAsia="zh-CN"/>
              </w:rPr>
              <w:t>由负责专利执法的部门责令改正并</w:t>
            </w:r>
            <w:r>
              <w:rPr>
                <w:rFonts w:ascii="仿宋_GB2312" w:eastAsia="仿宋_GB2312" w:hint="eastAsia"/>
                <w:spacing w:val="10"/>
                <w:lang w:eastAsia="zh-CN"/>
              </w:rPr>
              <w:t>予以</w:t>
            </w:r>
            <w:r>
              <w:rPr>
                <w:rFonts w:ascii="仿宋_GB2312" w:eastAsia="仿宋_GB2312"/>
                <w:spacing w:val="10"/>
                <w:lang w:eastAsia="zh-CN"/>
              </w:rPr>
              <w:t>公告，没收违法所得，可以处违法所得五倍以下的罚款；没有违法所得或者违法所得在五万元以下的，可以处二十五万元以下的罚款；构成犯罪的，依法追究刑事责任。</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加强知识产权法律培训</w:t>
            </w:r>
            <w:r>
              <w:rPr>
                <w:rFonts w:ascii="仿宋_GB2312" w:eastAsia="仿宋_GB2312" w:hint="eastAsia"/>
                <w:spacing w:val="10"/>
                <w:lang w:eastAsia="zh-CN"/>
              </w:rPr>
              <w:t>，</w:t>
            </w:r>
            <w:r>
              <w:rPr>
                <w:rFonts w:ascii="仿宋_GB2312" w:eastAsia="仿宋_GB2312"/>
                <w:spacing w:val="10"/>
                <w:lang w:eastAsia="zh-CN"/>
              </w:rPr>
              <w:t>提升员工知</w:t>
            </w:r>
            <w:r>
              <w:rPr>
                <w:rFonts w:ascii="仿宋_GB2312" w:eastAsia="仿宋_GB2312"/>
                <w:spacing w:val="10"/>
                <w:lang w:eastAsia="zh-CN"/>
              </w:rPr>
              <w:t xml:space="preserve"> </w:t>
            </w:r>
            <w:r>
              <w:rPr>
                <w:rFonts w:ascii="仿宋_GB2312" w:eastAsia="仿宋_GB2312"/>
                <w:spacing w:val="10"/>
                <w:lang w:eastAsia="zh-CN"/>
              </w:rPr>
              <w:t>识产权合规意识，不得假冒专利；</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对产品进行广告宣传和包装设计时</w:t>
            </w:r>
            <w:r>
              <w:rPr>
                <w:rFonts w:ascii="仿宋_GB2312" w:eastAsia="仿宋_GB2312"/>
                <w:spacing w:val="10"/>
                <w:lang w:eastAsia="zh-CN"/>
              </w:rPr>
              <w:t xml:space="preserve"> , </w:t>
            </w:r>
            <w:r>
              <w:rPr>
                <w:rFonts w:ascii="仿宋_GB2312" w:eastAsia="仿宋_GB2312"/>
                <w:spacing w:val="10"/>
                <w:lang w:eastAsia="zh-CN"/>
              </w:rPr>
              <w:t>应及时查询专利权属和专利状态；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专利权人应在被授予专利权的当年开</w:t>
            </w:r>
            <w:r>
              <w:rPr>
                <w:rFonts w:ascii="仿宋_GB2312" w:eastAsia="仿宋_GB2312"/>
                <w:spacing w:val="10"/>
                <w:lang w:eastAsia="zh-CN"/>
              </w:rPr>
              <w:t xml:space="preserve"> </w:t>
            </w:r>
            <w:r>
              <w:rPr>
                <w:rFonts w:ascii="仿宋_GB2312" w:eastAsia="仿宋_GB2312"/>
                <w:spacing w:val="10"/>
                <w:lang w:eastAsia="zh-CN"/>
              </w:rPr>
              <w:t>始缴纳年费</w:t>
            </w:r>
            <w:r>
              <w:rPr>
                <w:rFonts w:ascii="仿宋_GB2312" w:eastAsia="仿宋_GB2312" w:hint="eastAsia"/>
                <w:spacing w:val="10"/>
                <w:lang w:eastAsia="zh-CN"/>
              </w:rPr>
              <w:t>，</w:t>
            </w:r>
            <w:r>
              <w:rPr>
                <w:rFonts w:ascii="仿宋_GB2312" w:eastAsia="仿宋_GB2312"/>
                <w:spacing w:val="10"/>
                <w:lang w:eastAsia="zh-CN"/>
              </w:rPr>
              <w:t>以后的年费应在前一年度</w:t>
            </w:r>
            <w:r>
              <w:rPr>
                <w:rFonts w:ascii="仿宋_GB2312" w:eastAsia="仿宋_GB2312"/>
                <w:spacing w:val="10"/>
                <w:lang w:eastAsia="zh-CN"/>
              </w:rPr>
              <w:t xml:space="preserve"> </w:t>
            </w:r>
            <w:r>
              <w:rPr>
                <w:rFonts w:ascii="仿宋_GB2312" w:eastAsia="仿宋_GB2312"/>
                <w:spacing w:val="10"/>
                <w:lang w:eastAsia="zh-CN"/>
              </w:rPr>
              <w:t>期满前缴纳。</w:t>
            </w:r>
          </w:p>
        </w:tc>
      </w:tr>
      <w:tr w:rsidR="001035D5">
        <w:trPr>
          <w:trHeight w:val="1524"/>
        </w:trPr>
        <w:tc>
          <w:tcPr>
            <w:tcW w:w="1093" w:type="dxa"/>
            <w:vMerge/>
            <w:tcBorders>
              <w:top w:val="nil"/>
              <w:bottom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77</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被授权的专利</w:t>
            </w:r>
            <w:r>
              <w:rPr>
                <w:rFonts w:ascii="仿宋_GB2312" w:eastAsia="仿宋_GB2312"/>
                <w:spacing w:val="10"/>
                <w:lang w:eastAsia="zh-CN"/>
              </w:rPr>
              <w:t xml:space="preserve"> </w:t>
            </w:r>
            <w:r>
              <w:rPr>
                <w:rFonts w:ascii="仿宋_GB2312" w:eastAsia="仿宋_GB2312"/>
                <w:spacing w:val="10"/>
                <w:lang w:eastAsia="zh-CN"/>
              </w:rPr>
              <w:t>方能标注宣传。</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在产品说明书、产品宣传资料等材料中将未被授予专利权的技术或者设计称为</w:t>
            </w:r>
            <w:r>
              <w:rPr>
                <w:rFonts w:ascii="仿宋_GB2312" w:eastAsia="仿宋_GB2312"/>
                <w:spacing w:val="10"/>
                <w:lang w:eastAsia="zh-CN"/>
              </w:rPr>
              <w:t>“</w:t>
            </w:r>
            <w:r>
              <w:rPr>
                <w:rFonts w:ascii="仿宋_GB2312" w:eastAsia="仿宋_GB2312"/>
                <w:spacing w:val="10"/>
                <w:lang w:eastAsia="zh-CN"/>
              </w:rPr>
              <w:t>专利技术</w:t>
            </w:r>
            <w:r>
              <w:rPr>
                <w:rFonts w:ascii="仿宋_GB2312" w:eastAsia="仿宋_GB2312"/>
                <w:spacing w:val="10"/>
                <w:lang w:eastAsia="zh-CN"/>
              </w:rPr>
              <w:t>”</w:t>
            </w:r>
            <w:r>
              <w:rPr>
                <w:rFonts w:ascii="仿宋_GB2312" w:eastAsia="仿宋_GB2312"/>
                <w:spacing w:val="10"/>
                <w:lang w:eastAsia="zh-CN"/>
              </w:rPr>
              <w:t>或者</w:t>
            </w:r>
            <w:r>
              <w:rPr>
                <w:rFonts w:ascii="仿宋_GB2312" w:eastAsia="仿宋_GB2312"/>
                <w:spacing w:val="10"/>
                <w:lang w:eastAsia="zh-CN"/>
              </w:rPr>
              <w:t>“</w:t>
            </w:r>
            <w:r>
              <w:rPr>
                <w:rFonts w:ascii="仿宋_GB2312" w:eastAsia="仿宋_GB2312"/>
                <w:spacing w:val="10"/>
                <w:lang w:eastAsia="zh-CN"/>
              </w:rPr>
              <w:t>专</w:t>
            </w:r>
            <w:r>
              <w:rPr>
                <w:rFonts w:ascii="仿宋_GB2312" w:eastAsia="仿宋_GB2312"/>
                <w:spacing w:val="10"/>
                <w:lang w:eastAsia="zh-CN"/>
              </w:rPr>
              <w:t xml:space="preserve"> </w:t>
            </w:r>
            <w:r>
              <w:rPr>
                <w:rFonts w:ascii="仿宋_GB2312" w:eastAsia="仿宋_GB2312"/>
                <w:spacing w:val="10"/>
                <w:lang w:eastAsia="zh-CN"/>
              </w:rPr>
              <w:t>利设计</w:t>
            </w:r>
            <w:r>
              <w:rPr>
                <w:rFonts w:ascii="仿宋_GB2312" w:eastAsia="仿宋_GB2312"/>
                <w:spacing w:val="10"/>
                <w:lang w:eastAsia="zh-CN"/>
              </w:rPr>
              <w:t>”</w:t>
            </w:r>
            <w:r>
              <w:rPr>
                <w:rFonts w:ascii="仿宋_GB2312" w:eastAsia="仿宋_GB2312"/>
                <w:spacing w:val="10"/>
                <w:lang w:eastAsia="zh-CN"/>
              </w:rPr>
              <w:t>；</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专利权被宣告无效后或者终止</w:t>
            </w:r>
            <w:r>
              <w:rPr>
                <w:rFonts w:ascii="仿宋_GB2312" w:eastAsia="仿宋_GB2312"/>
                <w:spacing w:val="10"/>
                <w:lang w:eastAsia="zh-CN"/>
              </w:rPr>
              <w:t xml:space="preserve"> </w:t>
            </w:r>
            <w:r>
              <w:rPr>
                <w:rFonts w:ascii="仿宋_GB2312" w:eastAsia="仿宋_GB2312"/>
                <w:spacing w:val="10"/>
                <w:lang w:eastAsia="zh-CN"/>
              </w:rPr>
              <w:t>后继续在产品或者其包装上标注</w:t>
            </w:r>
            <w:r>
              <w:rPr>
                <w:rFonts w:ascii="仿宋_GB2312" w:eastAsia="仿宋_GB2312"/>
                <w:spacing w:val="10"/>
                <w:lang w:eastAsia="zh-CN"/>
              </w:rPr>
              <w:t xml:space="preserve"> </w:t>
            </w:r>
            <w:r>
              <w:rPr>
                <w:rFonts w:ascii="仿宋_GB2312" w:eastAsia="仿宋_GB2312"/>
                <w:spacing w:val="10"/>
                <w:lang w:eastAsia="zh-CN"/>
              </w:rPr>
              <w:t>“</w:t>
            </w:r>
            <w:r>
              <w:rPr>
                <w:rFonts w:ascii="仿宋_GB2312" w:eastAsia="仿宋_GB2312"/>
                <w:spacing w:val="10"/>
                <w:lang w:eastAsia="zh-CN"/>
              </w:rPr>
              <w:t>专利</w:t>
            </w:r>
            <w:r>
              <w:rPr>
                <w:rFonts w:ascii="仿宋_GB2312" w:eastAsia="仿宋_GB2312"/>
                <w:spacing w:val="10"/>
                <w:lang w:eastAsia="zh-CN"/>
              </w:rPr>
              <w:t>”</w:t>
            </w:r>
            <w:r>
              <w:rPr>
                <w:rFonts w:ascii="仿宋_GB2312" w:eastAsia="仿宋_GB2312"/>
                <w:spacing w:val="10"/>
                <w:lang w:eastAsia="zh-CN"/>
              </w:rPr>
              <w:t>标识。</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w:t>
            </w:r>
            <w:r>
              <w:rPr>
                <w:rFonts w:ascii="仿宋_GB2312" w:eastAsia="仿宋_GB2312" w:hint="eastAsia"/>
                <w:spacing w:val="10"/>
                <w:lang w:eastAsia="zh-CN"/>
              </w:rPr>
              <w:t>中华人民共和国专利法实施细则</w:t>
            </w:r>
            <w:r>
              <w:rPr>
                <w:rFonts w:ascii="仿宋_GB2312" w:eastAsia="仿宋_GB2312"/>
                <w:spacing w:val="10"/>
                <w:lang w:eastAsia="zh-CN"/>
              </w:rPr>
              <w:t>》</w:t>
            </w:r>
            <w:r>
              <w:rPr>
                <w:rFonts w:ascii="仿宋_GB2312" w:eastAsia="仿宋_GB2312"/>
                <w:spacing w:val="10"/>
                <w:lang w:eastAsia="zh-CN"/>
              </w:rPr>
              <w:t xml:space="preserve"> </w:t>
            </w:r>
            <w:r>
              <w:rPr>
                <w:rFonts w:ascii="仿宋_GB2312" w:eastAsia="仿宋_GB2312"/>
                <w:spacing w:val="10"/>
                <w:lang w:eastAsia="zh-CN"/>
              </w:rPr>
              <w:t>第八十四条：下列行为属于专利法第六十三条规定的假冒专利行为：</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在未被授予专利权的产品</w:t>
            </w:r>
            <w:r>
              <w:rPr>
                <w:rFonts w:ascii="仿宋_GB2312" w:eastAsia="仿宋_GB2312"/>
                <w:spacing w:val="10"/>
                <w:lang w:eastAsia="zh-CN"/>
              </w:rPr>
              <w:t xml:space="preserve"> </w:t>
            </w:r>
            <w:r>
              <w:rPr>
                <w:rFonts w:ascii="仿宋_GB2312" w:eastAsia="仿宋_GB2312"/>
                <w:spacing w:val="10"/>
                <w:lang w:eastAsia="zh-CN"/>
              </w:rPr>
              <w:t>或者其包装上标注专利标识</w:t>
            </w:r>
            <w:r>
              <w:rPr>
                <w:rFonts w:ascii="仿宋_GB2312" w:eastAsia="仿宋_GB2312" w:hint="eastAsia"/>
                <w:spacing w:val="10"/>
                <w:lang w:eastAsia="zh-CN"/>
              </w:rPr>
              <w:t>，在</w:t>
            </w:r>
            <w:r>
              <w:rPr>
                <w:rFonts w:ascii="仿宋_GB2312" w:eastAsia="仿宋_GB2312"/>
                <w:spacing w:val="10"/>
                <w:lang w:eastAsia="zh-CN"/>
              </w:rPr>
              <w:t>专利权被宣告无效后或者终止后继续在产品或者其包装</w:t>
            </w:r>
            <w:r>
              <w:rPr>
                <w:rFonts w:ascii="仿宋_GB2312" w:eastAsia="仿宋_GB2312" w:hint="eastAsia"/>
                <w:spacing w:val="10"/>
                <w:lang w:eastAsia="zh-CN"/>
              </w:rPr>
              <w:t>标注</w:t>
            </w:r>
            <w:r>
              <w:rPr>
                <w:rFonts w:ascii="仿宋_GB2312" w:eastAsia="仿宋_GB2312"/>
                <w:spacing w:val="10"/>
                <w:lang w:eastAsia="zh-CN"/>
              </w:rPr>
              <w:t>专利标识，或者未经许可在产品</w:t>
            </w:r>
            <w:r>
              <w:rPr>
                <w:rFonts w:ascii="仿宋_GB2312" w:eastAsia="仿宋_GB2312"/>
                <w:spacing w:val="10"/>
                <w:lang w:eastAsia="zh-CN"/>
              </w:rPr>
              <w:t xml:space="preserve"> </w:t>
            </w:r>
            <w:r>
              <w:rPr>
                <w:rFonts w:ascii="仿宋_GB2312" w:eastAsia="仿宋_GB2312"/>
                <w:spacing w:val="10"/>
                <w:lang w:eastAsia="zh-CN"/>
              </w:rPr>
              <w:t>或</w:t>
            </w:r>
            <w:r>
              <w:rPr>
                <w:rFonts w:ascii="仿宋_GB2312" w:eastAsia="仿宋_GB2312" w:hint="eastAsia"/>
                <w:spacing w:val="10"/>
                <w:lang w:eastAsia="zh-CN"/>
              </w:rPr>
              <w:t>者在其</w:t>
            </w:r>
            <w:r>
              <w:rPr>
                <w:rFonts w:ascii="仿宋_GB2312" w:eastAsia="仿宋_GB2312"/>
                <w:spacing w:val="10"/>
                <w:lang w:eastAsia="zh-CN"/>
              </w:rPr>
              <w:t>包</w:t>
            </w:r>
            <w:r>
              <w:rPr>
                <w:rFonts w:ascii="仿宋_GB2312" w:eastAsia="仿宋_GB2312" w:hint="eastAsia"/>
                <w:spacing w:val="10"/>
                <w:lang w:eastAsia="zh-CN"/>
              </w:rPr>
              <w:t>装上</w:t>
            </w:r>
            <w:r>
              <w:rPr>
                <w:rFonts w:ascii="仿宋_GB2312" w:eastAsia="仿宋_GB2312"/>
                <w:spacing w:val="10"/>
                <w:lang w:eastAsia="zh-CN"/>
              </w:rPr>
              <w:t>标注他人的专利号；</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销售第</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项所述产品；</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在产品说明书等材料中将未被授予专利权的技术或者</w:t>
            </w:r>
            <w:r>
              <w:rPr>
                <w:rFonts w:ascii="仿宋_GB2312" w:eastAsia="仿宋_GB2312"/>
                <w:spacing w:val="10"/>
                <w:lang w:eastAsia="zh-CN"/>
              </w:rPr>
              <w:t xml:space="preserve"> </w:t>
            </w:r>
            <w:r>
              <w:rPr>
                <w:rFonts w:ascii="仿宋_GB2312" w:eastAsia="仿宋_GB2312"/>
                <w:spacing w:val="10"/>
                <w:lang w:eastAsia="zh-CN"/>
              </w:rPr>
              <w:t>设计称为专利技术或者专利设计，将专利申请称为专利，或者未经许可使用他人的专利号，使公众将所涉及的</w:t>
            </w:r>
            <w:r>
              <w:rPr>
                <w:rFonts w:ascii="仿宋_GB2312" w:eastAsia="仿宋_GB2312" w:hint="eastAsia"/>
                <w:spacing w:val="10"/>
                <w:lang w:eastAsia="zh-CN"/>
              </w:rPr>
              <w:t>技术</w:t>
            </w:r>
            <w:r>
              <w:rPr>
                <w:rFonts w:ascii="仿宋_GB2312" w:eastAsia="仿宋_GB2312"/>
                <w:spacing w:val="10"/>
                <w:lang w:eastAsia="zh-CN"/>
              </w:rPr>
              <w:t>设计</w:t>
            </w:r>
            <w:r>
              <w:rPr>
                <w:rFonts w:ascii="仿宋_GB2312" w:eastAsia="仿宋_GB2312"/>
                <w:spacing w:val="10"/>
                <w:lang w:eastAsia="zh-CN"/>
              </w:rPr>
              <w:t xml:space="preserve"> </w:t>
            </w:r>
            <w:r>
              <w:rPr>
                <w:rFonts w:ascii="仿宋_GB2312" w:eastAsia="仿宋_GB2312"/>
                <w:spacing w:val="10"/>
                <w:lang w:eastAsia="zh-CN"/>
              </w:rPr>
              <w:t>认为是专利技术或者专利设计。</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《中华人民共和国专利法》第六十八条：假冒专利的，除依法承担民事责任外，</w:t>
            </w:r>
            <w:r>
              <w:rPr>
                <w:rFonts w:ascii="仿宋_GB2312" w:eastAsia="仿宋_GB2312"/>
                <w:spacing w:val="10"/>
                <w:lang w:eastAsia="zh-CN"/>
              </w:rPr>
              <w:t xml:space="preserve"> </w:t>
            </w:r>
            <w:r>
              <w:rPr>
                <w:rFonts w:ascii="仿宋_GB2312" w:eastAsia="仿宋_GB2312"/>
                <w:spacing w:val="10"/>
                <w:lang w:eastAsia="zh-CN"/>
              </w:rPr>
              <w:t>由负责专利执法的部门责令改正并</w:t>
            </w:r>
            <w:r>
              <w:rPr>
                <w:rFonts w:ascii="仿宋_GB2312" w:eastAsia="仿宋_GB2312" w:hint="eastAsia"/>
                <w:spacing w:val="10"/>
                <w:lang w:eastAsia="zh-CN"/>
              </w:rPr>
              <w:t>予以</w:t>
            </w:r>
            <w:r>
              <w:rPr>
                <w:rFonts w:ascii="仿宋_GB2312" w:eastAsia="仿宋_GB2312"/>
                <w:spacing w:val="10"/>
                <w:lang w:eastAsia="zh-CN"/>
              </w:rPr>
              <w:t>公告，没收违法所得，可以处违法所得五倍以下的罚款；没有违法所得或者违法所得在五万元以下的，可以处二十五万元以下的罚款；构成犯罪的，依法追究刑事责任。</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加强知识产权法律法规培训，提升员</w:t>
            </w:r>
            <w:r>
              <w:rPr>
                <w:rFonts w:ascii="仿宋_GB2312" w:eastAsia="仿宋_GB2312"/>
                <w:spacing w:val="10"/>
                <w:lang w:eastAsia="zh-CN"/>
              </w:rPr>
              <w:t xml:space="preserve"> </w:t>
            </w:r>
            <w:r>
              <w:rPr>
                <w:rFonts w:ascii="仿宋_GB2312" w:eastAsia="仿宋_GB2312"/>
                <w:spacing w:val="10"/>
                <w:lang w:eastAsia="zh-CN"/>
              </w:rPr>
              <w:t>工知识产权合规意识；</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对产品进行广告宣传和包装设计时，</w:t>
            </w:r>
            <w:r>
              <w:rPr>
                <w:rFonts w:ascii="仿宋_GB2312" w:eastAsia="仿宋_GB2312"/>
                <w:spacing w:val="10"/>
                <w:lang w:eastAsia="zh-CN"/>
              </w:rPr>
              <w:t xml:space="preserve"> </w:t>
            </w:r>
            <w:r>
              <w:rPr>
                <w:rFonts w:ascii="仿宋_GB2312" w:eastAsia="仿宋_GB2312"/>
                <w:spacing w:val="10"/>
                <w:lang w:eastAsia="zh-CN"/>
              </w:rPr>
              <w:t>应及时查询专利权属和专利状态。</w:t>
            </w:r>
          </w:p>
        </w:tc>
      </w:tr>
      <w:tr w:rsidR="001035D5">
        <w:trPr>
          <w:trHeight w:val="1574"/>
        </w:trPr>
        <w:tc>
          <w:tcPr>
            <w:tcW w:w="1093" w:type="dxa"/>
            <w:vMerge/>
            <w:tcBorders>
              <w:top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78</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在专利产品或</w:t>
            </w:r>
            <w:r>
              <w:rPr>
                <w:rFonts w:ascii="仿宋_GB2312" w:eastAsia="仿宋_GB2312"/>
                <w:spacing w:val="10"/>
                <w:lang w:eastAsia="zh-CN"/>
              </w:rPr>
              <w:t xml:space="preserve"> </w:t>
            </w:r>
            <w:r>
              <w:rPr>
                <w:rFonts w:ascii="仿宋_GB2312" w:eastAsia="仿宋_GB2312"/>
                <w:spacing w:val="10"/>
                <w:lang w:eastAsia="zh-CN"/>
              </w:rPr>
              <w:t>产品包装上应</w:t>
            </w:r>
            <w:r>
              <w:rPr>
                <w:rFonts w:ascii="仿宋_GB2312" w:eastAsia="仿宋_GB2312"/>
                <w:spacing w:val="10"/>
                <w:lang w:eastAsia="zh-CN"/>
              </w:rPr>
              <w:t xml:space="preserve"> </w:t>
            </w:r>
            <w:r>
              <w:rPr>
                <w:rFonts w:ascii="仿宋_GB2312" w:eastAsia="仿宋_GB2312"/>
                <w:spacing w:val="10"/>
                <w:lang w:eastAsia="zh-CN"/>
              </w:rPr>
              <w:t>规范标注专利</w:t>
            </w:r>
            <w:r>
              <w:rPr>
                <w:rFonts w:ascii="仿宋_GB2312" w:eastAsia="仿宋_GB2312"/>
                <w:spacing w:val="10"/>
                <w:lang w:eastAsia="zh-CN"/>
              </w:rPr>
              <w:t xml:space="preserve"> </w:t>
            </w:r>
            <w:r>
              <w:rPr>
                <w:rFonts w:ascii="仿宋_GB2312" w:eastAsia="仿宋_GB2312"/>
                <w:spacing w:val="10"/>
                <w:lang w:eastAsia="zh-CN"/>
              </w:rPr>
              <w:t>标识。</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在专利产品或产品包装上没有</w:t>
            </w:r>
            <w:r>
              <w:rPr>
                <w:rFonts w:ascii="仿宋_GB2312" w:eastAsia="仿宋_GB2312"/>
                <w:spacing w:val="10"/>
                <w:lang w:eastAsia="zh-CN"/>
              </w:rPr>
              <w:t xml:space="preserve">  </w:t>
            </w:r>
            <w:r>
              <w:rPr>
                <w:rFonts w:ascii="仿宋_GB2312" w:eastAsia="仿宋_GB2312"/>
                <w:spacing w:val="10"/>
                <w:lang w:eastAsia="zh-CN"/>
              </w:rPr>
              <w:t>按规定标注专利权类别、国别以及专利号；</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在专利产品或产品包装上标注</w:t>
            </w:r>
            <w:r>
              <w:rPr>
                <w:rFonts w:ascii="仿宋_GB2312" w:eastAsia="仿宋_GB2312"/>
                <w:spacing w:val="10"/>
                <w:lang w:eastAsia="zh-CN"/>
              </w:rPr>
              <w:t xml:space="preserve">  </w:t>
            </w:r>
            <w:r>
              <w:rPr>
                <w:rFonts w:ascii="仿宋_GB2312" w:eastAsia="仿宋_GB2312"/>
                <w:spacing w:val="10"/>
                <w:lang w:eastAsia="zh-CN"/>
              </w:rPr>
              <w:t>专利标识时，所加的文字、图形标记及标注方式不规范。</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w:t>
            </w:r>
            <w:r>
              <w:rPr>
                <w:rFonts w:ascii="仿宋_GB2312" w:eastAsia="仿宋_GB2312" w:hint="eastAsia"/>
                <w:spacing w:val="10"/>
                <w:lang w:eastAsia="zh-CN"/>
              </w:rPr>
              <w:t>中华人民共和国专利法实施细则</w:t>
            </w:r>
            <w:r>
              <w:rPr>
                <w:rFonts w:ascii="仿宋_GB2312" w:eastAsia="仿宋_GB2312"/>
                <w:spacing w:val="10"/>
                <w:lang w:eastAsia="zh-CN"/>
              </w:rPr>
              <w:t>》</w:t>
            </w:r>
            <w:r>
              <w:rPr>
                <w:rFonts w:ascii="仿宋_GB2312" w:eastAsia="仿宋_GB2312"/>
                <w:spacing w:val="10"/>
                <w:lang w:eastAsia="zh-CN"/>
              </w:rPr>
              <w:t xml:space="preserve"> </w:t>
            </w:r>
            <w:r>
              <w:rPr>
                <w:rFonts w:ascii="仿宋_GB2312" w:eastAsia="仿宋_GB2312"/>
                <w:spacing w:val="10"/>
                <w:lang w:eastAsia="zh-CN"/>
              </w:rPr>
              <w:t>第八十三条第一款：专利权人依照专利法第十七条的规定，在其专利产品或者该产品的包装上标明</w:t>
            </w:r>
            <w:r>
              <w:rPr>
                <w:rFonts w:ascii="仿宋_GB2312" w:eastAsia="仿宋_GB2312"/>
                <w:spacing w:val="10"/>
                <w:lang w:eastAsia="zh-CN"/>
              </w:rPr>
              <w:t xml:space="preserve"> </w:t>
            </w:r>
            <w:r>
              <w:rPr>
                <w:rFonts w:ascii="仿宋_GB2312" w:eastAsia="仿宋_GB2312"/>
                <w:spacing w:val="10"/>
                <w:lang w:eastAsia="zh-CN"/>
              </w:rPr>
              <w:t>专利标识的，应当按照国务院专利行政部门规定的方式予以标明。专利标识不符合前款规定的，由管理专利工作的部门</w:t>
            </w:r>
            <w:r>
              <w:rPr>
                <w:rFonts w:ascii="仿宋_GB2312" w:eastAsia="仿宋_GB2312"/>
                <w:spacing w:val="10"/>
                <w:lang w:eastAsia="zh-CN"/>
              </w:rPr>
              <w:t xml:space="preserve"> </w:t>
            </w:r>
            <w:r>
              <w:rPr>
                <w:rFonts w:ascii="仿宋_GB2312" w:eastAsia="仿宋_GB2312"/>
                <w:spacing w:val="10"/>
                <w:lang w:eastAsia="zh-CN"/>
              </w:rPr>
              <w:t>责令改正。</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《专利标识标注办法》第八条：专利标识的标注不符合本办法第五条、</w:t>
            </w:r>
            <w:r>
              <w:rPr>
                <w:rFonts w:ascii="仿宋_GB2312" w:eastAsia="仿宋_GB2312"/>
                <w:spacing w:val="10"/>
                <w:lang w:eastAsia="zh-CN"/>
              </w:rPr>
              <w:t xml:space="preserve"> </w:t>
            </w:r>
            <w:r>
              <w:rPr>
                <w:rFonts w:ascii="仿宋_GB2312" w:eastAsia="仿宋_GB2312"/>
                <w:spacing w:val="10"/>
                <w:lang w:eastAsia="zh-CN"/>
              </w:rPr>
              <w:t>第六条或者第七条规定的，</w:t>
            </w:r>
            <w:r>
              <w:rPr>
                <w:rFonts w:ascii="仿宋_GB2312" w:eastAsia="仿宋_GB2312"/>
                <w:spacing w:val="10"/>
                <w:lang w:eastAsia="zh-CN"/>
              </w:rPr>
              <w:t xml:space="preserve"> </w:t>
            </w:r>
            <w:r>
              <w:rPr>
                <w:rFonts w:ascii="仿宋_GB2312" w:eastAsia="仿宋_GB2312"/>
                <w:spacing w:val="10"/>
                <w:lang w:eastAsia="zh-CN"/>
              </w:rPr>
              <w:t>由管理专利工作的部门责令改正。专利标识标注不当，构成假冒专利行为的，由管理专利工作的部门依照专利法第六十三条的规定进行处罚。《中华人民共和国专利法》第六十三条：假冒专利的，除依法承担民事责任外，</w:t>
            </w:r>
            <w:r>
              <w:rPr>
                <w:rFonts w:ascii="仿宋_GB2312" w:eastAsia="仿宋_GB2312"/>
                <w:spacing w:val="10"/>
                <w:lang w:eastAsia="zh-CN"/>
              </w:rPr>
              <w:t xml:space="preserve"> </w:t>
            </w:r>
            <w:r>
              <w:rPr>
                <w:rFonts w:ascii="仿宋_GB2312" w:eastAsia="仿宋_GB2312"/>
                <w:spacing w:val="10"/>
                <w:lang w:eastAsia="zh-CN"/>
              </w:rPr>
              <w:t>由管理专利工作的部门责令改正并</w:t>
            </w:r>
            <w:r>
              <w:rPr>
                <w:rFonts w:ascii="仿宋_GB2312" w:eastAsia="仿宋_GB2312" w:hint="eastAsia"/>
                <w:spacing w:val="10"/>
                <w:lang w:eastAsia="zh-CN"/>
              </w:rPr>
              <w:t>予以</w:t>
            </w:r>
            <w:r>
              <w:rPr>
                <w:rFonts w:ascii="仿宋_GB2312" w:eastAsia="仿宋_GB2312"/>
                <w:spacing w:val="10"/>
                <w:lang w:eastAsia="zh-CN"/>
              </w:rPr>
              <w:t>公告，没收违法所得，可以并处违法所得四倍以下的罚款；没有违法所得的，可以处</w:t>
            </w:r>
            <w:r>
              <w:rPr>
                <w:rFonts w:ascii="仿宋_GB2312" w:eastAsia="仿宋_GB2312"/>
                <w:spacing w:val="10"/>
                <w:lang w:eastAsia="zh-CN"/>
              </w:rPr>
              <w:t>二十万元以下的罚款；构成犯罪的，依法追究刑事责任。</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按照《专利标识标注办法》规定，规</w:t>
            </w:r>
            <w:r>
              <w:rPr>
                <w:rFonts w:ascii="仿宋_GB2312" w:eastAsia="仿宋_GB2312"/>
                <w:spacing w:val="10"/>
                <w:lang w:eastAsia="zh-CN"/>
              </w:rPr>
              <w:t xml:space="preserve"> </w:t>
            </w:r>
            <w:r>
              <w:rPr>
                <w:rFonts w:ascii="仿宋_GB2312" w:eastAsia="仿宋_GB2312"/>
                <w:spacing w:val="10"/>
                <w:lang w:eastAsia="zh-CN"/>
              </w:rPr>
              <w:t>范标注专利标识，完整标明专利类别和</w:t>
            </w:r>
            <w:r>
              <w:rPr>
                <w:rFonts w:ascii="仿宋_GB2312" w:eastAsia="仿宋_GB2312"/>
                <w:spacing w:val="10"/>
                <w:lang w:eastAsia="zh-CN"/>
              </w:rPr>
              <w:t xml:space="preserve"> </w:t>
            </w:r>
            <w:r>
              <w:rPr>
                <w:rFonts w:ascii="仿宋_GB2312" w:eastAsia="仿宋_GB2312"/>
                <w:spacing w:val="10"/>
                <w:lang w:eastAsia="zh-CN"/>
              </w:rPr>
              <w:t>专利号等内容；</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对标注规范不清楚的，可向所在地知</w:t>
            </w:r>
            <w:r>
              <w:rPr>
                <w:rFonts w:ascii="仿宋_GB2312" w:eastAsia="仿宋_GB2312"/>
                <w:spacing w:val="10"/>
                <w:lang w:eastAsia="zh-CN"/>
              </w:rPr>
              <w:t xml:space="preserve"> </w:t>
            </w:r>
            <w:r>
              <w:rPr>
                <w:rFonts w:ascii="仿宋_GB2312" w:eastAsia="仿宋_GB2312"/>
                <w:spacing w:val="10"/>
                <w:lang w:eastAsia="zh-CN"/>
              </w:rPr>
              <w:t>识产权管理部门申请指导。</w:t>
            </w:r>
          </w:p>
        </w:tc>
      </w:tr>
      <w:tr w:rsidR="001035D5">
        <w:trPr>
          <w:trHeight w:val="1332"/>
        </w:trPr>
        <w:tc>
          <w:tcPr>
            <w:tcW w:w="1093" w:type="dxa"/>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网络交易行为</w:t>
            </w: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79</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电子商务经营</w:t>
            </w:r>
            <w:r>
              <w:rPr>
                <w:rFonts w:ascii="仿宋_GB2312" w:eastAsia="仿宋_GB2312"/>
                <w:spacing w:val="10"/>
                <w:lang w:eastAsia="zh-CN"/>
              </w:rPr>
              <w:t xml:space="preserve"> </w:t>
            </w:r>
            <w:r>
              <w:rPr>
                <w:rFonts w:ascii="仿宋_GB2312" w:eastAsia="仿宋_GB2312"/>
                <w:spacing w:val="10"/>
                <w:lang w:eastAsia="zh-CN"/>
              </w:rPr>
              <w:t>者未按规定公</w:t>
            </w:r>
            <w:r>
              <w:rPr>
                <w:rFonts w:ascii="仿宋_GB2312" w:eastAsia="仿宋_GB2312"/>
                <w:spacing w:val="10"/>
                <w:lang w:eastAsia="zh-CN"/>
              </w:rPr>
              <w:t xml:space="preserve"> </w:t>
            </w:r>
            <w:r>
              <w:rPr>
                <w:rFonts w:ascii="仿宋_GB2312" w:eastAsia="仿宋_GB2312"/>
                <w:spacing w:val="10"/>
                <w:lang w:eastAsia="zh-CN"/>
              </w:rPr>
              <w:t>示有关信息或</w:t>
            </w:r>
            <w:r>
              <w:rPr>
                <w:rFonts w:ascii="仿宋_GB2312" w:eastAsia="仿宋_GB2312"/>
                <w:spacing w:val="10"/>
                <w:lang w:eastAsia="zh-CN"/>
              </w:rPr>
              <w:t xml:space="preserve"> </w:t>
            </w:r>
            <w:r>
              <w:rPr>
                <w:rFonts w:ascii="仿宋_GB2312" w:eastAsia="仿宋_GB2312"/>
                <w:spacing w:val="10"/>
                <w:lang w:eastAsia="zh-CN"/>
              </w:rPr>
              <w:t>者链接标识。</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未在其首页显著位置，持续公示营业执照信息、与其营业业务有关的行政许可、属于不需要办理市场主体登记信息情形等信息，或者上述</w:t>
            </w:r>
            <w:r>
              <w:rPr>
                <w:rFonts w:ascii="仿宋_GB2312" w:eastAsia="仿宋_GB2312"/>
                <w:spacing w:val="10"/>
                <w:lang w:eastAsia="zh-CN"/>
              </w:rPr>
              <w:t xml:space="preserve"> </w:t>
            </w:r>
            <w:r>
              <w:rPr>
                <w:rFonts w:ascii="仿宋_GB2312" w:eastAsia="仿宋_GB2312"/>
                <w:spacing w:val="10"/>
                <w:lang w:eastAsia="zh-CN"/>
              </w:rPr>
              <w:t>信息的链接标识。信息发生变更的，电子商务经营者未及时更新公示信息。</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网络交易监督管理办法》第七十六条：电子商务经营者违反本法规定，有下列行为之一的，由市场监督管理部门责令限期改正，可以处一万元以下的罚款，对其中的电子商务平台经营者，依照本法第八十一条第一款的规定处罚</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未在首页显著位置公示营业执照</w:t>
            </w:r>
            <w:r>
              <w:rPr>
                <w:rFonts w:ascii="仿宋_GB2312" w:eastAsia="仿宋_GB2312" w:hint="eastAsia"/>
                <w:spacing w:val="10"/>
                <w:lang w:eastAsia="zh-CN"/>
              </w:rPr>
              <w:t>信息</w:t>
            </w:r>
            <w:r>
              <w:rPr>
                <w:rFonts w:ascii="仿宋_GB2312" w:eastAsia="仿宋_GB2312"/>
                <w:spacing w:val="10"/>
                <w:lang w:eastAsia="zh-CN"/>
              </w:rPr>
              <w:t>、行政许可信息、属于不需要办理市场主体登记情形等信息，或者上述信息的链接标识的；</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未在首页显著位置持续公示终止电子商务的有关信息的；</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未明示用户信息查询、更正、删除以及用户注销的方式、程序，或者对用户信息查询、更正、删除以及用户注销设置不合理条件的。</w:t>
            </w:r>
            <w:r>
              <w:rPr>
                <w:rFonts w:ascii="仿宋_GB2312" w:eastAsia="仿宋_GB2312"/>
                <w:spacing w:val="10"/>
                <w:lang w:eastAsia="zh-CN"/>
              </w:rPr>
              <w:t xml:space="preserve"> </w:t>
            </w:r>
            <w:r>
              <w:rPr>
                <w:rFonts w:ascii="仿宋_GB2312" w:eastAsia="仿宋_GB2312"/>
                <w:spacing w:val="10"/>
                <w:lang w:eastAsia="zh-CN"/>
              </w:rPr>
              <w:t>电子商务平台</w:t>
            </w:r>
            <w:r>
              <w:rPr>
                <w:rFonts w:ascii="仿宋_GB2312" w:eastAsia="仿宋_GB2312"/>
                <w:spacing w:val="10"/>
                <w:lang w:eastAsia="zh-CN"/>
              </w:rPr>
              <w:t>经营者对违反前款规定的平台内经营者未采取必要措施的，由市场监督管理部门责令限期改正，可以处二万元以上十万元以下的罚款。</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应当在其首页显著位置，持续公示营业</w:t>
            </w:r>
            <w:r>
              <w:rPr>
                <w:rFonts w:ascii="仿宋_GB2312" w:eastAsia="仿宋_GB2312"/>
                <w:spacing w:val="10"/>
                <w:lang w:eastAsia="zh-CN"/>
              </w:rPr>
              <w:t xml:space="preserve">  </w:t>
            </w:r>
            <w:r>
              <w:rPr>
                <w:rFonts w:ascii="仿宋_GB2312" w:eastAsia="仿宋_GB2312"/>
                <w:spacing w:val="10"/>
                <w:lang w:eastAsia="zh-CN"/>
              </w:rPr>
              <w:t>执照信息、与其营业业务有关的行政许</w:t>
            </w:r>
            <w:r>
              <w:rPr>
                <w:rFonts w:ascii="仿宋_GB2312" w:eastAsia="仿宋_GB2312"/>
                <w:spacing w:val="10"/>
                <w:lang w:eastAsia="zh-CN"/>
              </w:rPr>
              <w:t xml:space="preserve">  </w:t>
            </w:r>
            <w:r>
              <w:rPr>
                <w:rFonts w:ascii="仿宋_GB2312" w:eastAsia="仿宋_GB2312"/>
                <w:spacing w:val="10"/>
                <w:lang w:eastAsia="zh-CN"/>
              </w:rPr>
              <w:t>可、属于不需要办理市场主体登记信息</w:t>
            </w:r>
            <w:r>
              <w:rPr>
                <w:rFonts w:ascii="仿宋_GB2312" w:eastAsia="仿宋_GB2312"/>
                <w:spacing w:val="10"/>
                <w:lang w:eastAsia="zh-CN"/>
              </w:rPr>
              <w:t xml:space="preserve">  </w:t>
            </w:r>
            <w:r>
              <w:rPr>
                <w:rFonts w:ascii="仿宋_GB2312" w:eastAsia="仿宋_GB2312"/>
                <w:spacing w:val="10"/>
                <w:lang w:eastAsia="zh-CN"/>
              </w:rPr>
              <w:t>情形等信息，或者上述信息的链接标识。信息发生变更的，应当及时更新公示信息。</w:t>
            </w:r>
          </w:p>
        </w:tc>
      </w:tr>
    </w:tbl>
    <w:p w:rsidR="001035D5" w:rsidRDefault="001035D5">
      <w:pPr>
        <w:rPr>
          <w:color w:val="auto"/>
        </w:rPr>
        <w:sectPr w:rsidR="001035D5">
          <w:footerReference w:type="default" r:id="rId17"/>
          <w:pgSz w:w="16840" w:h="11905"/>
          <w:pgMar w:top="1011" w:right="443" w:bottom="970" w:left="440" w:header="0" w:footer="692" w:gutter="0"/>
          <w:cols w:space="720"/>
        </w:sectPr>
      </w:pPr>
    </w:p>
    <w:p w:rsidR="001035D5" w:rsidRDefault="001035D5">
      <w:pPr>
        <w:spacing w:before="17"/>
        <w:rPr>
          <w:color w:val="auto"/>
        </w:rPr>
      </w:pPr>
    </w:p>
    <w:p w:rsidR="001035D5" w:rsidRDefault="001035D5">
      <w:pPr>
        <w:spacing w:before="17"/>
        <w:rPr>
          <w:color w:val="auto"/>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93"/>
        <w:gridCol w:w="480"/>
        <w:gridCol w:w="1164"/>
        <w:gridCol w:w="2394"/>
        <w:gridCol w:w="8037"/>
        <w:gridCol w:w="2783"/>
      </w:tblGrid>
      <w:tr w:rsidR="001035D5">
        <w:trPr>
          <w:trHeight w:val="620"/>
        </w:trPr>
        <w:tc>
          <w:tcPr>
            <w:tcW w:w="1093" w:type="dxa"/>
          </w:tcPr>
          <w:p w:rsidR="001035D5" w:rsidRDefault="007576AF">
            <w:pPr>
              <w:spacing w:before="224" w:line="221" w:lineRule="auto"/>
              <w:ind w:left="379"/>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t>类别</w:t>
            </w:r>
          </w:p>
        </w:tc>
        <w:tc>
          <w:tcPr>
            <w:tcW w:w="480" w:type="dxa"/>
          </w:tcPr>
          <w:p w:rsidR="001035D5" w:rsidRDefault="007576AF">
            <w:pPr>
              <w:spacing w:before="113" w:line="225" w:lineRule="auto"/>
              <w:ind w:left="156" w:right="148" w:hanging="3"/>
              <w:rPr>
                <w:rFonts w:ascii="楷体_GB2312" w:eastAsia="楷体_GB2312" w:hAnsi="黑体" w:cs="黑体"/>
                <w:b/>
                <w:color w:val="auto"/>
                <w:sz w:val="18"/>
                <w:szCs w:val="18"/>
              </w:rPr>
            </w:pPr>
            <w:r>
              <w:rPr>
                <w:rFonts w:ascii="楷体_GB2312" w:eastAsia="楷体_GB2312" w:hAnsi="黑体" w:cs="黑体" w:hint="eastAsia"/>
                <w:b/>
                <w:color w:val="auto"/>
                <w:spacing w:val="-8"/>
                <w:sz w:val="18"/>
                <w:szCs w:val="18"/>
              </w:rPr>
              <w:t>序</w:t>
            </w:r>
            <w:r>
              <w:rPr>
                <w:rFonts w:ascii="楷体_GB2312" w:eastAsia="楷体_GB2312" w:hAnsi="黑体" w:cs="黑体" w:hint="eastAsia"/>
                <w:b/>
                <w:color w:val="auto"/>
                <w:sz w:val="18"/>
                <w:szCs w:val="18"/>
              </w:rPr>
              <w:t xml:space="preserve"> </w:t>
            </w:r>
            <w:r>
              <w:rPr>
                <w:rFonts w:ascii="楷体_GB2312" w:eastAsia="楷体_GB2312" w:hAnsi="黑体" w:cs="黑体" w:hint="eastAsia"/>
                <w:b/>
                <w:color w:val="auto"/>
                <w:spacing w:val="-11"/>
                <w:sz w:val="18"/>
                <w:szCs w:val="18"/>
              </w:rPr>
              <w:t>号</w:t>
            </w:r>
          </w:p>
        </w:tc>
        <w:tc>
          <w:tcPr>
            <w:tcW w:w="1164" w:type="dxa"/>
          </w:tcPr>
          <w:p w:rsidR="001035D5" w:rsidRDefault="007576AF">
            <w:pPr>
              <w:spacing w:before="223" w:line="222" w:lineRule="auto"/>
              <w:ind w:left="22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1328"/>
        </w:trPr>
        <w:tc>
          <w:tcPr>
            <w:tcW w:w="1093" w:type="dxa"/>
          </w:tcPr>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8</w:t>
            </w:r>
            <w:r>
              <w:rPr>
                <w:rFonts w:ascii="仿宋_GB2312" w:eastAsia="仿宋_GB2312" w:hint="eastAsia"/>
                <w:spacing w:val="10"/>
                <w:lang w:eastAsia="zh-CN"/>
              </w:rPr>
              <w:t>0</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经营者对商品</w:t>
            </w:r>
            <w:r>
              <w:rPr>
                <w:rFonts w:ascii="仿宋_GB2312" w:eastAsia="仿宋_GB2312"/>
                <w:spacing w:val="10"/>
                <w:lang w:eastAsia="zh-CN"/>
              </w:rPr>
              <w:t xml:space="preserve"> </w:t>
            </w:r>
            <w:r>
              <w:rPr>
                <w:rFonts w:ascii="仿宋_GB2312" w:eastAsia="仿宋_GB2312"/>
                <w:spacing w:val="10"/>
                <w:lang w:eastAsia="zh-CN"/>
              </w:rPr>
              <w:t>作虚假或者引</w:t>
            </w:r>
            <w:r>
              <w:rPr>
                <w:rFonts w:ascii="仿宋_GB2312" w:eastAsia="仿宋_GB2312"/>
                <w:spacing w:val="10"/>
                <w:lang w:eastAsia="zh-CN"/>
              </w:rPr>
              <w:t xml:space="preserve"> </w:t>
            </w:r>
            <w:r>
              <w:rPr>
                <w:rFonts w:ascii="仿宋_GB2312" w:eastAsia="仿宋_GB2312"/>
                <w:spacing w:val="10"/>
                <w:lang w:eastAsia="zh-CN"/>
              </w:rPr>
              <w:t>人误解的商业</w:t>
            </w:r>
            <w:r>
              <w:rPr>
                <w:rFonts w:ascii="仿宋_GB2312" w:eastAsia="仿宋_GB2312"/>
                <w:spacing w:val="10"/>
                <w:lang w:eastAsia="zh-CN"/>
              </w:rPr>
              <w:t xml:space="preserve"> </w:t>
            </w:r>
            <w:r>
              <w:rPr>
                <w:rFonts w:ascii="仿宋_GB2312" w:eastAsia="仿宋_GB2312"/>
                <w:spacing w:val="10"/>
                <w:lang w:eastAsia="zh-CN"/>
              </w:rPr>
              <w:t>宣传，欺骗、</w:t>
            </w:r>
            <w:r>
              <w:rPr>
                <w:rFonts w:ascii="仿宋_GB2312" w:eastAsia="仿宋_GB2312"/>
                <w:spacing w:val="10"/>
                <w:lang w:eastAsia="zh-CN"/>
              </w:rPr>
              <w:t xml:space="preserve"> </w:t>
            </w:r>
            <w:r>
              <w:rPr>
                <w:rFonts w:ascii="仿宋_GB2312" w:eastAsia="仿宋_GB2312"/>
                <w:spacing w:val="10"/>
                <w:lang w:eastAsia="zh-CN"/>
              </w:rPr>
              <w:t>误导消费者。</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经营者对其商品的性能、功能、质量、销售状况、用户评价、曾获荣誉等作虚假或者引人误解的商业宣传，欺骗、误导消费者。</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《中华人民共和国反不正当竞争法》第二十条：经营者违反本法第八条规定对其商品作虚假或者引人误解的商业宣传，</w:t>
            </w:r>
            <w:r>
              <w:rPr>
                <w:rFonts w:ascii="仿宋_GB2312" w:eastAsia="仿宋_GB2312"/>
                <w:spacing w:val="10"/>
                <w:lang w:eastAsia="zh-CN"/>
              </w:rPr>
              <w:t xml:space="preserve"> </w:t>
            </w:r>
            <w:r>
              <w:rPr>
                <w:rFonts w:ascii="仿宋_GB2312" w:eastAsia="仿宋_GB2312"/>
                <w:spacing w:val="10"/>
                <w:lang w:eastAsia="zh-CN"/>
              </w:rPr>
              <w:t>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属于发布虚假广告的，依照《中华人民共和国广告法》</w:t>
            </w:r>
            <w:r>
              <w:rPr>
                <w:rFonts w:ascii="仿宋_GB2312" w:eastAsia="仿宋_GB2312"/>
                <w:spacing w:val="10"/>
                <w:lang w:eastAsia="zh-CN"/>
              </w:rPr>
              <w:t xml:space="preserve"> </w:t>
            </w:r>
            <w:r>
              <w:rPr>
                <w:rFonts w:ascii="仿宋_GB2312" w:eastAsia="仿宋_GB2312"/>
                <w:spacing w:val="10"/>
                <w:lang w:eastAsia="zh-CN"/>
              </w:rPr>
              <w:t>的规定处罚。</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经营者不得</w:t>
            </w:r>
            <w:r>
              <w:rPr>
                <w:rFonts w:ascii="仿宋_GB2312" w:eastAsia="仿宋_GB2312"/>
                <w:spacing w:val="10"/>
                <w:lang w:eastAsia="zh-CN"/>
              </w:rPr>
              <w:t>对其商品的性能、功能、质</w:t>
            </w:r>
            <w:r>
              <w:rPr>
                <w:rFonts w:ascii="仿宋_GB2312" w:eastAsia="仿宋_GB2312"/>
                <w:spacing w:val="10"/>
                <w:lang w:eastAsia="zh-CN"/>
              </w:rPr>
              <w:t xml:space="preserve"> </w:t>
            </w:r>
            <w:r>
              <w:rPr>
                <w:rFonts w:ascii="仿宋_GB2312" w:eastAsia="仿宋_GB2312"/>
                <w:spacing w:val="10"/>
                <w:lang w:eastAsia="zh-CN"/>
              </w:rPr>
              <w:t>量、销售状况、用户评价、曾获荣誉等</w:t>
            </w:r>
            <w:r>
              <w:rPr>
                <w:rFonts w:ascii="仿宋_GB2312" w:eastAsia="仿宋_GB2312"/>
                <w:spacing w:val="10"/>
                <w:lang w:eastAsia="zh-CN"/>
              </w:rPr>
              <w:t xml:space="preserve"> </w:t>
            </w:r>
            <w:r>
              <w:rPr>
                <w:rFonts w:ascii="仿宋_GB2312" w:eastAsia="仿宋_GB2312"/>
                <w:spacing w:val="10"/>
                <w:lang w:eastAsia="zh-CN"/>
              </w:rPr>
              <w:t>作虚假或者引人误解的商业宣传，欺骗、误导消费者。</w:t>
            </w:r>
          </w:p>
        </w:tc>
      </w:tr>
      <w:tr w:rsidR="001035D5">
        <w:trPr>
          <w:trHeight w:val="1215"/>
        </w:trPr>
        <w:tc>
          <w:tcPr>
            <w:tcW w:w="1093" w:type="dxa"/>
            <w:vMerge w:val="restart"/>
            <w:tcBorders>
              <w:bottom w:val="nil"/>
            </w:tcBorders>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广</w:t>
            </w:r>
            <w:r>
              <w:rPr>
                <w:rFonts w:ascii="仿宋_GB2312" w:eastAsia="仿宋_GB2312"/>
                <w:spacing w:val="10"/>
                <w:lang w:eastAsia="zh-CN"/>
              </w:rPr>
              <w:t xml:space="preserve"> </w:t>
            </w:r>
            <w:r>
              <w:rPr>
                <w:rFonts w:ascii="仿宋_GB2312" w:eastAsia="仿宋_GB2312"/>
                <w:spacing w:val="10"/>
                <w:lang w:eastAsia="zh-CN"/>
              </w:rPr>
              <w:t>告</w:t>
            </w:r>
            <w:r>
              <w:rPr>
                <w:rFonts w:ascii="仿宋_GB2312" w:eastAsia="仿宋_GB2312"/>
                <w:spacing w:val="10"/>
                <w:lang w:eastAsia="zh-CN"/>
              </w:rPr>
              <w:t xml:space="preserve"> </w:t>
            </w:r>
            <w:r>
              <w:rPr>
                <w:rFonts w:ascii="仿宋_GB2312" w:eastAsia="仿宋_GB2312"/>
                <w:spacing w:val="10"/>
                <w:lang w:eastAsia="zh-CN"/>
              </w:rPr>
              <w:t>经</w:t>
            </w:r>
            <w:r>
              <w:rPr>
                <w:rFonts w:ascii="仿宋_GB2312" w:eastAsia="仿宋_GB2312"/>
                <w:spacing w:val="10"/>
                <w:lang w:eastAsia="zh-CN"/>
              </w:rPr>
              <w:t xml:space="preserve"> </w:t>
            </w:r>
            <w:r>
              <w:rPr>
                <w:rFonts w:ascii="仿宋_GB2312" w:eastAsia="仿宋_GB2312"/>
                <w:spacing w:val="10"/>
                <w:lang w:eastAsia="zh-CN"/>
              </w:rPr>
              <w:t>营</w:t>
            </w:r>
            <w:r>
              <w:rPr>
                <w:rFonts w:ascii="仿宋_GB2312" w:eastAsia="仿宋_GB2312"/>
                <w:spacing w:val="10"/>
                <w:lang w:eastAsia="zh-CN"/>
              </w:rPr>
              <w:t xml:space="preserve"> </w:t>
            </w:r>
            <w:r>
              <w:rPr>
                <w:rFonts w:ascii="仿宋_GB2312" w:eastAsia="仿宋_GB2312"/>
                <w:spacing w:val="10"/>
                <w:lang w:eastAsia="zh-CN"/>
              </w:rPr>
              <w:t>行</w:t>
            </w:r>
            <w:r>
              <w:rPr>
                <w:rFonts w:ascii="仿宋_GB2312" w:eastAsia="仿宋_GB2312"/>
                <w:spacing w:val="10"/>
                <w:lang w:eastAsia="zh-CN"/>
              </w:rPr>
              <w:t xml:space="preserve"> </w:t>
            </w:r>
            <w:r>
              <w:rPr>
                <w:rFonts w:ascii="仿宋_GB2312" w:eastAsia="仿宋_GB2312"/>
                <w:spacing w:val="10"/>
                <w:lang w:eastAsia="zh-CN"/>
              </w:rPr>
              <w:t>为</w:t>
            </w: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8</w:t>
            </w:r>
            <w:r>
              <w:rPr>
                <w:rFonts w:ascii="仿宋_GB2312" w:eastAsia="仿宋_GB2312" w:hint="eastAsia"/>
                <w:spacing w:val="10"/>
                <w:lang w:eastAsia="zh-CN"/>
              </w:rPr>
              <w:t>1</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广告不得使用</w:t>
            </w:r>
            <w:r>
              <w:rPr>
                <w:rFonts w:ascii="仿宋_GB2312" w:eastAsia="仿宋_GB2312"/>
                <w:spacing w:val="10"/>
                <w:lang w:eastAsia="zh-CN"/>
              </w:rPr>
              <w:t xml:space="preserve"> </w:t>
            </w:r>
            <w:r>
              <w:rPr>
                <w:rFonts w:ascii="仿宋_GB2312" w:eastAsia="仿宋_GB2312"/>
                <w:spacing w:val="10"/>
                <w:lang w:eastAsia="zh-CN"/>
              </w:rPr>
              <w:t>绝对化用语。</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广告中使用</w:t>
            </w:r>
            <w:r>
              <w:rPr>
                <w:rFonts w:ascii="仿宋_GB2312" w:eastAsia="仿宋_GB2312"/>
                <w:spacing w:val="10"/>
                <w:lang w:eastAsia="zh-CN"/>
              </w:rPr>
              <w:t>“</w:t>
            </w:r>
            <w:r>
              <w:rPr>
                <w:rFonts w:ascii="仿宋_GB2312" w:eastAsia="仿宋_GB2312"/>
                <w:spacing w:val="10"/>
                <w:lang w:eastAsia="zh-CN"/>
              </w:rPr>
              <w:t>国家级</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最高级</w:t>
            </w:r>
            <w:r>
              <w:rPr>
                <w:rFonts w:ascii="仿宋_GB2312" w:eastAsia="仿宋_GB2312"/>
                <w:spacing w:val="10"/>
                <w:lang w:eastAsia="zh-CN"/>
              </w:rPr>
              <w:t xml:space="preserve"> </w:t>
            </w:r>
            <w:r>
              <w:rPr>
                <w:rFonts w:ascii="仿宋_GB2312" w:eastAsia="仿宋_GB2312"/>
                <w:spacing w:val="10"/>
                <w:lang w:eastAsia="zh-CN"/>
              </w:rPr>
              <w:t>”</w:t>
            </w:r>
            <w:r>
              <w:rPr>
                <w:rFonts w:ascii="仿宋_GB2312" w:eastAsia="仿宋_GB2312"/>
                <w:spacing w:val="10"/>
                <w:lang w:eastAsia="zh-CN"/>
              </w:rPr>
              <w:t>、</w:t>
            </w:r>
            <w:r>
              <w:rPr>
                <w:rFonts w:ascii="仿宋_GB2312" w:eastAsia="仿宋_GB2312"/>
                <w:spacing w:val="10"/>
                <w:lang w:eastAsia="zh-CN"/>
              </w:rPr>
              <w:t>“</w:t>
            </w:r>
            <w:r>
              <w:rPr>
                <w:rFonts w:ascii="仿宋_GB2312" w:eastAsia="仿宋_GB2312"/>
                <w:spacing w:val="10"/>
                <w:lang w:eastAsia="zh-CN"/>
              </w:rPr>
              <w:t>最佳</w:t>
            </w:r>
            <w:r>
              <w:rPr>
                <w:rFonts w:ascii="仿宋_GB2312" w:eastAsia="仿宋_GB2312"/>
                <w:spacing w:val="10"/>
                <w:lang w:eastAsia="zh-CN"/>
              </w:rPr>
              <w:t>”</w:t>
            </w:r>
            <w:r>
              <w:rPr>
                <w:rFonts w:ascii="仿宋_GB2312" w:eastAsia="仿宋_GB2312"/>
                <w:spacing w:val="10"/>
                <w:lang w:eastAsia="zh-CN"/>
              </w:rPr>
              <w:t>等用语。</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《中华人民共和国广告法》第九条：广告不得有下列情形：</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使用</w:t>
            </w:r>
            <w:r>
              <w:rPr>
                <w:rFonts w:ascii="仿宋_GB2312" w:eastAsia="仿宋_GB2312"/>
                <w:spacing w:val="10"/>
                <w:lang w:eastAsia="zh-CN"/>
              </w:rPr>
              <w:t>“</w:t>
            </w:r>
            <w:r>
              <w:rPr>
                <w:rFonts w:ascii="仿宋_GB2312" w:eastAsia="仿宋_GB2312"/>
                <w:spacing w:val="10"/>
                <w:lang w:eastAsia="zh-CN"/>
              </w:rPr>
              <w:t>国家级</w:t>
            </w:r>
            <w:r>
              <w:rPr>
                <w:rFonts w:ascii="仿宋_GB2312" w:eastAsia="仿宋_GB2312" w:hint="eastAsia"/>
                <w:spacing w:val="10"/>
                <w:lang w:eastAsia="zh-CN"/>
              </w:rPr>
              <w:t>”“</w:t>
            </w:r>
            <w:r>
              <w:rPr>
                <w:rFonts w:ascii="仿宋_GB2312" w:eastAsia="仿宋_GB2312"/>
                <w:spacing w:val="10"/>
                <w:lang w:eastAsia="zh-CN"/>
              </w:rPr>
              <w:t>最高级</w:t>
            </w:r>
            <w:r>
              <w:rPr>
                <w:rFonts w:ascii="仿宋_GB2312" w:eastAsia="仿宋_GB2312" w:hint="eastAsia"/>
                <w:spacing w:val="10"/>
                <w:lang w:eastAsia="zh-CN"/>
              </w:rPr>
              <w:t>”“</w:t>
            </w:r>
            <w:r>
              <w:rPr>
                <w:rFonts w:ascii="仿宋_GB2312" w:eastAsia="仿宋_GB2312"/>
                <w:spacing w:val="10"/>
                <w:lang w:eastAsia="zh-CN"/>
              </w:rPr>
              <w:t>最佳</w:t>
            </w:r>
            <w:r>
              <w:rPr>
                <w:rFonts w:ascii="仿宋_GB2312" w:eastAsia="仿宋_GB2312"/>
                <w:spacing w:val="10"/>
                <w:lang w:eastAsia="zh-CN"/>
              </w:rPr>
              <w:t>”</w:t>
            </w:r>
            <w:r>
              <w:rPr>
                <w:rFonts w:ascii="仿宋_GB2312" w:eastAsia="仿宋_GB2312"/>
                <w:spacing w:val="10"/>
                <w:lang w:eastAsia="zh-CN"/>
              </w:rPr>
              <w:t>等用语；第五</w:t>
            </w:r>
            <w:r>
              <w:rPr>
                <w:rFonts w:ascii="仿宋_GB2312" w:eastAsia="仿宋_GB2312"/>
                <w:spacing w:val="10"/>
                <w:lang w:eastAsia="zh-CN"/>
              </w:rPr>
              <w:t xml:space="preserve"> </w:t>
            </w:r>
            <w:r>
              <w:rPr>
                <w:rFonts w:ascii="仿宋_GB2312" w:eastAsia="仿宋_GB2312"/>
                <w:spacing w:val="10"/>
                <w:lang w:eastAsia="zh-CN"/>
              </w:rPr>
              <w:t>十七条：有下列行为之一的，</w:t>
            </w:r>
            <w:r>
              <w:rPr>
                <w:rFonts w:ascii="仿宋_GB2312" w:eastAsia="仿宋_GB2312"/>
                <w:spacing w:val="10"/>
                <w:lang w:eastAsia="zh-CN"/>
              </w:rPr>
              <w:t xml:space="preserve"> </w:t>
            </w:r>
            <w:r>
              <w:rPr>
                <w:rFonts w:ascii="仿宋_GB2312" w:eastAsia="仿宋_GB2312"/>
                <w:spacing w:val="10"/>
                <w:lang w:eastAsia="zh-CN"/>
              </w:rPr>
              <w:t>由市场监督管理部门责令停止发布广告，对广告主处二十万元以上一百万元以下的罚款，</w:t>
            </w:r>
            <w:r>
              <w:rPr>
                <w:rFonts w:ascii="仿宋_GB2312" w:eastAsia="仿宋_GB2312"/>
                <w:spacing w:val="10"/>
                <w:lang w:eastAsia="zh-CN"/>
              </w:rPr>
              <w:t xml:space="preserve"> </w:t>
            </w:r>
            <w:r>
              <w:rPr>
                <w:rFonts w:ascii="仿宋_GB2312" w:eastAsia="仿宋_GB2312"/>
                <w:spacing w:val="10"/>
                <w:lang w:eastAsia="zh-CN"/>
              </w:rPr>
              <w:t>情节严重的，并可以吊销营业执照，</w:t>
            </w:r>
            <w:r>
              <w:rPr>
                <w:rFonts w:ascii="仿宋_GB2312" w:eastAsia="仿宋_GB2312"/>
                <w:spacing w:val="10"/>
                <w:lang w:eastAsia="zh-CN"/>
              </w:rPr>
              <w:t xml:space="preserve"> </w:t>
            </w:r>
            <w:r>
              <w:rPr>
                <w:rFonts w:ascii="仿宋_GB2312" w:eastAsia="仿宋_GB2312"/>
                <w:spacing w:val="10"/>
                <w:lang w:eastAsia="zh-CN"/>
              </w:rPr>
              <w:t>由广告审查机关撤销广告审查批准文件、</w:t>
            </w:r>
            <w:r>
              <w:rPr>
                <w:rFonts w:ascii="仿宋_GB2312" w:eastAsia="仿宋_GB2312"/>
                <w:spacing w:val="10"/>
                <w:lang w:eastAsia="zh-CN"/>
              </w:rPr>
              <w:t xml:space="preserve"> </w:t>
            </w:r>
            <w:r>
              <w:rPr>
                <w:rFonts w:ascii="仿宋_GB2312" w:eastAsia="仿宋_GB2312"/>
                <w:spacing w:val="10"/>
                <w:lang w:eastAsia="zh-CN"/>
              </w:rPr>
              <w:t>一年内不受理其广告审查申请；对广告经</w:t>
            </w:r>
            <w:r>
              <w:rPr>
                <w:rFonts w:ascii="仿宋_GB2312" w:eastAsia="仿宋_GB2312"/>
                <w:spacing w:val="10"/>
                <w:lang w:eastAsia="zh-CN"/>
              </w:rPr>
              <w:t xml:space="preserve"> </w:t>
            </w:r>
            <w:r>
              <w:rPr>
                <w:rFonts w:ascii="仿宋_GB2312" w:eastAsia="仿宋_GB2312"/>
                <w:spacing w:val="10"/>
                <w:lang w:eastAsia="zh-CN"/>
              </w:rPr>
              <w:t>营者、广告发布者，</w:t>
            </w:r>
            <w:r>
              <w:rPr>
                <w:rFonts w:ascii="仿宋_GB2312" w:eastAsia="仿宋_GB2312"/>
                <w:spacing w:val="10"/>
                <w:lang w:eastAsia="zh-CN"/>
              </w:rPr>
              <w:t xml:space="preserve"> </w:t>
            </w:r>
            <w:r>
              <w:rPr>
                <w:rFonts w:ascii="仿宋_GB2312" w:eastAsia="仿宋_GB2312"/>
                <w:spacing w:val="10"/>
                <w:lang w:eastAsia="zh-CN"/>
              </w:rPr>
              <w:t>由市场监督管理部门没收广告费用，处二十万元以上一百万元以下的罚款，情节严重的，并可以吊</w:t>
            </w:r>
            <w:r>
              <w:rPr>
                <w:rFonts w:ascii="仿宋_GB2312" w:eastAsia="仿宋_GB2312"/>
                <w:spacing w:val="10"/>
                <w:lang w:eastAsia="zh-CN"/>
              </w:rPr>
              <w:t xml:space="preserve"> </w:t>
            </w:r>
            <w:r>
              <w:rPr>
                <w:rFonts w:ascii="仿宋_GB2312" w:eastAsia="仿宋_GB2312"/>
                <w:spacing w:val="10"/>
                <w:lang w:eastAsia="zh-CN"/>
              </w:rPr>
              <w:t>销营业执照：</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发布有本法第九条、</w:t>
            </w:r>
            <w:r>
              <w:rPr>
                <w:rFonts w:ascii="仿宋_GB2312" w:eastAsia="仿宋_GB2312"/>
                <w:spacing w:val="10"/>
                <w:lang w:eastAsia="zh-CN"/>
              </w:rPr>
              <w:t xml:space="preserve"> </w:t>
            </w:r>
            <w:r>
              <w:rPr>
                <w:rFonts w:ascii="仿宋_GB2312" w:eastAsia="仿宋_GB2312"/>
                <w:spacing w:val="10"/>
                <w:lang w:eastAsia="zh-CN"/>
              </w:rPr>
              <w:t>第十条规定的禁止情形的广告的。</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广告应当真实、客观介绍商品和服务，</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不得使用</w:t>
            </w:r>
            <w:r>
              <w:rPr>
                <w:rFonts w:ascii="仿宋_GB2312" w:eastAsia="仿宋_GB2312"/>
                <w:spacing w:val="10"/>
                <w:lang w:eastAsia="zh-CN"/>
              </w:rPr>
              <w:t>“</w:t>
            </w:r>
            <w:r>
              <w:rPr>
                <w:rFonts w:ascii="仿宋_GB2312" w:eastAsia="仿宋_GB2312"/>
                <w:spacing w:val="10"/>
                <w:lang w:eastAsia="zh-CN"/>
              </w:rPr>
              <w:t>国家级</w:t>
            </w:r>
            <w:r>
              <w:rPr>
                <w:rFonts w:ascii="仿宋_GB2312" w:eastAsia="仿宋_GB2312"/>
                <w:spacing w:val="10"/>
                <w:lang w:eastAsia="zh-CN"/>
              </w:rPr>
              <w:t>”“</w:t>
            </w:r>
            <w:r>
              <w:rPr>
                <w:rFonts w:ascii="仿宋_GB2312" w:eastAsia="仿宋_GB2312"/>
                <w:spacing w:val="10"/>
                <w:lang w:eastAsia="zh-CN"/>
              </w:rPr>
              <w:t>最高级</w:t>
            </w:r>
            <w:r>
              <w:rPr>
                <w:rFonts w:ascii="仿宋_GB2312" w:eastAsia="仿宋_GB2312"/>
                <w:spacing w:val="10"/>
                <w:lang w:eastAsia="zh-CN"/>
              </w:rPr>
              <w:t>”“</w:t>
            </w:r>
            <w:r>
              <w:rPr>
                <w:rFonts w:ascii="仿宋_GB2312" w:eastAsia="仿宋_GB2312"/>
                <w:spacing w:val="10"/>
                <w:lang w:eastAsia="zh-CN"/>
              </w:rPr>
              <w:t>最佳</w:t>
            </w:r>
            <w:r>
              <w:rPr>
                <w:rFonts w:ascii="仿宋_GB2312" w:eastAsia="仿宋_GB2312"/>
                <w:spacing w:val="10"/>
                <w:lang w:eastAsia="zh-CN"/>
              </w:rPr>
              <w:t>”</w:t>
            </w:r>
            <w:r>
              <w:rPr>
                <w:rFonts w:ascii="仿宋_GB2312" w:eastAsia="仿宋_GB2312"/>
                <w:spacing w:val="10"/>
                <w:lang w:eastAsia="zh-CN"/>
              </w:rPr>
              <w:t xml:space="preserve"> </w:t>
            </w:r>
            <w:r>
              <w:rPr>
                <w:rFonts w:ascii="仿宋_GB2312" w:eastAsia="仿宋_GB2312"/>
                <w:spacing w:val="10"/>
                <w:lang w:eastAsia="zh-CN"/>
              </w:rPr>
              <w:t>等绝对化用语。</w:t>
            </w:r>
          </w:p>
        </w:tc>
      </w:tr>
      <w:tr w:rsidR="001035D5">
        <w:trPr>
          <w:trHeight w:val="1743"/>
        </w:trPr>
        <w:tc>
          <w:tcPr>
            <w:tcW w:w="1093" w:type="dxa"/>
            <w:vMerge/>
            <w:tcBorders>
              <w:top w:val="nil"/>
              <w:bottom w:val="nil"/>
            </w:tcBorders>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8</w:t>
            </w:r>
            <w:r>
              <w:rPr>
                <w:rFonts w:ascii="仿宋_GB2312" w:eastAsia="仿宋_GB2312" w:hint="eastAsia"/>
                <w:spacing w:val="10"/>
                <w:lang w:eastAsia="zh-CN"/>
              </w:rPr>
              <w:t>2</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广告不得使用</w:t>
            </w:r>
            <w:r>
              <w:rPr>
                <w:rFonts w:ascii="仿宋_GB2312" w:eastAsia="仿宋_GB2312"/>
                <w:spacing w:val="10"/>
                <w:lang w:eastAsia="zh-CN"/>
              </w:rPr>
              <w:t xml:space="preserve"> </w:t>
            </w:r>
            <w:r>
              <w:rPr>
                <w:rFonts w:ascii="仿宋_GB2312" w:eastAsia="仿宋_GB2312"/>
                <w:spacing w:val="10"/>
                <w:lang w:eastAsia="zh-CN"/>
              </w:rPr>
              <w:t>虚构、伪造、</w:t>
            </w:r>
            <w:r>
              <w:rPr>
                <w:rFonts w:ascii="仿宋_GB2312" w:eastAsia="仿宋_GB2312"/>
                <w:spacing w:val="10"/>
                <w:lang w:eastAsia="zh-CN"/>
              </w:rPr>
              <w:t xml:space="preserve"> </w:t>
            </w:r>
            <w:r>
              <w:rPr>
                <w:rFonts w:ascii="仿宋_GB2312" w:eastAsia="仿宋_GB2312"/>
                <w:spacing w:val="10"/>
                <w:lang w:eastAsia="zh-CN"/>
              </w:rPr>
              <w:t>无法验证的信</w:t>
            </w:r>
            <w:r>
              <w:rPr>
                <w:rFonts w:ascii="仿宋_GB2312" w:eastAsia="仿宋_GB2312"/>
                <w:spacing w:val="10"/>
                <w:lang w:eastAsia="zh-CN"/>
              </w:rPr>
              <w:t xml:space="preserve"> </w:t>
            </w:r>
            <w:r>
              <w:rPr>
                <w:rFonts w:ascii="仿宋_GB2312" w:eastAsia="仿宋_GB2312"/>
                <w:spacing w:val="10"/>
                <w:lang w:eastAsia="zh-CN"/>
              </w:rPr>
              <w:t>息作证明材料。</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对商品或者服务内容进行编造、</w:t>
            </w:r>
            <w:r>
              <w:rPr>
                <w:rFonts w:ascii="仿宋_GB2312" w:eastAsia="仿宋_GB2312"/>
                <w:spacing w:val="10"/>
                <w:lang w:eastAsia="zh-CN"/>
              </w:rPr>
              <w:t xml:space="preserve"> </w:t>
            </w:r>
            <w:r>
              <w:rPr>
                <w:rFonts w:ascii="仿宋_GB2312" w:eastAsia="仿宋_GB2312"/>
                <w:spacing w:val="10"/>
                <w:lang w:eastAsia="zh-CN"/>
              </w:rPr>
              <w:t>伪造、虚夸，与实际情况明显不符；</w:t>
            </w:r>
            <w:r>
              <w:rPr>
                <w:rFonts w:ascii="仿宋_GB2312" w:eastAsia="仿宋_GB2312"/>
                <w:spacing w:val="10"/>
                <w:lang w:eastAsia="zh-CN"/>
              </w:rPr>
              <w:t>2</w:t>
            </w:r>
            <w:r>
              <w:rPr>
                <w:rFonts w:ascii="仿宋_GB2312" w:eastAsia="仿宋_GB2312"/>
                <w:spacing w:val="10"/>
                <w:lang w:eastAsia="zh-CN"/>
              </w:rPr>
              <w:t>．诱使消费者对商品或者服务产生错误理解，影响其选择。</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《中华人民共和国广告法》第四条：广告不得含有虚假或者引人误解的内容，不得欺骗、误导消费者。</w:t>
            </w:r>
            <w:r>
              <w:rPr>
                <w:rFonts w:ascii="仿宋_GB2312" w:eastAsia="仿宋_GB2312"/>
                <w:spacing w:val="10"/>
                <w:lang w:eastAsia="zh-CN"/>
              </w:rPr>
              <w:t xml:space="preserve"> </w:t>
            </w:r>
            <w:r>
              <w:rPr>
                <w:rFonts w:ascii="仿宋_GB2312" w:eastAsia="仿宋_GB2312"/>
                <w:spacing w:val="10"/>
                <w:lang w:eastAsia="zh-CN"/>
              </w:rPr>
              <w:t>第二十八条：广告以虚假或者引人误解的内容欺骗、误导消费者的，构成虚假广告。</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商品或者服务不存在的；</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商品的性能、功能、产地、用途、</w:t>
            </w:r>
            <w:r>
              <w:rPr>
                <w:rFonts w:ascii="仿宋_GB2312" w:eastAsia="仿宋_GB2312"/>
                <w:spacing w:val="10"/>
                <w:lang w:eastAsia="zh-CN"/>
              </w:rPr>
              <w:t xml:space="preserve"> </w:t>
            </w:r>
            <w:r>
              <w:rPr>
                <w:rFonts w:ascii="仿宋_GB2312" w:eastAsia="仿宋_GB2312"/>
                <w:spacing w:val="10"/>
                <w:lang w:eastAsia="zh-CN"/>
              </w:rPr>
              <w:t>质量、规格、成分、价格、生产者、有效期限、销售状况、曾获荣誉等信息，或者服务的内容、提供者、形式、质量、价格、销售状况、曾获荣誉等信息，以及与商品或者服务有关的允诺等信息与实际情况不符，对购买行为有实质性影响的；</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使用虚构、伪造或者无法验证的科研成果、统计资料、调查结果、文摘、引用语等信息</w:t>
            </w:r>
            <w:r>
              <w:rPr>
                <w:rFonts w:ascii="仿宋_GB2312" w:eastAsia="仿宋_GB2312" w:hint="eastAsia"/>
                <w:spacing w:val="10"/>
                <w:lang w:eastAsia="zh-CN"/>
              </w:rPr>
              <w:t>做证</w:t>
            </w:r>
            <w:r>
              <w:rPr>
                <w:rFonts w:ascii="仿宋_GB2312" w:eastAsia="仿宋_GB2312"/>
                <w:spacing w:val="10"/>
                <w:lang w:eastAsia="zh-CN"/>
              </w:rPr>
              <w:t>明材料的；</w:t>
            </w:r>
            <w:r>
              <w:rPr>
                <w:rFonts w:ascii="仿宋_GB2312" w:eastAsia="仿宋_GB2312" w:hint="eastAsia"/>
                <w:spacing w:val="10"/>
                <w:lang w:eastAsia="zh-CN"/>
              </w:rPr>
              <w:t>（</w:t>
            </w:r>
            <w:r>
              <w:rPr>
                <w:rFonts w:ascii="仿宋_GB2312" w:eastAsia="仿宋_GB2312"/>
                <w:spacing w:val="10"/>
                <w:lang w:eastAsia="zh-CN"/>
              </w:rPr>
              <w:t>四</w:t>
            </w:r>
            <w:r>
              <w:rPr>
                <w:rFonts w:ascii="仿宋_GB2312" w:eastAsia="仿宋_GB2312" w:hint="eastAsia"/>
                <w:spacing w:val="10"/>
                <w:lang w:eastAsia="zh-CN"/>
              </w:rPr>
              <w:t>）</w:t>
            </w:r>
            <w:r>
              <w:rPr>
                <w:rFonts w:ascii="仿宋_GB2312" w:eastAsia="仿宋_GB2312"/>
                <w:spacing w:val="10"/>
                <w:lang w:eastAsia="zh-CN"/>
              </w:rPr>
              <w:t>虚构使用商品或者接受服务的效果的；</w:t>
            </w:r>
            <w:r>
              <w:rPr>
                <w:rFonts w:ascii="仿宋_GB2312" w:eastAsia="仿宋_GB2312" w:hint="eastAsia"/>
                <w:spacing w:val="10"/>
                <w:lang w:eastAsia="zh-CN"/>
              </w:rPr>
              <w:t>（</w:t>
            </w:r>
            <w:r>
              <w:rPr>
                <w:rFonts w:ascii="仿宋_GB2312" w:eastAsia="仿宋_GB2312"/>
                <w:spacing w:val="10"/>
                <w:lang w:eastAsia="zh-CN"/>
              </w:rPr>
              <w:t>五</w:t>
            </w:r>
            <w:r>
              <w:rPr>
                <w:rFonts w:ascii="仿宋_GB2312" w:eastAsia="仿宋_GB2312" w:hint="eastAsia"/>
                <w:spacing w:val="10"/>
                <w:lang w:eastAsia="zh-CN"/>
              </w:rPr>
              <w:t>）</w:t>
            </w:r>
            <w:r>
              <w:rPr>
                <w:rFonts w:ascii="仿宋_GB2312" w:eastAsia="仿宋_GB2312"/>
                <w:spacing w:val="10"/>
                <w:lang w:eastAsia="zh-CN"/>
              </w:rPr>
              <w:t>以虚假或者引人误解的内容欺骗、误导消费者的其他情形。</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广告活动必须遵守法律、</w:t>
            </w:r>
            <w:r>
              <w:rPr>
                <w:rFonts w:ascii="仿宋_GB2312" w:eastAsia="仿宋_GB2312"/>
                <w:spacing w:val="10"/>
                <w:lang w:eastAsia="zh-CN"/>
              </w:rPr>
              <w:t xml:space="preserve"> </w:t>
            </w:r>
            <w:r>
              <w:rPr>
                <w:rFonts w:ascii="仿宋_GB2312" w:eastAsia="仿宋_GB2312"/>
                <w:spacing w:val="10"/>
                <w:lang w:eastAsia="zh-CN"/>
              </w:rPr>
              <w:t>法规，诚实信用，公平竞争。不得含有欺骗误导消费者的虚假内容和欺骗误导消费者的引</w:t>
            </w:r>
            <w:r>
              <w:rPr>
                <w:rFonts w:ascii="仿宋_GB2312" w:eastAsia="仿宋_GB2312"/>
                <w:spacing w:val="10"/>
                <w:lang w:eastAsia="zh-CN"/>
              </w:rPr>
              <w:t>人误解广告。</w:t>
            </w:r>
          </w:p>
        </w:tc>
      </w:tr>
      <w:tr w:rsidR="001035D5">
        <w:trPr>
          <w:trHeight w:val="3846"/>
        </w:trPr>
        <w:tc>
          <w:tcPr>
            <w:tcW w:w="1093" w:type="dxa"/>
            <w:vMerge/>
            <w:tcBorders>
              <w:top w:val="nil"/>
            </w:tcBorders>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8</w:t>
            </w:r>
            <w:r>
              <w:rPr>
                <w:rFonts w:ascii="仿宋_GB2312" w:eastAsia="仿宋_GB2312" w:hint="eastAsia"/>
                <w:spacing w:val="10"/>
                <w:lang w:eastAsia="zh-CN"/>
              </w:rPr>
              <w:t>3</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违法发布医</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疗、药品、</w:t>
            </w:r>
            <w:r>
              <w:rPr>
                <w:rFonts w:ascii="仿宋_GB2312" w:eastAsia="仿宋_GB2312"/>
                <w:spacing w:val="10"/>
                <w:lang w:eastAsia="zh-CN"/>
              </w:rPr>
              <w:t xml:space="preserve"> </w:t>
            </w:r>
            <w:r>
              <w:rPr>
                <w:rFonts w:ascii="仿宋_GB2312" w:eastAsia="仿宋_GB2312"/>
                <w:spacing w:val="10"/>
                <w:lang w:eastAsia="zh-CN"/>
              </w:rPr>
              <w:t>医疗器械广告。</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医疗、药品、医疗器械、特殊医</w:t>
            </w:r>
            <w:r>
              <w:rPr>
                <w:rFonts w:ascii="仿宋_GB2312" w:eastAsia="仿宋_GB2312"/>
                <w:spacing w:val="10"/>
                <w:lang w:eastAsia="zh-CN"/>
              </w:rPr>
              <w:t xml:space="preserve"> </w:t>
            </w:r>
            <w:r>
              <w:rPr>
                <w:rFonts w:ascii="仿宋_GB2312" w:eastAsia="仿宋_GB2312"/>
                <w:spacing w:val="10"/>
                <w:lang w:eastAsia="zh-CN"/>
              </w:rPr>
              <w:t>学用途配方食品广告含有表示功效、安全性的断言或者保证。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如</w:t>
            </w:r>
            <w:r>
              <w:rPr>
                <w:rFonts w:ascii="仿宋_GB2312" w:eastAsia="仿宋_GB2312" w:hint="eastAsia"/>
                <w:spacing w:val="10"/>
                <w:lang w:eastAsia="zh-CN"/>
              </w:rPr>
              <w:t>：（</w:t>
            </w:r>
            <w:r>
              <w:rPr>
                <w:rFonts w:ascii="仿宋_GB2312" w:eastAsia="仿宋_GB2312"/>
                <w:spacing w:val="10"/>
                <w:lang w:eastAsia="zh-CN"/>
              </w:rPr>
              <w:t>1</w:t>
            </w:r>
            <w:r>
              <w:rPr>
                <w:rFonts w:ascii="仿宋_GB2312" w:eastAsia="仿宋_GB2312" w:hint="eastAsia"/>
                <w:spacing w:val="10"/>
                <w:lang w:eastAsia="zh-CN"/>
              </w:rPr>
              <w:t>）</w:t>
            </w:r>
            <w:r>
              <w:rPr>
                <w:rFonts w:ascii="仿宋_GB2312" w:eastAsia="仿宋_GB2312"/>
                <w:spacing w:val="10"/>
                <w:lang w:eastAsia="zh-CN"/>
              </w:rPr>
              <w:t>在广告中违法使用</w:t>
            </w:r>
            <w:r>
              <w:rPr>
                <w:rFonts w:ascii="仿宋_GB2312" w:eastAsia="仿宋_GB2312"/>
                <w:spacing w:val="10"/>
                <w:lang w:eastAsia="zh-CN"/>
              </w:rPr>
              <w:t>“</w:t>
            </w:r>
            <w:r>
              <w:rPr>
                <w:rFonts w:ascii="仿宋_GB2312" w:eastAsia="仿宋_GB2312"/>
                <w:spacing w:val="10"/>
                <w:lang w:eastAsia="zh-CN"/>
              </w:rPr>
              <w:t>包治百病</w:t>
            </w:r>
            <w:r>
              <w:rPr>
                <w:rFonts w:ascii="仿宋_GB2312" w:eastAsia="仿宋_GB2312"/>
                <w:spacing w:val="10"/>
                <w:lang w:eastAsia="zh-CN"/>
              </w:rPr>
              <w:t>”“</w:t>
            </w:r>
            <w:r>
              <w:rPr>
                <w:rFonts w:ascii="仿宋_GB2312" w:eastAsia="仿宋_GB2312"/>
                <w:spacing w:val="10"/>
                <w:lang w:eastAsia="zh-CN"/>
              </w:rPr>
              <w:t>药到病除</w:t>
            </w:r>
            <w:r>
              <w:rPr>
                <w:rFonts w:ascii="仿宋_GB2312" w:eastAsia="仿宋_GB2312"/>
                <w:spacing w:val="10"/>
                <w:lang w:eastAsia="zh-CN"/>
              </w:rPr>
              <w:t xml:space="preserve"> </w:t>
            </w:r>
            <w:r>
              <w:rPr>
                <w:rFonts w:ascii="仿宋_GB2312" w:eastAsia="仿宋_GB2312"/>
                <w:spacing w:val="10"/>
                <w:lang w:eastAsia="zh-CN"/>
              </w:rPr>
              <w:t>”“</w:t>
            </w:r>
            <w:r>
              <w:rPr>
                <w:rFonts w:ascii="仿宋_GB2312" w:eastAsia="仿宋_GB2312"/>
                <w:spacing w:val="10"/>
                <w:lang w:eastAsia="zh-CN"/>
              </w:rPr>
              <w:t>无毒无害</w:t>
            </w:r>
            <w:r>
              <w:rPr>
                <w:rFonts w:ascii="仿宋_GB2312" w:eastAsia="仿宋_GB2312"/>
                <w:spacing w:val="10"/>
                <w:lang w:eastAsia="zh-CN"/>
              </w:rPr>
              <w:t>”“</w:t>
            </w:r>
            <w:r>
              <w:rPr>
                <w:rFonts w:ascii="仿宋_GB2312" w:eastAsia="仿宋_GB2312"/>
                <w:spacing w:val="10"/>
                <w:lang w:eastAsia="zh-CN"/>
              </w:rPr>
              <w:t>灵</w:t>
            </w:r>
            <w:r>
              <w:rPr>
                <w:rFonts w:ascii="仿宋_GB2312" w:eastAsia="仿宋_GB2312"/>
                <w:spacing w:val="10"/>
                <w:lang w:eastAsia="zh-CN"/>
              </w:rPr>
              <w:t xml:space="preserve">   </w:t>
            </w:r>
            <w:r>
              <w:rPr>
                <w:rFonts w:ascii="仿宋_GB2312" w:eastAsia="仿宋_GB2312"/>
                <w:spacing w:val="10"/>
                <w:lang w:eastAsia="zh-CN"/>
              </w:rPr>
              <w:t>丹妙药</w:t>
            </w:r>
            <w:r>
              <w:rPr>
                <w:rFonts w:ascii="仿宋_GB2312" w:eastAsia="仿宋_GB2312"/>
                <w:spacing w:val="10"/>
                <w:lang w:eastAsia="zh-CN"/>
              </w:rPr>
              <w:t>”“</w:t>
            </w:r>
            <w:r>
              <w:rPr>
                <w:rFonts w:ascii="仿宋_GB2312" w:eastAsia="仿宋_GB2312"/>
                <w:spacing w:val="10"/>
                <w:lang w:eastAsia="zh-CN"/>
              </w:rPr>
              <w:t>祖传秘方</w:t>
            </w:r>
            <w:r>
              <w:rPr>
                <w:rFonts w:ascii="仿宋_GB2312" w:eastAsia="仿宋_GB2312"/>
                <w:spacing w:val="10"/>
                <w:lang w:eastAsia="zh-CN"/>
              </w:rPr>
              <w:t xml:space="preserve"> </w:t>
            </w:r>
            <w:r>
              <w:rPr>
                <w:rFonts w:ascii="仿宋_GB2312" w:eastAsia="仿宋_GB2312"/>
                <w:spacing w:val="10"/>
                <w:lang w:eastAsia="zh-CN"/>
              </w:rPr>
              <w:t>”“</w:t>
            </w:r>
            <w:r>
              <w:rPr>
                <w:rFonts w:ascii="仿宋_GB2312" w:eastAsia="仿宋_GB2312"/>
                <w:spacing w:val="10"/>
                <w:lang w:eastAsia="zh-CN"/>
              </w:rPr>
              <w:t>无效退款</w:t>
            </w:r>
            <w:r>
              <w:rPr>
                <w:rFonts w:ascii="仿宋_GB2312" w:eastAsia="仿宋_GB2312"/>
                <w:spacing w:val="10"/>
                <w:lang w:eastAsia="zh-CN"/>
              </w:rPr>
              <w:t>”</w:t>
            </w:r>
            <w:r>
              <w:rPr>
                <w:rFonts w:ascii="仿宋_GB2312" w:eastAsia="仿宋_GB2312"/>
                <w:spacing w:val="10"/>
                <w:lang w:eastAsia="zh-CN"/>
              </w:rPr>
              <w:t xml:space="preserve"> </w:t>
            </w:r>
            <w:r>
              <w:rPr>
                <w:rFonts w:ascii="仿宋_GB2312" w:eastAsia="仿宋_GB2312"/>
                <w:spacing w:val="10"/>
                <w:lang w:eastAsia="zh-CN"/>
              </w:rPr>
              <w:t>“</w:t>
            </w:r>
            <w:r>
              <w:rPr>
                <w:rFonts w:ascii="仿宋_GB2312" w:eastAsia="仿宋_GB2312"/>
                <w:spacing w:val="10"/>
                <w:lang w:eastAsia="zh-CN"/>
              </w:rPr>
              <w:t>保险公司承保</w:t>
            </w:r>
            <w:r>
              <w:rPr>
                <w:rFonts w:ascii="仿宋_GB2312" w:eastAsia="仿宋_GB2312"/>
                <w:spacing w:val="10"/>
                <w:lang w:eastAsia="zh-CN"/>
              </w:rPr>
              <w:t>”</w:t>
            </w:r>
            <w:r>
              <w:rPr>
                <w:rFonts w:ascii="仿宋_GB2312" w:eastAsia="仿宋_GB2312"/>
                <w:spacing w:val="10"/>
                <w:lang w:eastAsia="zh-CN"/>
              </w:rPr>
              <w:t>等表示功效的断言或保证的，误导和欺骗消费者；</w:t>
            </w:r>
            <w:r>
              <w:rPr>
                <w:rFonts w:ascii="仿宋_GB2312" w:eastAsia="仿宋_GB2312" w:hint="eastAsia"/>
                <w:spacing w:val="10"/>
                <w:lang w:eastAsia="zh-CN"/>
              </w:rPr>
              <w:t>（</w:t>
            </w:r>
            <w:r>
              <w:rPr>
                <w:rFonts w:ascii="仿宋_GB2312" w:eastAsia="仿宋_GB2312"/>
                <w:spacing w:val="10"/>
                <w:lang w:eastAsia="zh-CN"/>
              </w:rPr>
              <w:t>2</w:t>
            </w:r>
            <w:r>
              <w:rPr>
                <w:rFonts w:ascii="仿宋_GB2312" w:eastAsia="仿宋_GB2312" w:hint="eastAsia"/>
                <w:spacing w:val="10"/>
                <w:lang w:eastAsia="zh-CN"/>
              </w:rPr>
              <w:t>）</w:t>
            </w:r>
            <w:r>
              <w:rPr>
                <w:rFonts w:ascii="仿宋_GB2312" w:eastAsia="仿宋_GB2312"/>
                <w:spacing w:val="10"/>
                <w:lang w:eastAsia="zh-CN"/>
              </w:rPr>
              <w:t>广告中含有</w:t>
            </w:r>
            <w:r>
              <w:rPr>
                <w:rFonts w:ascii="仿宋_GB2312" w:eastAsia="仿宋_GB2312"/>
                <w:spacing w:val="10"/>
                <w:lang w:eastAsia="zh-CN"/>
              </w:rPr>
              <w:t>“</w:t>
            </w:r>
            <w:r>
              <w:rPr>
                <w:rFonts w:ascii="仿宋_GB2312" w:eastAsia="仿宋_GB2312"/>
                <w:spacing w:val="10"/>
                <w:lang w:eastAsia="zh-CN"/>
              </w:rPr>
              <w:t>安全</w:t>
            </w:r>
            <w:r>
              <w:rPr>
                <w:rFonts w:ascii="仿宋_GB2312" w:eastAsia="仿宋_GB2312"/>
                <w:spacing w:val="10"/>
                <w:lang w:eastAsia="zh-CN"/>
              </w:rPr>
              <w:t>”“</w:t>
            </w:r>
            <w:r>
              <w:rPr>
                <w:rFonts w:ascii="仿宋_GB2312" w:eastAsia="仿宋_GB2312"/>
                <w:spacing w:val="10"/>
                <w:lang w:eastAsia="zh-CN"/>
              </w:rPr>
              <w:t>安全无毒副作用</w:t>
            </w:r>
            <w:r>
              <w:rPr>
                <w:rFonts w:ascii="仿宋_GB2312" w:eastAsia="仿宋_GB2312"/>
                <w:spacing w:val="10"/>
                <w:lang w:eastAsia="zh-CN"/>
              </w:rPr>
              <w:t>”“</w:t>
            </w:r>
            <w:r>
              <w:rPr>
                <w:rFonts w:ascii="仿宋_GB2312" w:eastAsia="仿宋_GB2312"/>
                <w:spacing w:val="10"/>
                <w:lang w:eastAsia="zh-CN"/>
              </w:rPr>
              <w:t>毒副作用小</w:t>
            </w:r>
            <w:r>
              <w:rPr>
                <w:rFonts w:ascii="仿宋_GB2312" w:eastAsia="仿宋_GB2312"/>
                <w:spacing w:val="10"/>
                <w:lang w:eastAsia="zh-CN"/>
              </w:rPr>
              <w:t>”</w:t>
            </w:r>
            <w:r>
              <w:rPr>
                <w:rFonts w:ascii="仿宋_GB2312" w:eastAsia="仿宋_GB2312"/>
                <w:spacing w:val="10"/>
                <w:lang w:eastAsia="zh-CN"/>
              </w:rPr>
              <w:t>，明示或者暗示成分为</w:t>
            </w:r>
            <w:r>
              <w:rPr>
                <w:rFonts w:ascii="仿宋_GB2312" w:eastAsia="仿宋_GB2312"/>
                <w:spacing w:val="10"/>
                <w:lang w:eastAsia="zh-CN"/>
              </w:rPr>
              <w:t>“</w:t>
            </w:r>
            <w:r>
              <w:rPr>
                <w:rFonts w:ascii="仿宋_GB2312" w:eastAsia="仿宋_GB2312"/>
                <w:spacing w:val="10"/>
                <w:lang w:eastAsia="zh-CN"/>
              </w:rPr>
              <w:t>天然</w:t>
            </w:r>
            <w:r>
              <w:rPr>
                <w:rFonts w:ascii="仿宋_GB2312" w:eastAsia="仿宋_GB2312"/>
                <w:spacing w:val="10"/>
                <w:lang w:eastAsia="zh-CN"/>
              </w:rPr>
              <w:t xml:space="preserve"> </w:t>
            </w:r>
            <w:r>
              <w:rPr>
                <w:rFonts w:ascii="仿宋_GB2312" w:eastAsia="仿宋_GB2312"/>
                <w:spacing w:val="10"/>
                <w:lang w:eastAsia="zh-CN"/>
              </w:rPr>
              <w:t>”</w:t>
            </w:r>
            <w:r>
              <w:rPr>
                <w:rFonts w:ascii="仿宋_GB2312" w:eastAsia="仿宋_GB2312"/>
                <w:spacing w:val="10"/>
                <w:lang w:eastAsia="zh-CN"/>
              </w:rPr>
              <w:t>，因而安</w:t>
            </w:r>
            <w:r>
              <w:rPr>
                <w:rFonts w:ascii="仿宋_GB2312" w:eastAsia="仿宋_GB2312"/>
                <w:spacing w:val="10"/>
                <w:lang w:eastAsia="zh-CN"/>
              </w:rPr>
              <w:t xml:space="preserve">   </w:t>
            </w:r>
            <w:r>
              <w:rPr>
                <w:rFonts w:ascii="仿宋_GB2312" w:eastAsia="仿宋_GB2312"/>
                <w:spacing w:val="10"/>
                <w:lang w:eastAsia="zh-CN"/>
              </w:rPr>
              <w:t>全性有保证等内容，误导和欺骗消费者；</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药品、医疗、医疗器械、特殊医</w:t>
            </w:r>
            <w:r>
              <w:rPr>
                <w:rFonts w:ascii="仿宋_GB2312" w:eastAsia="仿宋_GB2312"/>
                <w:spacing w:val="10"/>
                <w:lang w:eastAsia="zh-CN"/>
              </w:rPr>
              <w:t xml:space="preserve"> </w:t>
            </w:r>
            <w:r>
              <w:rPr>
                <w:rFonts w:ascii="仿宋_GB2312" w:eastAsia="仿宋_GB2312"/>
                <w:spacing w:val="10"/>
                <w:lang w:eastAsia="zh-CN"/>
              </w:rPr>
              <w:t>学用途配方食品广告宣传治愈率、有效率。</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《中华人民共和国广告法》第十六条：</w:t>
            </w:r>
            <w:r>
              <w:rPr>
                <w:rFonts w:ascii="仿宋_GB2312" w:eastAsia="仿宋_GB2312"/>
                <w:spacing w:val="10"/>
                <w:lang w:eastAsia="zh-CN"/>
              </w:rPr>
              <w:t xml:space="preserve"> </w:t>
            </w:r>
            <w:r>
              <w:rPr>
                <w:rFonts w:ascii="仿宋_GB2312" w:eastAsia="仿宋_GB2312"/>
                <w:spacing w:val="10"/>
                <w:lang w:eastAsia="zh-CN"/>
              </w:rPr>
              <w:t>医疗、药品、</w:t>
            </w:r>
            <w:r>
              <w:rPr>
                <w:rFonts w:ascii="仿宋_GB2312" w:eastAsia="仿宋_GB2312"/>
                <w:spacing w:val="10"/>
                <w:lang w:eastAsia="zh-CN"/>
              </w:rPr>
              <w:t xml:space="preserve"> </w:t>
            </w:r>
            <w:r>
              <w:rPr>
                <w:rFonts w:ascii="仿宋_GB2312" w:eastAsia="仿宋_GB2312"/>
                <w:spacing w:val="10"/>
                <w:lang w:eastAsia="zh-CN"/>
              </w:rPr>
              <w:t>医疗器械广告不得含有下列内容：</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表示功效、安全性的断言或者保证；</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说明治愈率或者有效率；</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与其他药品、</w:t>
            </w:r>
            <w:r>
              <w:rPr>
                <w:rFonts w:ascii="仿宋_GB2312" w:eastAsia="仿宋_GB2312"/>
                <w:spacing w:val="10"/>
                <w:lang w:eastAsia="zh-CN"/>
              </w:rPr>
              <w:t xml:space="preserve"> </w:t>
            </w:r>
            <w:r>
              <w:rPr>
                <w:rFonts w:ascii="仿宋_GB2312" w:eastAsia="仿宋_GB2312"/>
                <w:spacing w:val="10"/>
                <w:lang w:eastAsia="zh-CN"/>
              </w:rPr>
              <w:t>医疗器械的功效和安全性或者其他医疗机构比较；</w:t>
            </w:r>
            <w:r>
              <w:rPr>
                <w:rFonts w:ascii="仿宋_GB2312" w:eastAsia="仿宋_GB2312" w:hint="eastAsia"/>
                <w:spacing w:val="10"/>
                <w:lang w:eastAsia="zh-CN"/>
              </w:rPr>
              <w:t>（</w:t>
            </w:r>
            <w:r>
              <w:rPr>
                <w:rFonts w:ascii="仿宋_GB2312" w:eastAsia="仿宋_GB2312"/>
                <w:spacing w:val="10"/>
                <w:lang w:eastAsia="zh-CN"/>
              </w:rPr>
              <w:t>四</w:t>
            </w:r>
            <w:r>
              <w:rPr>
                <w:rFonts w:ascii="仿宋_GB2312" w:eastAsia="仿宋_GB2312" w:hint="eastAsia"/>
                <w:spacing w:val="10"/>
                <w:lang w:eastAsia="zh-CN"/>
              </w:rPr>
              <w:t>）</w:t>
            </w:r>
            <w:r>
              <w:rPr>
                <w:rFonts w:ascii="仿宋_GB2312" w:eastAsia="仿宋_GB2312"/>
                <w:spacing w:val="10"/>
                <w:lang w:eastAsia="zh-CN"/>
              </w:rPr>
              <w:t>利用广告代言人作推荐、证明；</w:t>
            </w:r>
            <w:r>
              <w:rPr>
                <w:rFonts w:ascii="仿宋_GB2312" w:eastAsia="仿宋_GB2312" w:hint="eastAsia"/>
                <w:spacing w:val="10"/>
                <w:lang w:eastAsia="zh-CN"/>
              </w:rPr>
              <w:t>（</w:t>
            </w:r>
            <w:r>
              <w:rPr>
                <w:rFonts w:ascii="仿宋_GB2312" w:eastAsia="仿宋_GB2312"/>
                <w:spacing w:val="10"/>
                <w:lang w:eastAsia="zh-CN"/>
              </w:rPr>
              <w:t>五</w:t>
            </w:r>
            <w:r>
              <w:rPr>
                <w:rFonts w:ascii="仿宋_GB2312" w:eastAsia="仿宋_GB2312" w:hint="eastAsia"/>
                <w:spacing w:val="10"/>
                <w:lang w:eastAsia="zh-CN"/>
              </w:rPr>
              <w:t>）</w:t>
            </w:r>
            <w:r>
              <w:rPr>
                <w:rFonts w:ascii="仿宋_GB2312" w:eastAsia="仿宋_GB2312"/>
                <w:spacing w:val="10"/>
                <w:lang w:eastAsia="zh-CN"/>
              </w:rPr>
              <w:t>法律、行政法规规定禁止的其他内容。药品广告的内容不得与国务院药品监督管理部门批</w:t>
            </w:r>
            <w:r>
              <w:rPr>
                <w:rFonts w:ascii="仿宋_GB2312" w:eastAsia="仿宋_GB2312"/>
                <w:spacing w:val="10"/>
                <w:lang w:eastAsia="zh-CN"/>
              </w:rPr>
              <w:t xml:space="preserve"> </w:t>
            </w:r>
            <w:r>
              <w:rPr>
                <w:rFonts w:ascii="仿宋_GB2312" w:eastAsia="仿宋_GB2312"/>
                <w:spacing w:val="10"/>
                <w:lang w:eastAsia="zh-CN"/>
              </w:rPr>
              <w:t>准的说明书不一致，并应当显著标明禁忌、不良反应。处方药广告应当显著标明</w:t>
            </w:r>
            <w:r>
              <w:rPr>
                <w:rFonts w:ascii="仿宋_GB2312" w:eastAsia="仿宋_GB2312"/>
                <w:spacing w:val="10"/>
                <w:lang w:eastAsia="zh-CN"/>
              </w:rPr>
              <w:t>“</w:t>
            </w:r>
            <w:r>
              <w:rPr>
                <w:rFonts w:ascii="仿宋_GB2312" w:eastAsia="仿宋_GB2312"/>
                <w:spacing w:val="10"/>
                <w:lang w:eastAsia="zh-CN"/>
              </w:rPr>
              <w:t>本广告仅供医学药学专业人士阅读</w:t>
            </w:r>
            <w:r>
              <w:rPr>
                <w:rFonts w:ascii="仿宋_GB2312" w:eastAsia="仿宋_GB2312"/>
                <w:spacing w:val="10"/>
                <w:lang w:eastAsia="zh-CN"/>
              </w:rPr>
              <w:t>”</w:t>
            </w:r>
            <w:r>
              <w:rPr>
                <w:rFonts w:ascii="仿宋_GB2312" w:eastAsia="仿宋_GB2312"/>
                <w:spacing w:val="10"/>
                <w:lang w:eastAsia="zh-CN"/>
              </w:rPr>
              <w:t>，非处方药广告应当显著标明</w:t>
            </w:r>
            <w:r>
              <w:rPr>
                <w:rFonts w:ascii="仿宋_GB2312" w:eastAsia="仿宋_GB2312"/>
                <w:spacing w:val="10"/>
                <w:lang w:eastAsia="zh-CN"/>
              </w:rPr>
              <w:t xml:space="preserve"> </w:t>
            </w:r>
            <w:r>
              <w:rPr>
                <w:rFonts w:ascii="仿宋_GB2312" w:eastAsia="仿宋_GB2312"/>
                <w:spacing w:val="10"/>
                <w:lang w:eastAsia="zh-CN"/>
              </w:rPr>
              <w:t>“</w:t>
            </w:r>
            <w:r>
              <w:rPr>
                <w:rFonts w:ascii="仿宋_GB2312" w:eastAsia="仿宋_GB2312"/>
                <w:spacing w:val="10"/>
                <w:lang w:eastAsia="zh-CN"/>
              </w:rPr>
              <w:t>请按药品说明书或者在药师指导下购买和使用</w:t>
            </w:r>
            <w:r>
              <w:rPr>
                <w:rFonts w:ascii="仿宋_GB2312" w:eastAsia="仿宋_GB2312"/>
                <w:spacing w:val="10"/>
                <w:lang w:eastAsia="zh-CN"/>
              </w:rPr>
              <w:t>”</w:t>
            </w:r>
            <w:r>
              <w:rPr>
                <w:rFonts w:ascii="仿宋_GB2312" w:eastAsia="仿宋_GB2312"/>
                <w:spacing w:val="10"/>
                <w:lang w:eastAsia="zh-CN"/>
              </w:rPr>
              <w:t>。推荐给个人自用的医疗器械的广告，应当显著标明</w:t>
            </w:r>
            <w:r>
              <w:rPr>
                <w:rFonts w:ascii="仿宋_GB2312" w:eastAsia="仿宋_GB2312"/>
                <w:spacing w:val="10"/>
                <w:lang w:eastAsia="zh-CN"/>
              </w:rPr>
              <w:t>“</w:t>
            </w:r>
            <w:r>
              <w:rPr>
                <w:rFonts w:ascii="仿宋_GB2312" w:eastAsia="仿宋_GB2312"/>
                <w:spacing w:val="10"/>
                <w:lang w:eastAsia="zh-CN"/>
              </w:rPr>
              <w:t>请仔细阅读产品说明书或者在医务人员的指导下购买和使用</w:t>
            </w:r>
            <w:r>
              <w:rPr>
                <w:rFonts w:ascii="仿宋_GB2312" w:eastAsia="仿宋_GB2312"/>
                <w:spacing w:val="10"/>
                <w:lang w:eastAsia="zh-CN"/>
              </w:rPr>
              <w:t>”</w:t>
            </w:r>
            <w:r>
              <w:rPr>
                <w:rFonts w:ascii="仿宋_GB2312" w:eastAsia="仿宋_GB2312"/>
                <w:spacing w:val="10"/>
                <w:lang w:eastAsia="zh-CN"/>
              </w:rPr>
              <w:t>。医疗器械产品注册证明文件中有禁忌内容、注意事项的，广告中应当显著标明</w:t>
            </w:r>
            <w:r>
              <w:rPr>
                <w:rFonts w:ascii="仿宋_GB2312" w:eastAsia="仿宋_GB2312"/>
                <w:spacing w:val="10"/>
                <w:lang w:eastAsia="zh-CN"/>
              </w:rPr>
              <w:t>“</w:t>
            </w:r>
            <w:r>
              <w:rPr>
                <w:rFonts w:ascii="仿宋_GB2312" w:eastAsia="仿宋_GB2312"/>
                <w:spacing w:val="10"/>
                <w:lang w:eastAsia="zh-CN"/>
              </w:rPr>
              <w:t>禁忌内容或者注意事项详见说明书</w:t>
            </w:r>
            <w:r>
              <w:rPr>
                <w:rFonts w:ascii="仿宋_GB2312" w:eastAsia="仿宋_GB2312"/>
                <w:spacing w:val="10"/>
                <w:lang w:eastAsia="zh-CN"/>
              </w:rPr>
              <w:t>”</w:t>
            </w:r>
            <w:r>
              <w:rPr>
                <w:rFonts w:ascii="仿宋_GB2312" w:eastAsia="仿宋_GB2312"/>
                <w:spacing w:val="10"/>
                <w:lang w:eastAsia="zh-CN"/>
              </w:rPr>
              <w:t>。</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广告法》第五十八条：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违反本法第十六条规定发布医疗、药品、医疗器械广告的。</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医疗、药品、</w:t>
            </w:r>
            <w:r>
              <w:rPr>
                <w:rFonts w:ascii="仿宋_GB2312" w:eastAsia="仿宋_GB2312"/>
                <w:spacing w:val="10"/>
                <w:lang w:eastAsia="zh-CN"/>
              </w:rPr>
              <w:t xml:space="preserve"> </w:t>
            </w:r>
            <w:r>
              <w:rPr>
                <w:rFonts w:ascii="仿宋_GB2312" w:eastAsia="仿宋_GB2312"/>
                <w:spacing w:val="10"/>
                <w:lang w:eastAsia="zh-CN"/>
              </w:rPr>
              <w:t>医疗器械、</w:t>
            </w:r>
            <w:r>
              <w:rPr>
                <w:rFonts w:ascii="仿宋_GB2312" w:eastAsia="仿宋_GB2312"/>
                <w:spacing w:val="10"/>
                <w:lang w:eastAsia="zh-CN"/>
              </w:rPr>
              <w:t>特殊医学用途配方食品广告的内容应当</w:t>
            </w:r>
            <w:r>
              <w:rPr>
                <w:rFonts w:ascii="仿宋_GB2312" w:eastAsia="仿宋_GB2312" w:hint="eastAsia"/>
                <w:spacing w:val="10"/>
                <w:lang w:eastAsia="zh-CN"/>
              </w:rPr>
              <w:t>与</w:t>
            </w:r>
            <w:r>
              <w:rPr>
                <w:rFonts w:ascii="仿宋_GB2312" w:eastAsia="仿宋_GB2312"/>
                <w:spacing w:val="10"/>
                <w:lang w:eastAsia="zh-CN"/>
              </w:rPr>
              <w:t>国务院药品监督管理部门批准的说明书一致。</w:t>
            </w:r>
          </w:p>
        </w:tc>
      </w:tr>
    </w:tbl>
    <w:p w:rsidR="001035D5" w:rsidRDefault="001035D5">
      <w:pPr>
        <w:pStyle w:val="a3"/>
        <w:spacing w:line="263" w:lineRule="auto"/>
        <w:rPr>
          <w:color w:val="auto"/>
          <w:lang w:eastAsia="zh-CN"/>
        </w:rPr>
      </w:pPr>
    </w:p>
    <w:p w:rsidR="001035D5" w:rsidRDefault="001035D5">
      <w:pPr>
        <w:pStyle w:val="a3"/>
        <w:spacing w:line="264" w:lineRule="auto"/>
        <w:rPr>
          <w:color w:val="auto"/>
          <w:lang w:eastAsia="zh-CN"/>
        </w:rPr>
      </w:pPr>
    </w:p>
    <w:p w:rsidR="001035D5" w:rsidRDefault="001035D5">
      <w:pPr>
        <w:spacing w:before="17"/>
        <w:rPr>
          <w:color w:val="auto"/>
          <w:lang w:eastAsia="zh-CN"/>
        </w:rPr>
      </w:pPr>
    </w:p>
    <w:p w:rsidR="001035D5" w:rsidRDefault="001035D5">
      <w:pPr>
        <w:spacing w:before="17"/>
        <w:rPr>
          <w:color w:val="auto"/>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93"/>
        <w:gridCol w:w="480"/>
        <w:gridCol w:w="1164"/>
        <w:gridCol w:w="2394"/>
        <w:gridCol w:w="8037"/>
        <w:gridCol w:w="2783"/>
      </w:tblGrid>
      <w:tr w:rsidR="001035D5">
        <w:trPr>
          <w:trHeight w:val="620"/>
        </w:trPr>
        <w:tc>
          <w:tcPr>
            <w:tcW w:w="1093" w:type="dxa"/>
          </w:tcPr>
          <w:p w:rsidR="001035D5" w:rsidRDefault="007576AF">
            <w:pPr>
              <w:spacing w:before="224" w:line="221" w:lineRule="auto"/>
              <w:ind w:left="379"/>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lastRenderedPageBreak/>
              <w:t>类别</w:t>
            </w:r>
          </w:p>
        </w:tc>
        <w:tc>
          <w:tcPr>
            <w:tcW w:w="480" w:type="dxa"/>
          </w:tcPr>
          <w:p w:rsidR="001035D5" w:rsidRDefault="007576AF">
            <w:pPr>
              <w:spacing w:before="113" w:line="225" w:lineRule="auto"/>
              <w:ind w:left="156" w:right="148" w:hanging="3"/>
              <w:rPr>
                <w:rFonts w:ascii="楷体_GB2312" w:eastAsia="楷体_GB2312" w:hAnsi="黑体" w:cs="黑体"/>
                <w:b/>
                <w:color w:val="auto"/>
                <w:sz w:val="18"/>
                <w:szCs w:val="18"/>
              </w:rPr>
            </w:pPr>
            <w:r>
              <w:rPr>
                <w:rFonts w:ascii="楷体_GB2312" w:eastAsia="楷体_GB2312" w:hAnsi="黑体" w:cs="黑体" w:hint="eastAsia"/>
                <w:b/>
                <w:color w:val="auto"/>
                <w:spacing w:val="-8"/>
                <w:sz w:val="18"/>
                <w:szCs w:val="18"/>
              </w:rPr>
              <w:t>序</w:t>
            </w:r>
            <w:r>
              <w:rPr>
                <w:rFonts w:ascii="楷体_GB2312" w:eastAsia="楷体_GB2312" w:hAnsi="黑体" w:cs="黑体" w:hint="eastAsia"/>
                <w:b/>
                <w:color w:val="auto"/>
                <w:sz w:val="18"/>
                <w:szCs w:val="18"/>
              </w:rPr>
              <w:t xml:space="preserve"> </w:t>
            </w:r>
            <w:r>
              <w:rPr>
                <w:rFonts w:ascii="楷体_GB2312" w:eastAsia="楷体_GB2312" w:hAnsi="黑体" w:cs="黑体" w:hint="eastAsia"/>
                <w:b/>
                <w:color w:val="auto"/>
                <w:spacing w:val="-11"/>
                <w:sz w:val="18"/>
                <w:szCs w:val="18"/>
              </w:rPr>
              <w:t>号</w:t>
            </w:r>
          </w:p>
        </w:tc>
        <w:tc>
          <w:tcPr>
            <w:tcW w:w="1164" w:type="dxa"/>
          </w:tcPr>
          <w:p w:rsidR="001035D5" w:rsidRDefault="007576AF">
            <w:pPr>
              <w:spacing w:before="223" w:line="222" w:lineRule="auto"/>
              <w:ind w:left="22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6146"/>
        </w:trPr>
        <w:tc>
          <w:tcPr>
            <w:tcW w:w="1093" w:type="dxa"/>
            <w:vMerge w:val="restart"/>
            <w:tcBorders>
              <w:bottom w:val="nil"/>
            </w:tcBorders>
          </w:tcPr>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8</w:t>
            </w:r>
            <w:r>
              <w:rPr>
                <w:rFonts w:ascii="仿宋_GB2312" w:eastAsia="仿宋_GB2312" w:hint="eastAsia"/>
                <w:spacing w:val="10"/>
                <w:lang w:eastAsia="zh-CN"/>
              </w:rPr>
              <w:t>4</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药品、医疗、医疗器械、特殊医学用途配方食品广告应该依法发布，不得含有法律禁止性宣传用语。</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药品、医疗、医疗器械、特殊医学用途配方食品广告含有表示功效、安全性的断言和保证；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药品、医疗、医疗器械、特殊医学用途配方食品广告宣传治愈率、有效率。</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《中华人民共和国广告法》第十六条第一款：</w:t>
            </w:r>
            <w:r>
              <w:rPr>
                <w:rFonts w:ascii="仿宋_GB2312" w:eastAsia="仿宋_GB2312"/>
                <w:spacing w:val="10"/>
                <w:lang w:eastAsia="zh-CN"/>
              </w:rPr>
              <w:t xml:space="preserve"> </w:t>
            </w:r>
            <w:r>
              <w:rPr>
                <w:rFonts w:ascii="仿宋_GB2312" w:eastAsia="仿宋_GB2312"/>
                <w:spacing w:val="10"/>
                <w:lang w:eastAsia="zh-CN"/>
              </w:rPr>
              <w:t>医疗、药品、</w:t>
            </w:r>
            <w:r>
              <w:rPr>
                <w:rFonts w:ascii="仿宋_GB2312" w:eastAsia="仿宋_GB2312"/>
                <w:spacing w:val="10"/>
                <w:lang w:eastAsia="zh-CN"/>
              </w:rPr>
              <w:t xml:space="preserve"> </w:t>
            </w:r>
            <w:r>
              <w:rPr>
                <w:rFonts w:ascii="仿宋_GB2312" w:eastAsia="仿宋_GB2312"/>
                <w:spacing w:val="10"/>
                <w:lang w:eastAsia="zh-CN"/>
              </w:rPr>
              <w:t>医疗器械广告不得含有下列内容：</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表示功效、安全性的断言或者保证；</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说明治愈率或者有效率；第五十八条第一款：有下列行为之一的，由市场监督管理部门责令停止发</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w:t>
            </w:r>
            <w:r>
              <w:rPr>
                <w:rFonts w:ascii="仿宋_GB2312" w:eastAsia="仿宋_GB2312"/>
                <w:spacing w:val="10"/>
                <w:lang w:eastAsia="zh-CN"/>
              </w:rPr>
              <w:t>查批准文件、</w:t>
            </w:r>
            <w:r>
              <w:rPr>
                <w:rFonts w:ascii="仿宋_GB2312" w:eastAsia="仿宋_GB2312"/>
                <w:spacing w:val="10"/>
                <w:lang w:eastAsia="zh-CN"/>
              </w:rPr>
              <w:t xml:space="preserve"> </w:t>
            </w:r>
            <w:r>
              <w:rPr>
                <w:rFonts w:ascii="仿宋_GB2312" w:eastAsia="仿宋_GB2312"/>
                <w:spacing w:val="10"/>
                <w:lang w:eastAsia="zh-CN"/>
              </w:rPr>
              <w:t>一年内不受理其广告审查申请：</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违反本法第十六条规定发布医疗、药品、医疗器械广告的。</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1.</w:t>
            </w:r>
            <w:r>
              <w:rPr>
                <w:rFonts w:ascii="仿宋_GB2312" w:eastAsia="仿宋_GB2312"/>
                <w:spacing w:val="10"/>
                <w:lang w:eastAsia="zh-CN"/>
              </w:rPr>
              <w:t>药品广告的内容应当以国务院药品监</w:t>
            </w:r>
            <w:r>
              <w:rPr>
                <w:rFonts w:ascii="仿宋_GB2312" w:eastAsia="仿宋_GB2312"/>
                <w:spacing w:val="10"/>
                <w:lang w:eastAsia="zh-CN"/>
              </w:rPr>
              <w:t xml:space="preserve"> </w:t>
            </w:r>
            <w:r>
              <w:rPr>
                <w:rFonts w:ascii="仿宋_GB2312" w:eastAsia="仿宋_GB2312"/>
                <w:spacing w:val="10"/>
                <w:lang w:eastAsia="zh-CN"/>
              </w:rPr>
              <w:t>督管理部门核准的说明书为准；</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药品广告涉及药品名称、药品适应症</w:t>
            </w:r>
            <w:r>
              <w:rPr>
                <w:rFonts w:ascii="仿宋_GB2312" w:eastAsia="仿宋_GB2312"/>
                <w:spacing w:val="10"/>
                <w:lang w:eastAsia="zh-CN"/>
              </w:rPr>
              <w:t xml:space="preserve"> </w:t>
            </w:r>
            <w:r>
              <w:rPr>
                <w:rFonts w:ascii="仿宋_GB2312" w:eastAsia="仿宋_GB2312"/>
                <w:spacing w:val="10"/>
                <w:lang w:eastAsia="zh-CN"/>
              </w:rPr>
              <w:t>或者功能主治、药理作用等内容的，不</w:t>
            </w:r>
            <w:r>
              <w:rPr>
                <w:rFonts w:ascii="仿宋_GB2312" w:eastAsia="仿宋_GB2312"/>
                <w:spacing w:val="10"/>
                <w:lang w:eastAsia="zh-CN"/>
              </w:rPr>
              <w:t xml:space="preserve"> </w:t>
            </w:r>
            <w:r>
              <w:rPr>
                <w:rFonts w:ascii="仿宋_GB2312" w:eastAsia="仿宋_GB2312"/>
                <w:spacing w:val="10"/>
                <w:lang w:eastAsia="zh-CN"/>
              </w:rPr>
              <w:t>得超出说明书范围；</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药品广告应当显著标明禁忌、不良反</w:t>
            </w:r>
            <w:r>
              <w:rPr>
                <w:rFonts w:ascii="仿宋_GB2312" w:eastAsia="仿宋_GB2312"/>
                <w:spacing w:val="10"/>
                <w:lang w:eastAsia="zh-CN"/>
              </w:rPr>
              <w:t xml:space="preserve"> </w:t>
            </w:r>
            <w:r>
              <w:rPr>
                <w:rFonts w:ascii="仿宋_GB2312" w:eastAsia="仿宋_GB2312"/>
                <w:spacing w:val="10"/>
                <w:lang w:eastAsia="zh-CN"/>
              </w:rPr>
              <w:t>应，处方药广告还应当显著标明</w:t>
            </w:r>
            <w:r>
              <w:rPr>
                <w:rFonts w:ascii="仿宋_GB2312" w:eastAsia="仿宋_GB2312"/>
                <w:spacing w:val="10"/>
                <w:lang w:eastAsia="zh-CN"/>
              </w:rPr>
              <w:t>“</w:t>
            </w:r>
            <w:r>
              <w:rPr>
                <w:rFonts w:ascii="仿宋_GB2312" w:eastAsia="仿宋_GB2312"/>
                <w:spacing w:val="10"/>
                <w:lang w:eastAsia="zh-CN"/>
              </w:rPr>
              <w:t>本广</w:t>
            </w:r>
            <w:r>
              <w:rPr>
                <w:rFonts w:ascii="仿宋_GB2312" w:eastAsia="仿宋_GB2312"/>
                <w:spacing w:val="10"/>
                <w:lang w:eastAsia="zh-CN"/>
              </w:rPr>
              <w:t xml:space="preserve"> </w:t>
            </w:r>
            <w:r>
              <w:rPr>
                <w:rFonts w:ascii="仿宋_GB2312" w:eastAsia="仿宋_GB2312"/>
                <w:spacing w:val="10"/>
                <w:lang w:eastAsia="zh-CN"/>
              </w:rPr>
              <w:t>告仅供医学药学专业人士阅读</w:t>
            </w:r>
            <w:r>
              <w:rPr>
                <w:rFonts w:ascii="仿宋_GB2312" w:eastAsia="仿宋_GB2312"/>
                <w:spacing w:val="10"/>
                <w:lang w:eastAsia="zh-CN"/>
              </w:rPr>
              <w:t>”</w:t>
            </w:r>
            <w:r>
              <w:rPr>
                <w:rFonts w:ascii="仿宋_GB2312" w:eastAsia="仿宋_GB2312"/>
                <w:spacing w:val="10"/>
                <w:lang w:eastAsia="zh-CN"/>
              </w:rPr>
              <w:t xml:space="preserve"> </w:t>
            </w:r>
            <w:r>
              <w:rPr>
                <w:rFonts w:ascii="仿宋_GB2312" w:eastAsia="仿宋_GB2312"/>
                <w:spacing w:val="10"/>
                <w:lang w:eastAsia="zh-CN"/>
              </w:rPr>
              <w:t>，非处</w:t>
            </w:r>
            <w:r>
              <w:rPr>
                <w:rFonts w:ascii="仿宋_GB2312" w:eastAsia="仿宋_GB2312"/>
                <w:spacing w:val="10"/>
                <w:lang w:eastAsia="zh-CN"/>
              </w:rPr>
              <w:t xml:space="preserve"> </w:t>
            </w:r>
            <w:r>
              <w:rPr>
                <w:rFonts w:ascii="仿宋_GB2312" w:eastAsia="仿宋_GB2312"/>
                <w:spacing w:val="10"/>
                <w:lang w:eastAsia="zh-CN"/>
              </w:rPr>
              <w:t>方药广告还应当显著标明非处方药标识</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OTC</w:t>
            </w:r>
            <w:r>
              <w:rPr>
                <w:rFonts w:ascii="仿宋_GB2312" w:eastAsia="仿宋_GB2312" w:hint="eastAsia"/>
                <w:spacing w:val="10"/>
                <w:lang w:eastAsia="zh-CN"/>
              </w:rPr>
              <w:t>）</w:t>
            </w:r>
            <w:r>
              <w:rPr>
                <w:rFonts w:ascii="仿宋_GB2312" w:eastAsia="仿宋_GB2312"/>
                <w:spacing w:val="10"/>
                <w:lang w:eastAsia="zh-CN"/>
              </w:rPr>
              <w:t>和</w:t>
            </w:r>
            <w:r>
              <w:rPr>
                <w:rFonts w:ascii="仿宋_GB2312" w:eastAsia="仿宋_GB2312"/>
                <w:spacing w:val="10"/>
                <w:lang w:eastAsia="zh-CN"/>
              </w:rPr>
              <w:t>“</w:t>
            </w:r>
            <w:r>
              <w:rPr>
                <w:rFonts w:ascii="仿宋_GB2312" w:eastAsia="仿宋_GB2312"/>
                <w:spacing w:val="10"/>
                <w:lang w:eastAsia="zh-CN"/>
              </w:rPr>
              <w:t>请按药品说明书或者在药师指</w:t>
            </w:r>
            <w:r>
              <w:rPr>
                <w:rFonts w:ascii="仿宋_GB2312" w:eastAsia="仿宋_GB2312"/>
                <w:spacing w:val="10"/>
                <w:lang w:eastAsia="zh-CN"/>
              </w:rPr>
              <w:t xml:space="preserve"> </w:t>
            </w:r>
            <w:r>
              <w:rPr>
                <w:rFonts w:ascii="仿宋_GB2312" w:eastAsia="仿宋_GB2312"/>
                <w:spacing w:val="10"/>
                <w:lang w:eastAsia="zh-CN"/>
              </w:rPr>
              <w:t>导下购买和使用</w:t>
            </w:r>
            <w:r>
              <w:rPr>
                <w:rFonts w:ascii="仿宋_GB2312" w:eastAsia="仿宋_GB2312"/>
                <w:spacing w:val="10"/>
                <w:lang w:eastAsia="zh-CN"/>
              </w:rPr>
              <w:t>”</w:t>
            </w:r>
            <w:r>
              <w:rPr>
                <w:rFonts w:ascii="仿宋_GB2312" w:eastAsia="仿宋_GB2312"/>
                <w:spacing w:val="10"/>
                <w:lang w:eastAsia="zh-CN"/>
              </w:rPr>
              <w:t>；</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spacing w:val="10"/>
                <w:lang w:eastAsia="zh-CN"/>
              </w:rPr>
              <w:t>医疗器械广告的内容应当以药品监督</w:t>
            </w:r>
            <w:r>
              <w:rPr>
                <w:rFonts w:ascii="仿宋_GB2312" w:eastAsia="仿宋_GB2312"/>
                <w:spacing w:val="10"/>
                <w:lang w:eastAsia="zh-CN"/>
              </w:rPr>
              <w:t xml:space="preserve"> </w:t>
            </w:r>
            <w:r>
              <w:rPr>
                <w:rFonts w:ascii="仿宋_GB2312" w:eastAsia="仿宋_GB2312"/>
                <w:spacing w:val="10"/>
                <w:lang w:eastAsia="zh-CN"/>
              </w:rPr>
              <w:t>管理部门批准的注册证书或者备案凭</w:t>
            </w:r>
            <w:r>
              <w:rPr>
                <w:rFonts w:ascii="仿宋_GB2312" w:eastAsia="仿宋_GB2312"/>
                <w:spacing w:val="10"/>
                <w:lang w:eastAsia="zh-CN"/>
              </w:rPr>
              <w:t xml:space="preserve"> </w:t>
            </w:r>
            <w:r>
              <w:rPr>
                <w:rFonts w:ascii="仿宋_GB2312" w:eastAsia="仿宋_GB2312"/>
                <w:spacing w:val="10"/>
                <w:lang w:eastAsia="zh-CN"/>
              </w:rPr>
              <w:t>证、注册或者备案的产品说明书内容为</w:t>
            </w:r>
            <w:r>
              <w:rPr>
                <w:rFonts w:ascii="仿宋_GB2312" w:eastAsia="仿宋_GB2312"/>
                <w:spacing w:val="10"/>
                <w:lang w:eastAsia="zh-CN"/>
              </w:rPr>
              <w:t xml:space="preserve"> </w:t>
            </w:r>
            <w:r>
              <w:rPr>
                <w:rFonts w:ascii="仿宋_GB2312" w:eastAsia="仿宋_GB2312"/>
                <w:spacing w:val="10"/>
                <w:lang w:eastAsia="zh-CN"/>
              </w:rPr>
              <w:t>准；</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5.</w:t>
            </w:r>
            <w:r>
              <w:rPr>
                <w:rFonts w:ascii="仿宋_GB2312" w:eastAsia="仿宋_GB2312"/>
                <w:spacing w:val="10"/>
                <w:lang w:eastAsia="zh-CN"/>
              </w:rPr>
              <w:t>医疗器械广告涉及医疗器械名称、适</w:t>
            </w:r>
            <w:r>
              <w:rPr>
                <w:rFonts w:ascii="仿宋_GB2312" w:eastAsia="仿宋_GB2312"/>
                <w:spacing w:val="10"/>
                <w:lang w:eastAsia="zh-CN"/>
              </w:rPr>
              <w:t xml:space="preserve">  </w:t>
            </w:r>
            <w:r>
              <w:rPr>
                <w:rFonts w:ascii="仿宋_GB2312" w:eastAsia="仿宋_GB2312"/>
                <w:spacing w:val="10"/>
                <w:lang w:eastAsia="zh-CN"/>
              </w:rPr>
              <w:t>用范围、作用机理或者结构及组成等内</w:t>
            </w:r>
            <w:r>
              <w:rPr>
                <w:rFonts w:ascii="仿宋_GB2312" w:eastAsia="仿宋_GB2312"/>
                <w:spacing w:val="10"/>
                <w:lang w:eastAsia="zh-CN"/>
              </w:rPr>
              <w:t xml:space="preserve"> </w:t>
            </w:r>
            <w:r>
              <w:rPr>
                <w:rFonts w:ascii="仿宋_GB2312" w:eastAsia="仿宋_GB2312"/>
                <w:spacing w:val="10"/>
                <w:lang w:eastAsia="zh-CN"/>
              </w:rPr>
              <w:t>容的，不得超出注册证书或者备案凭证、</w:t>
            </w:r>
            <w:r>
              <w:rPr>
                <w:rFonts w:ascii="仿宋_GB2312" w:eastAsia="仿宋_GB2312"/>
                <w:spacing w:val="10"/>
                <w:lang w:eastAsia="zh-CN"/>
              </w:rPr>
              <w:t xml:space="preserve"> </w:t>
            </w:r>
            <w:r>
              <w:rPr>
                <w:rFonts w:ascii="仿宋_GB2312" w:eastAsia="仿宋_GB2312"/>
                <w:spacing w:val="10"/>
                <w:lang w:eastAsia="zh-CN"/>
              </w:rPr>
              <w:t>注册或者备案的产品说明书范围；</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6.</w:t>
            </w:r>
            <w:r>
              <w:rPr>
                <w:rFonts w:ascii="仿宋_GB2312" w:eastAsia="仿宋_GB2312"/>
                <w:spacing w:val="10"/>
                <w:lang w:eastAsia="zh-CN"/>
              </w:rPr>
              <w:t>推荐给个人自用的医疗器械的广告，</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应当显著标明</w:t>
            </w:r>
            <w:r>
              <w:rPr>
                <w:rFonts w:ascii="仿宋_GB2312" w:eastAsia="仿宋_GB2312"/>
                <w:spacing w:val="10"/>
                <w:lang w:eastAsia="zh-CN"/>
              </w:rPr>
              <w:t>“</w:t>
            </w:r>
            <w:r>
              <w:rPr>
                <w:rFonts w:ascii="仿宋_GB2312" w:eastAsia="仿宋_GB2312"/>
                <w:spacing w:val="10"/>
                <w:lang w:eastAsia="zh-CN"/>
              </w:rPr>
              <w:t>请仔细阅读产品说明书</w:t>
            </w:r>
            <w:r>
              <w:rPr>
                <w:rFonts w:ascii="仿宋_GB2312" w:eastAsia="仿宋_GB2312"/>
                <w:spacing w:val="10"/>
                <w:lang w:eastAsia="zh-CN"/>
              </w:rPr>
              <w:t xml:space="preserve">  </w:t>
            </w:r>
            <w:r>
              <w:rPr>
                <w:rFonts w:ascii="仿宋_GB2312" w:eastAsia="仿宋_GB2312"/>
                <w:spacing w:val="10"/>
                <w:lang w:eastAsia="zh-CN"/>
              </w:rPr>
              <w:t>或者在医务人员的指导下购买和使用</w:t>
            </w:r>
            <w:r>
              <w:rPr>
                <w:rFonts w:ascii="仿宋_GB2312" w:eastAsia="仿宋_GB2312"/>
                <w:spacing w:val="10"/>
                <w:lang w:eastAsia="zh-CN"/>
              </w:rPr>
              <w:t xml:space="preserve"> </w:t>
            </w:r>
            <w:r>
              <w:rPr>
                <w:rFonts w:ascii="仿宋_GB2312" w:eastAsia="仿宋_GB2312"/>
                <w:spacing w:val="10"/>
                <w:lang w:eastAsia="zh-CN"/>
              </w:rPr>
              <w:t>”</w:t>
            </w:r>
            <w:r>
              <w:rPr>
                <w:rFonts w:ascii="仿宋_GB2312" w:eastAsia="仿宋_GB2312"/>
                <w:spacing w:val="10"/>
                <w:lang w:eastAsia="zh-CN"/>
              </w:rPr>
              <w:t>；</w:t>
            </w:r>
            <w:r>
              <w:rPr>
                <w:rFonts w:ascii="仿宋_GB2312" w:eastAsia="仿宋_GB2312"/>
                <w:spacing w:val="10"/>
                <w:lang w:eastAsia="zh-CN"/>
              </w:rPr>
              <w:t xml:space="preserve"> 7. </w:t>
            </w:r>
            <w:r>
              <w:rPr>
                <w:rFonts w:ascii="仿宋_GB2312" w:eastAsia="仿宋_GB2312"/>
                <w:spacing w:val="10"/>
                <w:lang w:eastAsia="zh-CN"/>
              </w:rPr>
              <w:t>医疗器械产品注册证书中有禁忌内容、注意事项的，广告应当显著标明</w:t>
            </w:r>
            <w:r>
              <w:rPr>
                <w:rFonts w:ascii="仿宋_GB2312" w:eastAsia="仿宋_GB2312"/>
                <w:spacing w:val="10"/>
                <w:lang w:eastAsia="zh-CN"/>
              </w:rPr>
              <w:t>“</w:t>
            </w:r>
            <w:r>
              <w:rPr>
                <w:rFonts w:ascii="仿宋_GB2312" w:eastAsia="仿宋_GB2312"/>
                <w:spacing w:val="10"/>
                <w:lang w:eastAsia="zh-CN"/>
              </w:rPr>
              <w:t>禁忌内容或者注意事项详见说明书</w:t>
            </w:r>
            <w:r>
              <w:rPr>
                <w:rFonts w:ascii="仿宋_GB2312" w:eastAsia="仿宋_GB2312"/>
                <w:spacing w:val="10"/>
                <w:lang w:eastAsia="zh-CN"/>
              </w:rPr>
              <w:t xml:space="preserve"> </w:t>
            </w:r>
            <w:r>
              <w:rPr>
                <w:rFonts w:ascii="仿宋_GB2312" w:eastAsia="仿宋_GB2312"/>
                <w:spacing w:val="10"/>
                <w:lang w:eastAsia="zh-CN"/>
              </w:rPr>
              <w:t>”</w:t>
            </w:r>
            <w:r>
              <w:rPr>
                <w:rFonts w:ascii="仿宋_GB2312" w:eastAsia="仿宋_GB2312"/>
                <w:spacing w:val="10"/>
                <w:lang w:eastAsia="zh-CN"/>
              </w:rPr>
              <w:t>；</w:t>
            </w:r>
            <w:r>
              <w:rPr>
                <w:rFonts w:ascii="仿宋_GB2312" w:eastAsia="仿宋_GB2312"/>
                <w:spacing w:val="10"/>
                <w:lang w:eastAsia="zh-CN"/>
              </w:rPr>
              <w:t>8</w:t>
            </w:r>
            <w:r>
              <w:rPr>
                <w:rFonts w:ascii="仿宋_GB2312" w:eastAsia="仿宋_GB2312"/>
                <w:spacing w:val="10"/>
                <w:lang w:eastAsia="zh-CN"/>
              </w:rPr>
              <w:t>．特殊医学用途配方食品广告的内容应当以国家市场监督管理总局批准的注册证书和产品标签、说明书为准；</w:t>
            </w:r>
            <w:r>
              <w:rPr>
                <w:rFonts w:ascii="仿宋_GB2312" w:eastAsia="仿宋_GB2312"/>
                <w:spacing w:val="10"/>
                <w:lang w:eastAsia="zh-CN"/>
              </w:rPr>
              <w:t>9.</w:t>
            </w:r>
            <w:r>
              <w:rPr>
                <w:rFonts w:ascii="仿宋_GB2312" w:eastAsia="仿宋_GB2312"/>
                <w:spacing w:val="10"/>
                <w:lang w:eastAsia="zh-CN"/>
              </w:rPr>
              <w:t>特殊医学用途配方食品广告涉及产品名称、配方、营养学特征、适用人群等内容的，不得超出注册证书、产品标签、说明书范围；</w:t>
            </w:r>
            <w:r>
              <w:rPr>
                <w:rFonts w:ascii="仿宋_GB2312" w:eastAsia="仿宋_GB2312"/>
                <w:spacing w:val="10"/>
                <w:lang w:eastAsia="zh-CN"/>
              </w:rPr>
              <w:t>10.</w:t>
            </w:r>
            <w:r>
              <w:rPr>
                <w:rFonts w:ascii="仿宋_GB2312" w:eastAsia="仿宋_GB2312"/>
                <w:spacing w:val="10"/>
                <w:lang w:eastAsia="zh-CN"/>
              </w:rPr>
              <w:t>特殊医学用途配方食品广告应当显著标明适用人群、</w:t>
            </w:r>
            <w:r>
              <w:rPr>
                <w:rFonts w:ascii="仿宋_GB2312" w:eastAsia="仿宋_GB2312"/>
                <w:spacing w:val="10"/>
                <w:lang w:eastAsia="zh-CN"/>
              </w:rPr>
              <w:t>“</w:t>
            </w:r>
            <w:r>
              <w:rPr>
                <w:rFonts w:ascii="仿宋_GB2312" w:eastAsia="仿宋_GB2312"/>
                <w:spacing w:val="10"/>
                <w:lang w:eastAsia="zh-CN"/>
              </w:rPr>
              <w:t>不适用于非目标人群使用</w:t>
            </w:r>
            <w:r>
              <w:rPr>
                <w:rFonts w:ascii="仿宋_GB2312" w:eastAsia="仿宋_GB2312"/>
                <w:spacing w:val="10"/>
                <w:lang w:eastAsia="zh-CN"/>
              </w:rPr>
              <w:t>”“</w:t>
            </w:r>
            <w:r>
              <w:rPr>
                <w:rFonts w:ascii="仿宋_GB2312" w:eastAsia="仿宋_GB2312"/>
                <w:spacing w:val="10"/>
                <w:lang w:eastAsia="zh-CN"/>
              </w:rPr>
              <w:t>请在医生或者临床营养师指导下使用</w:t>
            </w:r>
            <w:r>
              <w:rPr>
                <w:rFonts w:ascii="仿宋_GB2312" w:eastAsia="仿宋_GB2312"/>
                <w:spacing w:val="10"/>
                <w:lang w:eastAsia="zh-CN"/>
              </w:rPr>
              <w:t xml:space="preserve"> </w:t>
            </w:r>
            <w:r>
              <w:rPr>
                <w:rFonts w:ascii="仿宋_GB2312" w:eastAsia="仿宋_GB2312"/>
                <w:spacing w:val="10"/>
                <w:lang w:eastAsia="zh-CN"/>
              </w:rPr>
              <w:t>”</w:t>
            </w:r>
            <w:r>
              <w:rPr>
                <w:rFonts w:ascii="仿宋_GB2312" w:eastAsia="仿宋_GB2312"/>
                <w:spacing w:val="10"/>
                <w:lang w:eastAsia="zh-CN"/>
              </w:rPr>
              <w:t>；</w:t>
            </w:r>
            <w:r>
              <w:rPr>
                <w:rFonts w:ascii="仿宋_GB2312" w:eastAsia="仿宋_GB2312"/>
                <w:spacing w:val="10"/>
                <w:lang w:eastAsia="zh-CN"/>
              </w:rPr>
              <w:t>11.</w:t>
            </w:r>
            <w:r>
              <w:rPr>
                <w:rFonts w:ascii="仿宋_GB2312" w:eastAsia="仿宋_GB2312"/>
                <w:spacing w:val="10"/>
                <w:lang w:eastAsia="zh-CN"/>
              </w:rPr>
              <w:t>医疗机构发布医疗广告，应当在发布前申请医疗广告审查。未取得《医疗广告审查证明》</w:t>
            </w:r>
            <w:r>
              <w:rPr>
                <w:rFonts w:ascii="仿宋_GB2312" w:eastAsia="仿宋_GB2312"/>
                <w:spacing w:val="10"/>
                <w:lang w:eastAsia="zh-CN"/>
              </w:rPr>
              <w:t xml:space="preserve"> </w:t>
            </w:r>
            <w:r>
              <w:rPr>
                <w:rFonts w:ascii="仿宋_GB2312" w:eastAsia="仿宋_GB2312"/>
                <w:spacing w:val="10"/>
                <w:lang w:eastAsia="zh-CN"/>
              </w:rPr>
              <w:t>，不得发布医疗广告。</w:t>
            </w:r>
          </w:p>
        </w:tc>
      </w:tr>
      <w:tr w:rsidR="001035D5">
        <w:trPr>
          <w:trHeight w:val="2116"/>
        </w:trPr>
        <w:tc>
          <w:tcPr>
            <w:tcW w:w="1093" w:type="dxa"/>
            <w:vMerge/>
            <w:tcBorders>
              <w:top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85</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广告不得含有</w:t>
            </w:r>
            <w:r>
              <w:rPr>
                <w:rFonts w:ascii="仿宋_GB2312" w:eastAsia="仿宋_GB2312"/>
                <w:spacing w:val="10"/>
                <w:lang w:eastAsia="zh-CN"/>
              </w:rPr>
              <w:t xml:space="preserve"> </w:t>
            </w:r>
            <w:r>
              <w:rPr>
                <w:rFonts w:ascii="仿宋_GB2312" w:eastAsia="仿宋_GB2312"/>
                <w:spacing w:val="10"/>
                <w:lang w:eastAsia="zh-CN"/>
              </w:rPr>
              <w:t>与商品或者服</w:t>
            </w:r>
            <w:r>
              <w:rPr>
                <w:rFonts w:ascii="仿宋_GB2312" w:eastAsia="仿宋_GB2312"/>
                <w:spacing w:val="10"/>
                <w:lang w:eastAsia="zh-CN"/>
              </w:rPr>
              <w:t xml:space="preserve"> </w:t>
            </w:r>
            <w:r>
              <w:rPr>
                <w:rFonts w:ascii="仿宋_GB2312" w:eastAsia="仿宋_GB2312"/>
                <w:spacing w:val="10"/>
                <w:lang w:eastAsia="zh-CN"/>
              </w:rPr>
              <w:t>务实际情况不</w:t>
            </w:r>
            <w:r>
              <w:rPr>
                <w:rFonts w:ascii="仿宋_GB2312" w:eastAsia="仿宋_GB2312"/>
                <w:spacing w:val="10"/>
                <w:lang w:eastAsia="zh-CN"/>
              </w:rPr>
              <w:t xml:space="preserve"> </w:t>
            </w:r>
            <w:r>
              <w:rPr>
                <w:rFonts w:ascii="仿宋_GB2312" w:eastAsia="仿宋_GB2312"/>
                <w:spacing w:val="10"/>
                <w:lang w:eastAsia="zh-CN"/>
              </w:rPr>
              <w:t>符的虚假内</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容。</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1.</w:t>
            </w:r>
            <w:r>
              <w:rPr>
                <w:rFonts w:ascii="仿宋_GB2312" w:eastAsia="仿宋_GB2312"/>
                <w:spacing w:val="10"/>
                <w:lang w:eastAsia="zh-CN"/>
              </w:rPr>
              <w:t>对商品或者服务内容进行编造、伪造、虚夸，与实际情况明显不符；</w:t>
            </w:r>
            <w:r>
              <w:rPr>
                <w:rFonts w:ascii="仿宋_GB2312" w:eastAsia="仿宋_GB2312"/>
                <w:spacing w:val="10"/>
                <w:lang w:eastAsia="zh-CN"/>
              </w:rPr>
              <w:t>2</w:t>
            </w:r>
            <w:r>
              <w:rPr>
                <w:rFonts w:ascii="仿宋_GB2312" w:eastAsia="仿宋_GB2312"/>
                <w:spacing w:val="10"/>
                <w:lang w:eastAsia="zh-CN"/>
              </w:rPr>
              <w:t>．诱使消费者对商品或者服务产生错误理解，影响其选择。</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《中华人民共和国广告法》第四条第一款：广告不得含有虚假或者引人误解的内容，不得欺骗、误导消费者。</w:t>
            </w:r>
            <w:r>
              <w:rPr>
                <w:rFonts w:ascii="仿宋_GB2312" w:eastAsia="仿宋_GB2312"/>
                <w:spacing w:val="10"/>
                <w:lang w:eastAsia="zh-CN"/>
              </w:rPr>
              <w:t xml:space="preserve"> </w:t>
            </w:r>
            <w:r>
              <w:rPr>
                <w:rFonts w:ascii="仿宋_GB2312" w:eastAsia="仿宋_GB2312"/>
                <w:spacing w:val="10"/>
                <w:lang w:eastAsia="zh-CN"/>
              </w:rPr>
              <w:t>第二十八条：广告以虚假或者引人误解的内容欺骗、误导消费者的，构成虚假广告。第五十五条第一款：违反本法规定，发布虚</w:t>
            </w:r>
            <w:r>
              <w:rPr>
                <w:rFonts w:ascii="仿宋_GB2312" w:eastAsia="仿宋_GB2312"/>
                <w:spacing w:val="10"/>
                <w:lang w:eastAsia="zh-CN"/>
              </w:rPr>
              <w:t xml:space="preserve"> </w:t>
            </w:r>
            <w:r>
              <w:rPr>
                <w:rFonts w:ascii="仿宋_GB2312" w:eastAsia="仿宋_GB2312"/>
                <w:spacing w:val="10"/>
                <w:lang w:eastAsia="zh-CN"/>
              </w:rPr>
              <w:t>假广告的，由市场监督管理部门责令停止发布广告，责令广告主在相应范围内消除影响，处广告费用三倍以上五倍以下的罚款，广告费用无法计算或者明显偏低的，处二十万元以</w:t>
            </w:r>
            <w:r>
              <w:rPr>
                <w:rFonts w:ascii="仿宋_GB2312" w:eastAsia="仿宋_GB2312"/>
                <w:spacing w:val="10"/>
                <w:lang w:eastAsia="zh-CN"/>
              </w:rPr>
              <w:t>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广告活动必须符合法律的规定，真实、</w:t>
            </w:r>
            <w:r>
              <w:rPr>
                <w:rFonts w:ascii="仿宋_GB2312" w:eastAsia="仿宋_GB2312"/>
                <w:spacing w:val="10"/>
                <w:lang w:eastAsia="zh-CN"/>
              </w:rPr>
              <w:t xml:space="preserve"> </w:t>
            </w:r>
            <w:r>
              <w:rPr>
                <w:rFonts w:ascii="仿宋_GB2312" w:eastAsia="仿宋_GB2312"/>
                <w:spacing w:val="10"/>
                <w:lang w:eastAsia="zh-CN"/>
              </w:rPr>
              <w:t>客观地宣传有关商品或者服务：</w:t>
            </w:r>
            <w:r>
              <w:rPr>
                <w:rFonts w:ascii="仿宋_GB2312" w:eastAsia="仿宋_GB2312"/>
                <w:spacing w:val="10"/>
                <w:lang w:eastAsia="zh-CN"/>
              </w:rPr>
              <w:t>1</w:t>
            </w:r>
            <w:r>
              <w:rPr>
                <w:rFonts w:ascii="仿宋_GB2312" w:eastAsia="仿宋_GB2312"/>
                <w:spacing w:val="10"/>
                <w:lang w:eastAsia="zh-CN"/>
              </w:rPr>
              <w:t>．商品性能、功能、产地、用途、质量、规格、成分、价格、</w:t>
            </w:r>
            <w:r>
              <w:rPr>
                <w:rFonts w:ascii="仿宋_GB2312" w:eastAsia="仿宋_GB2312"/>
                <w:spacing w:val="10"/>
                <w:lang w:eastAsia="zh-CN"/>
              </w:rPr>
              <w:t xml:space="preserve"> </w:t>
            </w:r>
            <w:r>
              <w:rPr>
                <w:rFonts w:ascii="仿宋_GB2312" w:eastAsia="仿宋_GB2312"/>
                <w:spacing w:val="10"/>
                <w:lang w:eastAsia="zh-CN"/>
              </w:rPr>
              <w:t>生产者、有效期限、销售状况、曾获荣誉等信息不得与实际情况不符；</w:t>
            </w:r>
            <w:r>
              <w:rPr>
                <w:rFonts w:ascii="仿宋_GB2312" w:eastAsia="仿宋_GB2312"/>
                <w:spacing w:val="10"/>
                <w:lang w:eastAsia="zh-CN"/>
              </w:rPr>
              <w:t>2</w:t>
            </w:r>
            <w:r>
              <w:rPr>
                <w:rFonts w:ascii="仿宋_GB2312" w:eastAsia="仿宋_GB2312"/>
                <w:spacing w:val="10"/>
                <w:lang w:eastAsia="zh-CN"/>
              </w:rPr>
              <w:t>．服务内容、提供者、形式、质量、价格、销售状况、曾获荣誉等信息不得与实际</w:t>
            </w:r>
            <w:r>
              <w:rPr>
                <w:rFonts w:ascii="仿宋_GB2312" w:eastAsia="仿宋_GB2312"/>
                <w:spacing w:val="10"/>
                <w:lang w:eastAsia="zh-CN"/>
              </w:rPr>
              <w:t>情况不符；</w:t>
            </w:r>
            <w:r>
              <w:rPr>
                <w:rFonts w:ascii="仿宋_GB2312" w:eastAsia="仿宋_GB2312"/>
                <w:spacing w:val="10"/>
                <w:lang w:eastAsia="zh-CN"/>
              </w:rPr>
              <w:t>3</w:t>
            </w:r>
            <w:r>
              <w:rPr>
                <w:rFonts w:ascii="仿宋_GB2312" w:eastAsia="仿宋_GB2312" w:hint="eastAsia"/>
                <w:spacing w:val="10"/>
                <w:lang w:eastAsia="zh-CN"/>
              </w:rPr>
              <w:t>．与</w:t>
            </w:r>
            <w:r>
              <w:rPr>
                <w:rFonts w:ascii="仿宋_GB2312" w:eastAsia="仿宋_GB2312"/>
                <w:spacing w:val="10"/>
                <w:lang w:eastAsia="zh-CN"/>
              </w:rPr>
              <w:t>商品或者服务有关的允诺等信息不得与实际情况不符；</w:t>
            </w:r>
            <w:r>
              <w:rPr>
                <w:rFonts w:ascii="仿宋_GB2312" w:eastAsia="仿宋_GB2312"/>
                <w:spacing w:val="10"/>
                <w:lang w:eastAsia="zh-CN"/>
              </w:rPr>
              <w:t>4</w:t>
            </w:r>
            <w:r>
              <w:rPr>
                <w:rFonts w:ascii="仿宋_GB2312" w:eastAsia="仿宋_GB2312"/>
                <w:spacing w:val="10"/>
                <w:lang w:eastAsia="zh-CN"/>
              </w:rPr>
              <w:t>．不得含有对购买行为有实质性影响的虚假或者引人误解的内容，不得欺骗、误导消费者。</w:t>
            </w:r>
          </w:p>
        </w:tc>
      </w:tr>
    </w:tbl>
    <w:p w:rsidR="001035D5" w:rsidRDefault="001035D5">
      <w:pPr>
        <w:pStyle w:val="a5"/>
        <w:jc w:val="both"/>
        <w:rPr>
          <w:lang w:eastAsia="zh-CN"/>
        </w:rPr>
      </w:pPr>
    </w:p>
    <w:p w:rsidR="001035D5" w:rsidRDefault="001035D5">
      <w:pPr>
        <w:tabs>
          <w:tab w:val="center" w:pos="7978"/>
        </w:tabs>
        <w:rPr>
          <w:rFonts w:eastAsia="宋体"/>
          <w:lang w:eastAsia="zh-CN"/>
        </w:rPr>
        <w:sectPr w:rsidR="001035D5">
          <w:footerReference w:type="default" r:id="rId18"/>
          <w:pgSz w:w="16840" w:h="11905"/>
          <w:pgMar w:top="1011" w:right="443" w:bottom="400" w:left="440" w:header="0" w:footer="0" w:gutter="0"/>
          <w:cols w:space="720"/>
        </w:sectPr>
      </w:pPr>
    </w:p>
    <w:p w:rsidR="001035D5" w:rsidRDefault="001035D5">
      <w:pPr>
        <w:spacing w:before="17"/>
        <w:rPr>
          <w:color w:val="auto"/>
          <w:lang w:eastAsia="zh-CN"/>
        </w:rPr>
      </w:pPr>
    </w:p>
    <w:p w:rsidR="001035D5" w:rsidRDefault="001035D5">
      <w:pPr>
        <w:spacing w:before="17"/>
        <w:rPr>
          <w:color w:val="auto"/>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93"/>
        <w:gridCol w:w="480"/>
        <w:gridCol w:w="1164"/>
        <w:gridCol w:w="2394"/>
        <w:gridCol w:w="8037"/>
        <w:gridCol w:w="2783"/>
      </w:tblGrid>
      <w:tr w:rsidR="001035D5">
        <w:trPr>
          <w:trHeight w:val="620"/>
        </w:trPr>
        <w:tc>
          <w:tcPr>
            <w:tcW w:w="1093" w:type="dxa"/>
          </w:tcPr>
          <w:p w:rsidR="001035D5" w:rsidRDefault="007576AF">
            <w:pPr>
              <w:spacing w:before="224" w:line="221" w:lineRule="auto"/>
              <w:ind w:left="379"/>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t>类别</w:t>
            </w:r>
          </w:p>
        </w:tc>
        <w:tc>
          <w:tcPr>
            <w:tcW w:w="480" w:type="dxa"/>
          </w:tcPr>
          <w:p w:rsidR="001035D5" w:rsidRDefault="007576AF">
            <w:pPr>
              <w:spacing w:before="113" w:line="225" w:lineRule="auto"/>
              <w:ind w:left="156" w:right="148" w:hanging="3"/>
              <w:rPr>
                <w:rFonts w:ascii="楷体_GB2312" w:eastAsia="楷体_GB2312" w:hAnsi="黑体" w:cs="黑体"/>
                <w:b/>
                <w:color w:val="auto"/>
                <w:sz w:val="18"/>
                <w:szCs w:val="18"/>
              </w:rPr>
            </w:pPr>
            <w:r>
              <w:rPr>
                <w:rFonts w:ascii="楷体_GB2312" w:eastAsia="楷体_GB2312" w:hAnsi="黑体" w:cs="黑体" w:hint="eastAsia"/>
                <w:b/>
                <w:color w:val="auto"/>
                <w:spacing w:val="-8"/>
                <w:sz w:val="18"/>
                <w:szCs w:val="18"/>
              </w:rPr>
              <w:t>序</w:t>
            </w:r>
            <w:r>
              <w:rPr>
                <w:rFonts w:ascii="楷体_GB2312" w:eastAsia="楷体_GB2312" w:hAnsi="黑体" w:cs="黑体" w:hint="eastAsia"/>
                <w:b/>
                <w:color w:val="auto"/>
                <w:sz w:val="18"/>
                <w:szCs w:val="18"/>
              </w:rPr>
              <w:t xml:space="preserve"> </w:t>
            </w:r>
            <w:r>
              <w:rPr>
                <w:rFonts w:ascii="楷体_GB2312" w:eastAsia="楷体_GB2312" w:hAnsi="黑体" w:cs="黑体" w:hint="eastAsia"/>
                <w:b/>
                <w:color w:val="auto"/>
                <w:spacing w:val="-11"/>
                <w:sz w:val="18"/>
                <w:szCs w:val="18"/>
              </w:rPr>
              <w:t>号</w:t>
            </w:r>
          </w:p>
        </w:tc>
        <w:tc>
          <w:tcPr>
            <w:tcW w:w="1164" w:type="dxa"/>
          </w:tcPr>
          <w:p w:rsidR="001035D5" w:rsidRDefault="007576AF">
            <w:pPr>
              <w:spacing w:before="223" w:line="222" w:lineRule="auto"/>
              <w:ind w:left="22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1543"/>
        </w:trPr>
        <w:tc>
          <w:tcPr>
            <w:tcW w:w="1093" w:type="dxa"/>
            <w:vMerge w:val="restart"/>
            <w:tcBorders>
              <w:bottom w:val="nil"/>
            </w:tcBorders>
          </w:tcPr>
          <w:p w:rsidR="001035D5" w:rsidRDefault="001035D5">
            <w:pPr>
              <w:rPr>
                <w:color w:val="auto"/>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86</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禁止在非医</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疗、药品、</w:t>
            </w:r>
            <w:r>
              <w:rPr>
                <w:rFonts w:ascii="仿宋_GB2312" w:eastAsia="仿宋_GB2312"/>
                <w:spacing w:val="10"/>
                <w:lang w:eastAsia="zh-CN"/>
              </w:rPr>
              <w:t xml:space="preserve"> </w:t>
            </w:r>
            <w:r>
              <w:rPr>
                <w:rFonts w:ascii="仿宋_GB2312" w:eastAsia="仿宋_GB2312"/>
                <w:spacing w:val="10"/>
                <w:lang w:eastAsia="zh-CN"/>
              </w:rPr>
              <w:t>医疗器械广告中涉及疾病治疗功能和使用医疗用语。</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在非药品、非医疗器械和非医疗广告中，使用与疾病或健康有关的用语来误导和欺骗消费者，且这种现象在食品广告、保健品广告、酒类广告和化妆品广告中尤为严重。</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《中华人民共和国广告法》第十七条：</w:t>
            </w:r>
            <w:r>
              <w:rPr>
                <w:rFonts w:ascii="仿宋_GB2312" w:eastAsia="仿宋_GB2312"/>
                <w:spacing w:val="10"/>
                <w:lang w:eastAsia="zh-CN"/>
              </w:rPr>
              <w:t xml:space="preserve"> </w:t>
            </w:r>
            <w:r>
              <w:rPr>
                <w:rFonts w:ascii="仿宋_GB2312" w:eastAsia="仿宋_GB2312"/>
                <w:spacing w:val="10"/>
                <w:lang w:eastAsia="zh-CN"/>
              </w:rPr>
              <w:t>除医疗、药品、</w:t>
            </w:r>
            <w:r>
              <w:rPr>
                <w:rFonts w:ascii="仿宋_GB2312" w:eastAsia="仿宋_GB2312"/>
                <w:spacing w:val="10"/>
                <w:lang w:eastAsia="zh-CN"/>
              </w:rPr>
              <w:t xml:space="preserve"> </w:t>
            </w:r>
            <w:r>
              <w:rPr>
                <w:rFonts w:ascii="仿宋_GB2312" w:eastAsia="仿宋_GB2312"/>
                <w:spacing w:val="10"/>
                <w:lang w:eastAsia="zh-CN"/>
              </w:rPr>
              <w:t>医疗器械广告外，禁止其他任何广告涉及疾病治疗功能，并不得使用医疗用语或者易使推销的商品与药品、</w:t>
            </w:r>
            <w:r>
              <w:rPr>
                <w:rFonts w:ascii="仿宋_GB2312" w:eastAsia="仿宋_GB2312"/>
                <w:spacing w:val="10"/>
                <w:lang w:eastAsia="zh-CN"/>
              </w:rPr>
              <w:t xml:space="preserve"> </w:t>
            </w:r>
            <w:r>
              <w:rPr>
                <w:rFonts w:ascii="仿宋_GB2312" w:eastAsia="仿宋_GB2312"/>
                <w:spacing w:val="10"/>
                <w:lang w:eastAsia="zh-CN"/>
              </w:rPr>
              <w:t>医疗器械相混淆的用语。</w:t>
            </w:r>
            <w:r>
              <w:rPr>
                <w:rFonts w:ascii="仿宋_GB2312" w:eastAsia="仿宋_GB2312"/>
                <w:spacing w:val="10"/>
                <w:lang w:eastAsia="zh-CN"/>
              </w:rPr>
              <w:t xml:space="preserve"> </w:t>
            </w:r>
            <w:r>
              <w:rPr>
                <w:rFonts w:ascii="仿宋_GB2312" w:eastAsia="仿宋_GB2312"/>
                <w:spacing w:val="10"/>
                <w:lang w:eastAsia="zh-CN"/>
              </w:rPr>
              <w:t>第五十八条第一款：有下列行为之一的，</w:t>
            </w:r>
            <w:r>
              <w:rPr>
                <w:rFonts w:ascii="仿宋_GB2312" w:eastAsia="仿宋_GB2312"/>
                <w:spacing w:val="10"/>
                <w:lang w:eastAsia="zh-CN"/>
              </w:rPr>
              <w:t xml:space="preserve"> </w:t>
            </w:r>
            <w:r>
              <w:rPr>
                <w:rFonts w:ascii="仿宋_GB2312" w:eastAsia="仿宋_GB2312"/>
                <w:spacing w:val="10"/>
                <w:lang w:eastAsia="zh-CN"/>
              </w:rPr>
              <w:t>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w:t>
            </w:r>
            <w:r>
              <w:rPr>
                <w:rFonts w:ascii="仿宋_GB2312" w:eastAsia="仿宋_GB2312"/>
                <w:spacing w:val="10"/>
                <w:lang w:eastAsia="zh-CN"/>
              </w:rPr>
              <w:t>告审查机关撤销广告审查批准文件、</w:t>
            </w:r>
            <w:r>
              <w:rPr>
                <w:rFonts w:ascii="仿宋_GB2312" w:eastAsia="仿宋_GB2312"/>
                <w:spacing w:val="10"/>
                <w:lang w:eastAsia="zh-CN"/>
              </w:rPr>
              <w:t xml:space="preserve"> </w:t>
            </w:r>
            <w:r>
              <w:rPr>
                <w:rFonts w:ascii="仿宋_GB2312" w:eastAsia="仿宋_GB2312"/>
                <w:spacing w:val="10"/>
                <w:lang w:eastAsia="zh-CN"/>
              </w:rPr>
              <w:t>一年内不受理其广告审查申请：</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违反本法第十七条规定，在广告中涉及疾病治疗功能，</w:t>
            </w:r>
            <w:r>
              <w:rPr>
                <w:rFonts w:ascii="仿宋_GB2312" w:eastAsia="仿宋_GB2312"/>
                <w:spacing w:val="10"/>
                <w:lang w:eastAsia="zh-CN"/>
              </w:rPr>
              <w:t xml:space="preserve"> </w:t>
            </w:r>
            <w:r>
              <w:rPr>
                <w:rFonts w:ascii="仿宋_GB2312" w:eastAsia="仿宋_GB2312"/>
                <w:spacing w:val="10"/>
                <w:lang w:eastAsia="zh-CN"/>
              </w:rPr>
              <w:t>以及使用医疗用语或者易使推销的商品与药品、</w:t>
            </w:r>
            <w:r>
              <w:rPr>
                <w:rFonts w:ascii="仿宋_GB2312" w:eastAsia="仿宋_GB2312"/>
                <w:spacing w:val="10"/>
                <w:lang w:eastAsia="zh-CN"/>
              </w:rPr>
              <w:t xml:space="preserve"> </w:t>
            </w:r>
            <w:r>
              <w:rPr>
                <w:rFonts w:ascii="仿宋_GB2312" w:eastAsia="仿宋_GB2312"/>
                <w:spacing w:val="10"/>
                <w:lang w:eastAsia="zh-CN"/>
              </w:rPr>
              <w:t>医疗器械相混淆的用语的。</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除医疗、药品、</w:t>
            </w:r>
            <w:r>
              <w:rPr>
                <w:rFonts w:ascii="仿宋_GB2312" w:eastAsia="仿宋_GB2312"/>
                <w:spacing w:val="10"/>
                <w:lang w:eastAsia="zh-CN"/>
              </w:rPr>
              <w:t xml:space="preserve"> </w:t>
            </w:r>
            <w:r>
              <w:rPr>
                <w:rFonts w:ascii="仿宋_GB2312" w:eastAsia="仿宋_GB2312"/>
                <w:spacing w:val="10"/>
                <w:lang w:eastAsia="zh-CN"/>
              </w:rPr>
              <w:t>医疗器械广告外，禁止其他任何广告涉及疾病治疗功能，并不得使用医疗用语或者易使推销的商品与药品、医疗器械相混淆的用语。</w:t>
            </w:r>
          </w:p>
        </w:tc>
      </w:tr>
      <w:tr w:rsidR="001035D5">
        <w:trPr>
          <w:trHeight w:val="1344"/>
        </w:trPr>
        <w:tc>
          <w:tcPr>
            <w:tcW w:w="1093" w:type="dxa"/>
            <w:vMerge/>
            <w:tcBorders>
              <w:top w:val="nil"/>
              <w:bottom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87</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教育、培训广</w:t>
            </w:r>
            <w:r>
              <w:rPr>
                <w:rFonts w:ascii="仿宋_GB2312" w:eastAsia="仿宋_GB2312"/>
                <w:spacing w:val="10"/>
                <w:lang w:eastAsia="zh-CN"/>
              </w:rPr>
              <w:t xml:space="preserve"> </w:t>
            </w:r>
            <w:r>
              <w:rPr>
                <w:rFonts w:ascii="仿宋_GB2312" w:eastAsia="仿宋_GB2312"/>
                <w:spacing w:val="10"/>
                <w:lang w:eastAsia="zh-CN"/>
              </w:rPr>
              <w:t>告不得含有禁</w:t>
            </w:r>
            <w:r>
              <w:rPr>
                <w:rFonts w:ascii="仿宋_GB2312" w:eastAsia="仿宋_GB2312"/>
                <w:spacing w:val="10"/>
                <w:lang w:eastAsia="zh-CN"/>
              </w:rPr>
              <w:t xml:space="preserve"> </w:t>
            </w:r>
            <w:r>
              <w:rPr>
                <w:rFonts w:ascii="仿宋_GB2312" w:eastAsia="仿宋_GB2312"/>
                <w:spacing w:val="10"/>
                <w:lang w:eastAsia="zh-CN"/>
              </w:rPr>
              <w:t>止性内容。</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教育培训广告中含有对升学、通</w:t>
            </w:r>
            <w:r>
              <w:rPr>
                <w:rFonts w:ascii="仿宋_GB2312" w:eastAsia="仿宋_GB2312"/>
                <w:spacing w:val="10"/>
                <w:lang w:eastAsia="zh-CN"/>
              </w:rPr>
              <w:t xml:space="preserve"> </w:t>
            </w:r>
            <w:r>
              <w:rPr>
                <w:rFonts w:ascii="仿宋_GB2312" w:eastAsia="仿宋_GB2312"/>
                <w:spacing w:val="10"/>
                <w:lang w:eastAsia="zh-CN"/>
              </w:rPr>
              <w:t>过考试、获得学位学历、合格证书作出明示或者暗示的保证性承诺的内容；</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教育培训广告中含有教育、培训效果的保证性承诺的内容。</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《中华人民共和国广告法》第五十八条第一款第六项：有下列行为之一的，</w:t>
            </w:r>
            <w:r>
              <w:rPr>
                <w:rFonts w:ascii="仿宋_GB2312" w:eastAsia="仿宋_GB2312"/>
                <w:spacing w:val="10"/>
                <w:lang w:eastAsia="zh-CN"/>
              </w:rPr>
              <w:t xml:space="preserve"> </w:t>
            </w:r>
            <w:r>
              <w:rPr>
                <w:rFonts w:ascii="仿宋_GB2312" w:eastAsia="仿宋_GB2312"/>
                <w:spacing w:val="10"/>
                <w:lang w:eastAsia="zh-CN"/>
              </w:rPr>
              <w:t>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w:t>
            </w:r>
            <w:r>
              <w:rPr>
                <w:rFonts w:ascii="仿宋_GB2312" w:eastAsia="仿宋_GB2312"/>
                <w:spacing w:val="10"/>
                <w:lang w:eastAsia="zh-CN"/>
              </w:rPr>
              <w:t xml:space="preserve"> </w:t>
            </w:r>
            <w:r>
              <w:rPr>
                <w:rFonts w:ascii="仿宋_GB2312" w:eastAsia="仿宋_GB2312"/>
                <w:spacing w:val="10"/>
                <w:lang w:eastAsia="zh-CN"/>
              </w:rPr>
              <w:t>一年内不受理其广告审查申请：</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六</w:t>
            </w:r>
            <w:r>
              <w:rPr>
                <w:rFonts w:ascii="仿宋_GB2312" w:eastAsia="仿宋_GB2312" w:hint="eastAsia"/>
                <w:spacing w:val="10"/>
                <w:lang w:eastAsia="zh-CN"/>
              </w:rPr>
              <w:t>）</w:t>
            </w:r>
            <w:r>
              <w:rPr>
                <w:rFonts w:ascii="仿宋_GB2312" w:eastAsia="仿宋_GB2312"/>
                <w:spacing w:val="10"/>
                <w:lang w:eastAsia="zh-CN"/>
              </w:rPr>
              <w:t>违反本法第二十四条规定发布教育、培训广告的。</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教育培训类广告应符合法律规定，不得</w:t>
            </w:r>
            <w:r>
              <w:rPr>
                <w:rFonts w:ascii="仿宋_GB2312" w:eastAsia="仿宋_GB2312"/>
                <w:spacing w:val="10"/>
                <w:lang w:eastAsia="zh-CN"/>
              </w:rPr>
              <w:t xml:space="preserve"> </w:t>
            </w:r>
            <w:r>
              <w:rPr>
                <w:rFonts w:ascii="仿宋_GB2312" w:eastAsia="仿宋_GB2312"/>
                <w:spacing w:val="10"/>
                <w:lang w:eastAsia="zh-CN"/>
              </w:rPr>
              <w:t>对升学、通过考试、获得学位学历或者</w:t>
            </w:r>
            <w:r>
              <w:rPr>
                <w:rFonts w:ascii="仿宋_GB2312" w:eastAsia="仿宋_GB2312"/>
                <w:spacing w:val="10"/>
                <w:lang w:eastAsia="zh-CN"/>
              </w:rPr>
              <w:t xml:space="preserve"> </w:t>
            </w:r>
            <w:r>
              <w:rPr>
                <w:rFonts w:ascii="仿宋_GB2312" w:eastAsia="仿宋_GB2312"/>
                <w:spacing w:val="10"/>
                <w:lang w:eastAsia="zh-CN"/>
              </w:rPr>
              <w:t>合格证书，或者对教育、培训的效果作</w:t>
            </w:r>
            <w:r>
              <w:rPr>
                <w:rFonts w:ascii="仿宋_GB2312" w:eastAsia="仿宋_GB2312"/>
                <w:spacing w:val="10"/>
                <w:lang w:eastAsia="zh-CN"/>
              </w:rPr>
              <w:t xml:space="preserve"> </w:t>
            </w:r>
            <w:r>
              <w:rPr>
                <w:rFonts w:ascii="仿宋_GB2312" w:eastAsia="仿宋_GB2312"/>
                <w:spacing w:val="10"/>
                <w:lang w:eastAsia="zh-CN"/>
              </w:rPr>
              <w:t>出明示的保证性承诺。</w:t>
            </w:r>
          </w:p>
        </w:tc>
      </w:tr>
      <w:tr w:rsidR="001035D5">
        <w:trPr>
          <w:trHeight w:val="1060"/>
        </w:trPr>
        <w:tc>
          <w:tcPr>
            <w:tcW w:w="1093" w:type="dxa"/>
            <w:vMerge/>
            <w:tcBorders>
              <w:top w:val="nil"/>
              <w:bottom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88</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广告中涉及专</w:t>
            </w:r>
            <w:r>
              <w:rPr>
                <w:rFonts w:ascii="仿宋_GB2312" w:eastAsia="仿宋_GB2312"/>
                <w:spacing w:val="10"/>
                <w:lang w:eastAsia="zh-CN"/>
              </w:rPr>
              <w:t xml:space="preserve"> </w:t>
            </w:r>
            <w:r>
              <w:rPr>
                <w:rFonts w:ascii="仿宋_GB2312" w:eastAsia="仿宋_GB2312"/>
                <w:spacing w:val="10"/>
                <w:lang w:eastAsia="zh-CN"/>
              </w:rPr>
              <w:t>利产品或者专</w:t>
            </w:r>
            <w:r>
              <w:rPr>
                <w:rFonts w:ascii="仿宋_GB2312" w:eastAsia="仿宋_GB2312"/>
                <w:spacing w:val="10"/>
                <w:lang w:eastAsia="zh-CN"/>
              </w:rPr>
              <w:t xml:space="preserve"> </w:t>
            </w:r>
            <w:r>
              <w:rPr>
                <w:rFonts w:ascii="仿宋_GB2312" w:eastAsia="仿宋_GB2312"/>
                <w:spacing w:val="10"/>
                <w:lang w:eastAsia="zh-CN"/>
              </w:rPr>
              <w:t>利方法的，应</w:t>
            </w:r>
            <w:r>
              <w:rPr>
                <w:rFonts w:ascii="仿宋_GB2312" w:eastAsia="仿宋_GB2312"/>
                <w:spacing w:val="10"/>
                <w:lang w:eastAsia="zh-CN"/>
              </w:rPr>
              <w:t xml:space="preserve"> </w:t>
            </w:r>
            <w:r>
              <w:rPr>
                <w:rFonts w:ascii="仿宋_GB2312" w:eastAsia="仿宋_GB2312"/>
                <w:spacing w:val="10"/>
                <w:lang w:eastAsia="zh-CN"/>
              </w:rPr>
              <w:t>当标明专利号</w:t>
            </w:r>
            <w:r>
              <w:rPr>
                <w:rFonts w:ascii="仿宋_GB2312" w:eastAsia="仿宋_GB2312"/>
                <w:spacing w:val="10"/>
                <w:lang w:eastAsia="zh-CN"/>
              </w:rPr>
              <w:t xml:space="preserve"> </w:t>
            </w:r>
            <w:r>
              <w:rPr>
                <w:rFonts w:ascii="仿宋_GB2312" w:eastAsia="仿宋_GB2312"/>
                <w:spacing w:val="10"/>
                <w:lang w:eastAsia="zh-CN"/>
              </w:rPr>
              <w:t>和专利种类。</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广告中涉及专利产品或者专利方</w:t>
            </w:r>
            <w:r>
              <w:rPr>
                <w:rFonts w:ascii="仿宋_GB2312" w:eastAsia="仿宋_GB2312"/>
                <w:spacing w:val="10"/>
                <w:lang w:eastAsia="zh-CN"/>
              </w:rPr>
              <w:t xml:space="preserve">  </w:t>
            </w:r>
            <w:r>
              <w:rPr>
                <w:rFonts w:ascii="仿宋_GB2312" w:eastAsia="仿宋_GB2312"/>
                <w:spacing w:val="10"/>
                <w:lang w:eastAsia="zh-CN"/>
              </w:rPr>
              <w:t>法，专利有效，但未标明专利号或者专利种类。</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《中华人民共和国广告法》第十二条第一款：广告中涉及专利产品或者专利方法的，应当标明专利号和专利种类。</w:t>
            </w:r>
            <w:r>
              <w:rPr>
                <w:rFonts w:ascii="仿宋_GB2312" w:eastAsia="仿宋_GB2312"/>
                <w:spacing w:val="10"/>
                <w:lang w:eastAsia="zh-CN"/>
              </w:rPr>
              <w:t xml:space="preserve"> </w:t>
            </w:r>
            <w:r>
              <w:rPr>
                <w:rFonts w:ascii="仿宋_GB2312" w:eastAsia="仿宋_GB2312"/>
                <w:spacing w:val="10"/>
                <w:lang w:eastAsia="zh-CN"/>
              </w:rPr>
              <w:t>第五</w:t>
            </w:r>
            <w:r>
              <w:rPr>
                <w:rFonts w:ascii="仿宋_GB2312" w:eastAsia="仿宋_GB2312"/>
                <w:spacing w:val="10"/>
                <w:lang w:eastAsia="zh-CN"/>
              </w:rPr>
              <w:t xml:space="preserve"> </w:t>
            </w:r>
            <w:r>
              <w:rPr>
                <w:rFonts w:ascii="仿宋_GB2312" w:eastAsia="仿宋_GB2312"/>
                <w:spacing w:val="10"/>
                <w:lang w:eastAsia="zh-CN"/>
              </w:rPr>
              <w:t>十九条第一款有下列行为之一的，</w:t>
            </w:r>
            <w:r>
              <w:rPr>
                <w:rFonts w:ascii="仿宋_GB2312" w:eastAsia="仿宋_GB2312"/>
                <w:spacing w:val="10"/>
                <w:lang w:eastAsia="zh-CN"/>
              </w:rPr>
              <w:t xml:space="preserve"> </w:t>
            </w:r>
            <w:r>
              <w:rPr>
                <w:rFonts w:ascii="仿宋_GB2312" w:eastAsia="仿宋_GB2312"/>
                <w:spacing w:val="10"/>
                <w:lang w:eastAsia="zh-CN"/>
              </w:rPr>
              <w:t>由市场监督管理部门责令停止发布广告，</w:t>
            </w:r>
            <w:r>
              <w:rPr>
                <w:rFonts w:ascii="仿宋_GB2312" w:eastAsia="仿宋_GB2312"/>
                <w:spacing w:val="10"/>
                <w:lang w:eastAsia="zh-CN"/>
              </w:rPr>
              <w:t>对广告主处十万元以下的罚款：</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涉及专利的广告违反本法第十二条规定的。</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为避免引起社会公众的误解和保证涉及</w:t>
            </w:r>
            <w:r>
              <w:rPr>
                <w:rFonts w:ascii="仿宋_GB2312" w:eastAsia="仿宋_GB2312"/>
                <w:spacing w:val="10"/>
                <w:lang w:eastAsia="zh-CN"/>
              </w:rPr>
              <w:t xml:space="preserve"> </w:t>
            </w:r>
            <w:r>
              <w:rPr>
                <w:rFonts w:ascii="仿宋_GB2312" w:eastAsia="仿宋_GB2312"/>
                <w:spacing w:val="10"/>
                <w:lang w:eastAsia="zh-CN"/>
              </w:rPr>
              <w:t>专利产品或者专利方法的广告的真实</w:t>
            </w:r>
            <w:r>
              <w:rPr>
                <w:rFonts w:ascii="仿宋_GB2312" w:eastAsia="仿宋_GB2312"/>
                <w:spacing w:val="10"/>
                <w:lang w:eastAsia="zh-CN"/>
              </w:rPr>
              <w:t xml:space="preserve"> </w:t>
            </w:r>
            <w:r>
              <w:rPr>
                <w:rFonts w:ascii="仿宋_GB2312" w:eastAsia="仿宋_GB2312"/>
                <w:spacing w:val="10"/>
                <w:lang w:eastAsia="zh-CN"/>
              </w:rPr>
              <w:t>性，涉及专利产品或者专利方法的广告，</w:t>
            </w:r>
            <w:r>
              <w:rPr>
                <w:rFonts w:ascii="仿宋_GB2312" w:eastAsia="仿宋_GB2312"/>
                <w:spacing w:val="10"/>
                <w:lang w:eastAsia="zh-CN"/>
              </w:rPr>
              <w:t xml:space="preserve"> </w:t>
            </w:r>
            <w:r>
              <w:rPr>
                <w:rFonts w:ascii="仿宋_GB2312" w:eastAsia="仿宋_GB2312"/>
                <w:spacing w:val="10"/>
                <w:lang w:eastAsia="zh-CN"/>
              </w:rPr>
              <w:t>应当标明专利号和专利种类。</w:t>
            </w:r>
          </w:p>
        </w:tc>
      </w:tr>
      <w:tr w:rsidR="001035D5">
        <w:trPr>
          <w:trHeight w:val="1919"/>
        </w:trPr>
        <w:tc>
          <w:tcPr>
            <w:tcW w:w="1093" w:type="dxa"/>
            <w:vMerge/>
            <w:tcBorders>
              <w:top w:val="nil"/>
              <w:bottom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89</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广告使用的引</w:t>
            </w:r>
            <w:r>
              <w:rPr>
                <w:rFonts w:ascii="仿宋_GB2312" w:eastAsia="仿宋_GB2312"/>
                <w:spacing w:val="10"/>
                <w:lang w:eastAsia="zh-CN"/>
              </w:rPr>
              <w:t xml:space="preserve"> </w:t>
            </w:r>
            <w:r>
              <w:rPr>
                <w:rFonts w:ascii="仿宋_GB2312" w:eastAsia="仿宋_GB2312"/>
                <w:spacing w:val="10"/>
                <w:lang w:eastAsia="zh-CN"/>
              </w:rPr>
              <w:t>证内容应当真</w:t>
            </w:r>
            <w:r>
              <w:rPr>
                <w:rFonts w:ascii="仿宋_GB2312" w:eastAsia="仿宋_GB2312"/>
                <w:spacing w:val="10"/>
                <w:lang w:eastAsia="zh-CN"/>
              </w:rPr>
              <w:t xml:space="preserve"> </w:t>
            </w:r>
            <w:r>
              <w:rPr>
                <w:rFonts w:ascii="仿宋_GB2312" w:eastAsia="仿宋_GB2312"/>
                <w:spacing w:val="10"/>
                <w:lang w:eastAsia="zh-CN"/>
              </w:rPr>
              <w:t>实、准确，并</w:t>
            </w:r>
            <w:r>
              <w:rPr>
                <w:rFonts w:ascii="仿宋_GB2312" w:eastAsia="仿宋_GB2312"/>
                <w:spacing w:val="10"/>
                <w:lang w:eastAsia="zh-CN"/>
              </w:rPr>
              <w:t xml:space="preserve"> </w:t>
            </w:r>
            <w:r>
              <w:rPr>
                <w:rFonts w:ascii="仿宋_GB2312" w:eastAsia="仿宋_GB2312"/>
                <w:spacing w:val="10"/>
                <w:lang w:eastAsia="zh-CN"/>
              </w:rPr>
              <w:t>表明出处</w:t>
            </w:r>
            <w:r>
              <w:rPr>
                <w:rFonts w:ascii="仿宋_GB2312" w:eastAsia="仿宋_GB2312" w:hint="eastAsia"/>
                <w:spacing w:val="10"/>
                <w:lang w:eastAsia="zh-CN"/>
              </w:rPr>
              <w:t>，具</w:t>
            </w:r>
            <w:r>
              <w:rPr>
                <w:rFonts w:ascii="仿宋_GB2312" w:eastAsia="仿宋_GB2312"/>
                <w:spacing w:val="10"/>
                <w:lang w:eastAsia="zh-CN"/>
              </w:rPr>
              <w:t>有适用范围和有效期限的应明确表示。</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广告中使用一些不真实或者不</w:t>
            </w:r>
            <w:r>
              <w:rPr>
                <w:rFonts w:ascii="仿宋_GB2312" w:eastAsia="仿宋_GB2312"/>
                <w:spacing w:val="10"/>
                <w:lang w:eastAsia="zh-CN"/>
              </w:rPr>
              <w:t xml:space="preserve">   </w:t>
            </w:r>
            <w:r>
              <w:rPr>
                <w:rFonts w:ascii="仿宋_GB2312" w:eastAsia="仿宋_GB2312"/>
                <w:spacing w:val="10"/>
                <w:lang w:eastAsia="zh-CN"/>
              </w:rPr>
              <w:t>正确的数据、统计资料、调查结果、</w:t>
            </w:r>
            <w:r>
              <w:rPr>
                <w:rFonts w:ascii="仿宋_GB2312" w:eastAsia="仿宋_GB2312"/>
                <w:spacing w:val="10"/>
                <w:lang w:eastAsia="zh-CN"/>
              </w:rPr>
              <w:t xml:space="preserve"> </w:t>
            </w:r>
            <w:r>
              <w:rPr>
                <w:rFonts w:ascii="仿宋_GB2312" w:eastAsia="仿宋_GB2312"/>
                <w:spacing w:val="10"/>
                <w:lang w:eastAsia="zh-CN"/>
              </w:rPr>
              <w:t>文摘、引用语，或者在使用时不表明出处，</w:t>
            </w:r>
            <w:r>
              <w:rPr>
                <w:rFonts w:ascii="仿宋_GB2312" w:eastAsia="仿宋_GB2312"/>
                <w:spacing w:val="10"/>
                <w:lang w:eastAsia="zh-CN"/>
              </w:rPr>
              <w:t xml:space="preserve"> </w:t>
            </w:r>
            <w:r>
              <w:rPr>
                <w:rFonts w:ascii="仿宋_GB2312" w:eastAsia="仿宋_GB2312"/>
                <w:spacing w:val="10"/>
                <w:lang w:eastAsia="zh-CN"/>
              </w:rPr>
              <w:t>内容含糊；</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引证内容在广告中的使用超过</w:t>
            </w:r>
            <w:r>
              <w:rPr>
                <w:rFonts w:ascii="仿宋_GB2312" w:eastAsia="仿宋_GB2312"/>
                <w:spacing w:val="10"/>
                <w:lang w:eastAsia="zh-CN"/>
              </w:rPr>
              <w:t xml:space="preserve">  </w:t>
            </w:r>
            <w:r>
              <w:rPr>
                <w:rFonts w:ascii="仿宋_GB2312" w:eastAsia="仿宋_GB2312"/>
                <w:spacing w:val="10"/>
                <w:lang w:eastAsia="zh-CN"/>
              </w:rPr>
              <w:t>合理程度，或者与有关材料原意相</w:t>
            </w:r>
            <w:r>
              <w:rPr>
                <w:rFonts w:ascii="仿宋_GB2312" w:eastAsia="仿宋_GB2312"/>
                <w:spacing w:val="10"/>
                <w:lang w:eastAsia="zh-CN"/>
              </w:rPr>
              <w:t xml:space="preserve"> </w:t>
            </w:r>
            <w:r>
              <w:rPr>
                <w:rFonts w:ascii="仿宋_GB2312" w:eastAsia="仿宋_GB2312" w:hint="eastAsia"/>
                <w:spacing w:val="10"/>
                <w:lang w:eastAsia="zh-CN"/>
              </w:rPr>
              <w:t>悖</w:t>
            </w:r>
            <w:r>
              <w:rPr>
                <w:rFonts w:ascii="仿宋_GB2312" w:eastAsia="仿宋_GB2312"/>
                <w:spacing w:val="10"/>
                <w:lang w:eastAsia="zh-CN"/>
              </w:rPr>
              <w:t>，给消费者造成误解；</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引证内容超出适用范围或有效</w:t>
            </w:r>
            <w:r>
              <w:rPr>
                <w:rFonts w:ascii="仿宋_GB2312" w:eastAsia="仿宋_GB2312"/>
                <w:spacing w:val="10"/>
                <w:lang w:eastAsia="zh-CN"/>
              </w:rPr>
              <w:t xml:space="preserve"> </w:t>
            </w:r>
            <w:r>
              <w:rPr>
                <w:rFonts w:ascii="仿宋_GB2312" w:eastAsia="仿宋_GB2312"/>
                <w:spacing w:val="10"/>
                <w:lang w:eastAsia="zh-CN"/>
              </w:rPr>
              <w:t>期限，误导消费者。</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《中华人民共和国广告法》第十一条第二款：广告使用数据、</w:t>
            </w:r>
            <w:r>
              <w:rPr>
                <w:rFonts w:ascii="仿宋_GB2312" w:eastAsia="仿宋_GB2312"/>
                <w:spacing w:val="10"/>
                <w:lang w:eastAsia="zh-CN"/>
              </w:rPr>
              <w:t xml:space="preserve"> </w:t>
            </w:r>
            <w:r>
              <w:rPr>
                <w:rFonts w:ascii="仿宋_GB2312" w:eastAsia="仿宋_GB2312"/>
                <w:spacing w:val="10"/>
                <w:lang w:eastAsia="zh-CN"/>
              </w:rPr>
              <w:t>统计资料、调查结果、文摘、</w:t>
            </w:r>
            <w:r>
              <w:rPr>
                <w:rFonts w:ascii="仿宋_GB2312" w:eastAsia="仿宋_GB2312"/>
                <w:spacing w:val="10"/>
                <w:lang w:eastAsia="zh-CN"/>
              </w:rPr>
              <w:t xml:space="preserve"> </w:t>
            </w:r>
            <w:r>
              <w:rPr>
                <w:rFonts w:ascii="仿宋_GB2312" w:eastAsia="仿宋_GB2312"/>
                <w:spacing w:val="10"/>
                <w:lang w:eastAsia="zh-CN"/>
              </w:rPr>
              <w:t>引用语等引证内容的，应当</w:t>
            </w:r>
            <w:r>
              <w:rPr>
                <w:rFonts w:ascii="仿宋_GB2312" w:eastAsia="仿宋_GB2312"/>
                <w:spacing w:val="10"/>
                <w:lang w:eastAsia="zh-CN"/>
              </w:rPr>
              <w:t xml:space="preserve"> </w:t>
            </w:r>
            <w:r>
              <w:rPr>
                <w:rFonts w:ascii="仿宋_GB2312" w:eastAsia="仿宋_GB2312"/>
                <w:spacing w:val="10"/>
                <w:lang w:eastAsia="zh-CN"/>
              </w:rPr>
              <w:t>真实、准确，并表明出处。引证内容有适用范围和有效期限的，应当明确表示。</w:t>
            </w:r>
            <w:r>
              <w:rPr>
                <w:rFonts w:ascii="仿宋_GB2312" w:eastAsia="仿宋_GB2312"/>
                <w:spacing w:val="10"/>
                <w:lang w:eastAsia="zh-CN"/>
              </w:rPr>
              <w:t xml:space="preserve"> </w:t>
            </w:r>
            <w:r>
              <w:rPr>
                <w:rFonts w:ascii="仿宋_GB2312" w:eastAsia="仿宋_GB2312"/>
                <w:spacing w:val="10"/>
                <w:lang w:eastAsia="zh-CN"/>
              </w:rPr>
              <w:t>第五十九条第一款：有下列行为之一的，由市场监督管理部门责令停止发布广告，对广告主处十万元以下的罚款：</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广告引证内容违反本法第十一条规定的。</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1.</w:t>
            </w:r>
            <w:r>
              <w:rPr>
                <w:rFonts w:ascii="仿宋_GB2312" w:eastAsia="仿宋_GB2312"/>
                <w:spacing w:val="10"/>
                <w:lang w:eastAsia="zh-CN"/>
              </w:rPr>
              <w:t>广告使用数据、统计资料、调查结果、</w:t>
            </w:r>
            <w:r>
              <w:rPr>
                <w:rFonts w:ascii="仿宋_GB2312" w:eastAsia="仿宋_GB2312"/>
                <w:spacing w:val="10"/>
                <w:lang w:eastAsia="zh-CN"/>
              </w:rPr>
              <w:t xml:space="preserve"> </w:t>
            </w:r>
            <w:r>
              <w:rPr>
                <w:rFonts w:ascii="仿宋_GB2312" w:eastAsia="仿宋_GB2312"/>
                <w:spacing w:val="10"/>
                <w:lang w:eastAsia="zh-CN"/>
              </w:rPr>
              <w:t>文摘、引用语等引证内容的，应当真实、</w:t>
            </w:r>
            <w:r>
              <w:rPr>
                <w:rFonts w:ascii="仿宋_GB2312" w:eastAsia="仿宋_GB2312"/>
                <w:spacing w:val="10"/>
                <w:lang w:eastAsia="zh-CN"/>
              </w:rPr>
              <w:t xml:space="preserve"> </w:t>
            </w:r>
            <w:r>
              <w:rPr>
                <w:rFonts w:ascii="仿宋_GB2312" w:eastAsia="仿宋_GB2312"/>
                <w:spacing w:val="10"/>
                <w:lang w:eastAsia="zh-CN"/>
              </w:rPr>
              <w:t>准确，并</w:t>
            </w:r>
            <w:r>
              <w:rPr>
                <w:rFonts w:ascii="仿宋_GB2312" w:eastAsia="仿宋_GB2312" w:hint="eastAsia"/>
                <w:spacing w:val="10"/>
                <w:lang w:eastAsia="zh-CN"/>
              </w:rPr>
              <w:t>标明</w:t>
            </w:r>
            <w:r>
              <w:rPr>
                <w:rFonts w:ascii="仿宋_GB2312" w:eastAsia="仿宋_GB2312"/>
                <w:spacing w:val="10"/>
                <w:lang w:eastAsia="zh-CN"/>
              </w:rPr>
              <w:t>出处；</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2.</w:t>
            </w:r>
            <w:r>
              <w:rPr>
                <w:rFonts w:ascii="仿宋_GB2312" w:eastAsia="仿宋_GB2312"/>
                <w:spacing w:val="10"/>
                <w:lang w:eastAsia="zh-CN"/>
              </w:rPr>
              <w:t>引证内容有适用范围和有效期限的，</w:t>
            </w:r>
            <w:r>
              <w:rPr>
                <w:rFonts w:ascii="仿宋_GB2312" w:eastAsia="仿宋_GB2312"/>
                <w:spacing w:val="10"/>
                <w:lang w:eastAsia="zh-CN"/>
              </w:rPr>
              <w:t xml:space="preserve"> </w:t>
            </w:r>
            <w:r>
              <w:rPr>
                <w:rFonts w:ascii="仿宋_GB2312" w:eastAsia="仿宋_GB2312"/>
                <w:spacing w:val="10"/>
                <w:lang w:eastAsia="zh-CN"/>
              </w:rPr>
              <w:t>应当明确表示。</w:t>
            </w:r>
          </w:p>
        </w:tc>
      </w:tr>
      <w:tr w:rsidR="001035D5">
        <w:trPr>
          <w:trHeight w:val="1325"/>
        </w:trPr>
        <w:tc>
          <w:tcPr>
            <w:tcW w:w="1093" w:type="dxa"/>
            <w:vMerge/>
            <w:tcBorders>
              <w:top w:val="nil"/>
              <w:bottom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9</w:t>
            </w:r>
            <w:r>
              <w:rPr>
                <w:rFonts w:ascii="仿宋_GB2312" w:eastAsia="仿宋_GB2312" w:hint="eastAsia"/>
                <w:spacing w:val="10"/>
                <w:lang w:eastAsia="zh-CN"/>
              </w:rPr>
              <w:t>0</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广告不得谎称</w:t>
            </w:r>
            <w:r>
              <w:rPr>
                <w:rFonts w:ascii="仿宋_GB2312" w:eastAsia="仿宋_GB2312"/>
                <w:spacing w:val="10"/>
                <w:lang w:eastAsia="zh-CN"/>
              </w:rPr>
              <w:t xml:space="preserve"> </w:t>
            </w:r>
            <w:r>
              <w:rPr>
                <w:rFonts w:ascii="仿宋_GB2312" w:eastAsia="仿宋_GB2312"/>
                <w:spacing w:val="10"/>
                <w:lang w:eastAsia="zh-CN"/>
              </w:rPr>
              <w:t>商品生产经营</w:t>
            </w:r>
            <w:r>
              <w:rPr>
                <w:rFonts w:ascii="仿宋_GB2312" w:eastAsia="仿宋_GB2312"/>
                <w:spacing w:val="10"/>
                <w:lang w:eastAsia="zh-CN"/>
              </w:rPr>
              <w:t xml:space="preserve"> </w:t>
            </w:r>
            <w:r>
              <w:rPr>
                <w:rFonts w:ascii="仿宋_GB2312" w:eastAsia="仿宋_GB2312"/>
                <w:spacing w:val="10"/>
                <w:lang w:eastAsia="zh-CN"/>
              </w:rPr>
              <w:t>者或者服务提</w:t>
            </w:r>
            <w:r>
              <w:rPr>
                <w:rFonts w:ascii="仿宋_GB2312" w:eastAsia="仿宋_GB2312"/>
                <w:spacing w:val="10"/>
                <w:lang w:eastAsia="zh-CN"/>
              </w:rPr>
              <w:t xml:space="preserve"> </w:t>
            </w:r>
            <w:r>
              <w:rPr>
                <w:rFonts w:ascii="仿宋_GB2312" w:eastAsia="仿宋_GB2312"/>
                <w:spacing w:val="10"/>
                <w:lang w:eastAsia="zh-CN"/>
              </w:rPr>
              <w:t>供者已取得应</w:t>
            </w:r>
            <w:r>
              <w:rPr>
                <w:rFonts w:ascii="仿宋_GB2312" w:eastAsia="仿宋_GB2312"/>
                <w:spacing w:val="10"/>
                <w:lang w:eastAsia="zh-CN"/>
              </w:rPr>
              <w:t xml:space="preserve"> </w:t>
            </w:r>
            <w:r>
              <w:rPr>
                <w:rFonts w:ascii="仿宋_GB2312" w:eastAsia="仿宋_GB2312"/>
                <w:spacing w:val="10"/>
                <w:lang w:eastAsia="zh-CN"/>
              </w:rPr>
              <w:t>取得的资质。</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广告宣传的商品生产经营者或者</w:t>
            </w:r>
            <w:r>
              <w:rPr>
                <w:rFonts w:ascii="仿宋_GB2312" w:eastAsia="仿宋_GB2312"/>
                <w:spacing w:val="10"/>
                <w:lang w:eastAsia="zh-CN"/>
              </w:rPr>
              <w:t xml:space="preserve">   </w:t>
            </w:r>
            <w:r>
              <w:rPr>
                <w:rFonts w:ascii="仿宋_GB2312" w:eastAsia="仿宋_GB2312"/>
                <w:spacing w:val="10"/>
                <w:lang w:eastAsia="zh-CN"/>
              </w:rPr>
              <w:t>服务提供者应当取得许可证、其他批准文件，未取得而谎称取得的。</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《中华人民共和国广告法》第四条第一款：广告不得含有虚假或者引人误解的内容，不得欺骗、误导消费者。</w:t>
            </w:r>
            <w:r>
              <w:rPr>
                <w:rFonts w:ascii="仿宋_GB2312" w:eastAsia="仿宋_GB2312"/>
                <w:spacing w:val="10"/>
                <w:lang w:eastAsia="zh-CN"/>
              </w:rPr>
              <w:t xml:space="preserve"> </w:t>
            </w:r>
            <w:r>
              <w:rPr>
                <w:rFonts w:ascii="仿宋_GB2312" w:eastAsia="仿宋_GB2312"/>
                <w:spacing w:val="10"/>
                <w:lang w:eastAsia="zh-CN"/>
              </w:rPr>
              <w:t>第五十五条第一款：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广告活动必须符合法律的规定，真实、</w:t>
            </w:r>
            <w:r>
              <w:rPr>
                <w:rFonts w:ascii="仿宋_GB2312" w:eastAsia="仿宋_GB2312"/>
                <w:spacing w:val="10"/>
                <w:lang w:eastAsia="zh-CN"/>
              </w:rPr>
              <w:t xml:space="preserve"> </w:t>
            </w:r>
            <w:r>
              <w:rPr>
                <w:rFonts w:ascii="仿宋_GB2312" w:eastAsia="仿宋_GB2312"/>
                <w:spacing w:val="10"/>
                <w:lang w:eastAsia="zh-CN"/>
              </w:rPr>
              <w:t>客观地宣传有关商品或者服务</w:t>
            </w:r>
            <w:r>
              <w:rPr>
                <w:rFonts w:ascii="仿宋_GB2312" w:eastAsia="仿宋_GB2312"/>
                <w:spacing w:val="10"/>
                <w:lang w:eastAsia="zh-CN"/>
              </w:rPr>
              <w:t>，不得谎</w:t>
            </w:r>
            <w:r>
              <w:rPr>
                <w:rFonts w:ascii="仿宋_GB2312" w:eastAsia="仿宋_GB2312"/>
                <w:spacing w:val="10"/>
                <w:lang w:eastAsia="zh-CN"/>
              </w:rPr>
              <w:t xml:space="preserve"> </w:t>
            </w:r>
            <w:r>
              <w:rPr>
                <w:rFonts w:ascii="仿宋_GB2312" w:eastAsia="仿宋_GB2312"/>
                <w:spacing w:val="10"/>
                <w:lang w:eastAsia="zh-CN"/>
              </w:rPr>
              <w:t>称已取得应当取得的许可证、其他批准</w:t>
            </w:r>
            <w:r>
              <w:rPr>
                <w:rFonts w:ascii="仿宋_GB2312" w:eastAsia="仿宋_GB2312"/>
                <w:spacing w:val="10"/>
                <w:lang w:eastAsia="zh-CN"/>
              </w:rPr>
              <w:t xml:space="preserve"> </w:t>
            </w:r>
            <w:r>
              <w:rPr>
                <w:rFonts w:ascii="仿宋_GB2312" w:eastAsia="仿宋_GB2312"/>
                <w:spacing w:val="10"/>
                <w:lang w:eastAsia="zh-CN"/>
              </w:rPr>
              <w:t>文件，不得欺骗、误导消费者。</w:t>
            </w:r>
          </w:p>
        </w:tc>
      </w:tr>
      <w:tr w:rsidR="001035D5">
        <w:trPr>
          <w:trHeight w:val="1072"/>
        </w:trPr>
        <w:tc>
          <w:tcPr>
            <w:tcW w:w="1093" w:type="dxa"/>
            <w:vMerge/>
            <w:tcBorders>
              <w:top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9</w:t>
            </w:r>
            <w:r>
              <w:rPr>
                <w:rFonts w:ascii="仿宋_GB2312" w:eastAsia="仿宋_GB2312" w:hint="eastAsia"/>
                <w:spacing w:val="10"/>
                <w:lang w:eastAsia="zh-CN"/>
              </w:rPr>
              <w:t>1</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不得在广告中</w:t>
            </w:r>
            <w:r>
              <w:rPr>
                <w:rFonts w:ascii="仿宋_GB2312" w:eastAsia="仿宋_GB2312"/>
                <w:spacing w:val="10"/>
                <w:lang w:eastAsia="zh-CN"/>
              </w:rPr>
              <w:t xml:space="preserve"> </w:t>
            </w:r>
            <w:r>
              <w:rPr>
                <w:rFonts w:ascii="仿宋_GB2312" w:eastAsia="仿宋_GB2312"/>
                <w:spacing w:val="10"/>
                <w:lang w:eastAsia="zh-CN"/>
              </w:rPr>
              <w:t>谎称取得专利</w:t>
            </w:r>
            <w:r>
              <w:rPr>
                <w:rFonts w:ascii="仿宋_GB2312" w:eastAsia="仿宋_GB2312"/>
                <w:spacing w:val="10"/>
                <w:lang w:eastAsia="zh-CN"/>
              </w:rPr>
              <w:t xml:space="preserve"> </w:t>
            </w:r>
            <w:r>
              <w:rPr>
                <w:rFonts w:ascii="仿宋_GB2312" w:eastAsia="仿宋_GB2312"/>
                <w:spacing w:val="10"/>
                <w:lang w:eastAsia="zh-CN"/>
              </w:rPr>
              <w:t>权。</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未取得专利权的，在广告中谎称取得专利权。</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《中华人民共和国广告法》第五十九条：有下列行为之一的，</w:t>
            </w:r>
            <w:r>
              <w:rPr>
                <w:rFonts w:ascii="仿宋_GB2312" w:eastAsia="仿宋_GB2312"/>
                <w:spacing w:val="10"/>
                <w:lang w:eastAsia="zh-CN"/>
              </w:rPr>
              <w:t xml:space="preserve"> </w:t>
            </w:r>
            <w:r>
              <w:rPr>
                <w:rFonts w:ascii="仿宋_GB2312" w:eastAsia="仿宋_GB2312"/>
                <w:spacing w:val="10"/>
                <w:lang w:eastAsia="zh-CN"/>
              </w:rPr>
              <w:t>由市场监督管理部门责令停止发布广告</w:t>
            </w:r>
            <w:r>
              <w:rPr>
                <w:rFonts w:ascii="仿宋_GB2312" w:eastAsia="仿宋_GB2312" w:hint="eastAsia"/>
                <w:spacing w:val="10"/>
                <w:lang w:eastAsia="zh-CN"/>
              </w:rPr>
              <w:t>，并</w:t>
            </w:r>
            <w:r>
              <w:rPr>
                <w:rFonts w:ascii="仿宋_GB2312" w:eastAsia="仿宋_GB2312"/>
                <w:spacing w:val="10"/>
                <w:lang w:eastAsia="zh-CN"/>
              </w:rPr>
              <w:t>对广告主处十万元以下的罚款：</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涉及专利的广告违反本法第十二条规定的。</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专利权是一项国家法律赋予的权力，需</w:t>
            </w:r>
            <w:r>
              <w:rPr>
                <w:rFonts w:ascii="仿宋_GB2312" w:eastAsia="仿宋_GB2312"/>
                <w:spacing w:val="10"/>
                <w:lang w:eastAsia="zh-CN"/>
              </w:rPr>
              <w:t xml:space="preserve"> </w:t>
            </w:r>
            <w:r>
              <w:rPr>
                <w:rFonts w:ascii="仿宋_GB2312" w:eastAsia="仿宋_GB2312"/>
                <w:spacing w:val="10"/>
                <w:lang w:eastAsia="zh-CN"/>
              </w:rPr>
              <w:t>要向专利行政部门提出专利申请，经专</w:t>
            </w:r>
            <w:r>
              <w:rPr>
                <w:rFonts w:ascii="仿宋_GB2312" w:eastAsia="仿宋_GB2312"/>
                <w:spacing w:val="10"/>
                <w:lang w:eastAsia="zh-CN"/>
              </w:rPr>
              <w:t xml:space="preserve"> </w:t>
            </w:r>
            <w:r>
              <w:rPr>
                <w:rFonts w:ascii="仿宋_GB2312" w:eastAsia="仿宋_GB2312"/>
                <w:spacing w:val="10"/>
                <w:lang w:eastAsia="zh-CN"/>
              </w:rPr>
              <w:t>利行政部门审查核准后，方可取得。未</w:t>
            </w:r>
            <w:r>
              <w:rPr>
                <w:rFonts w:ascii="仿宋_GB2312" w:eastAsia="仿宋_GB2312"/>
                <w:spacing w:val="10"/>
                <w:lang w:eastAsia="zh-CN"/>
              </w:rPr>
              <w:t xml:space="preserve"> </w:t>
            </w:r>
            <w:r>
              <w:rPr>
                <w:rFonts w:ascii="仿宋_GB2312" w:eastAsia="仿宋_GB2312"/>
                <w:spacing w:val="10"/>
                <w:lang w:eastAsia="zh-CN"/>
              </w:rPr>
              <w:t>取得专利权的，不得在广告中谎称取得</w:t>
            </w:r>
            <w:r>
              <w:rPr>
                <w:rFonts w:ascii="仿宋_GB2312" w:eastAsia="仿宋_GB2312"/>
                <w:spacing w:val="10"/>
                <w:lang w:eastAsia="zh-CN"/>
              </w:rPr>
              <w:t xml:space="preserve"> </w:t>
            </w:r>
            <w:r>
              <w:rPr>
                <w:rFonts w:ascii="仿宋_GB2312" w:eastAsia="仿宋_GB2312"/>
                <w:spacing w:val="10"/>
                <w:lang w:eastAsia="zh-CN"/>
              </w:rPr>
              <w:t>专利权。</w:t>
            </w:r>
          </w:p>
        </w:tc>
      </w:tr>
    </w:tbl>
    <w:p w:rsidR="001035D5" w:rsidRDefault="001035D5">
      <w:pPr>
        <w:pStyle w:val="a3"/>
        <w:spacing w:line="388" w:lineRule="auto"/>
        <w:rPr>
          <w:color w:val="auto"/>
          <w:lang w:eastAsia="zh-CN"/>
        </w:rPr>
      </w:pPr>
    </w:p>
    <w:p w:rsidR="001035D5" w:rsidRDefault="001035D5">
      <w:pPr>
        <w:spacing w:before="17"/>
        <w:rPr>
          <w:color w:val="auto"/>
          <w:lang w:eastAsia="zh-CN"/>
        </w:rPr>
      </w:pPr>
    </w:p>
    <w:p w:rsidR="001035D5" w:rsidRDefault="001035D5">
      <w:pPr>
        <w:spacing w:before="17"/>
        <w:rPr>
          <w:color w:val="auto"/>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93"/>
        <w:gridCol w:w="480"/>
        <w:gridCol w:w="1164"/>
        <w:gridCol w:w="2394"/>
        <w:gridCol w:w="8037"/>
        <w:gridCol w:w="2783"/>
      </w:tblGrid>
      <w:tr w:rsidR="001035D5">
        <w:trPr>
          <w:trHeight w:val="620"/>
        </w:trPr>
        <w:tc>
          <w:tcPr>
            <w:tcW w:w="1093" w:type="dxa"/>
          </w:tcPr>
          <w:p w:rsidR="001035D5" w:rsidRDefault="007576AF">
            <w:pPr>
              <w:spacing w:before="224" w:line="221" w:lineRule="auto"/>
              <w:ind w:left="379"/>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lastRenderedPageBreak/>
              <w:t>类别</w:t>
            </w:r>
          </w:p>
        </w:tc>
        <w:tc>
          <w:tcPr>
            <w:tcW w:w="480" w:type="dxa"/>
          </w:tcPr>
          <w:p w:rsidR="001035D5" w:rsidRDefault="007576AF">
            <w:pPr>
              <w:spacing w:before="113" w:line="225" w:lineRule="auto"/>
              <w:ind w:left="156" w:right="148" w:hanging="3"/>
              <w:rPr>
                <w:rFonts w:ascii="楷体_GB2312" w:eastAsia="楷体_GB2312" w:hAnsi="黑体" w:cs="黑体"/>
                <w:b/>
                <w:color w:val="auto"/>
                <w:sz w:val="18"/>
                <w:szCs w:val="18"/>
              </w:rPr>
            </w:pPr>
            <w:r>
              <w:rPr>
                <w:rFonts w:ascii="楷体_GB2312" w:eastAsia="楷体_GB2312" w:hAnsi="黑体" w:cs="黑体" w:hint="eastAsia"/>
                <w:b/>
                <w:color w:val="auto"/>
                <w:spacing w:val="-8"/>
                <w:sz w:val="18"/>
                <w:szCs w:val="18"/>
              </w:rPr>
              <w:t>序</w:t>
            </w:r>
            <w:r>
              <w:rPr>
                <w:rFonts w:ascii="楷体_GB2312" w:eastAsia="楷体_GB2312" w:hAnsi="黑体" w:cs="黑体" w:hint="eastAsia"/>
                <w:b/>
                <w:color w:val="auto"/>
                <w:sz w:val="18"/>
                <w:szCs w:val="18"/>
              </w:rPr>
              <w:t xml:space="preserve"> </w:t>
            </w:r>
            <w:r>
              <w:rPr>
                <w:rFonts w:ascii="楷体_GB2312" w:eastAsia="楷体_GB2312" w:hAnsi="黑体" w:cs="黑体" w:hint="eastAsia"/>
                <w:b/>
                <w:color w:val="auto"/>
                <w:spacing w:val="-11"/>
                <w:sz w:val="18"/>
                <w:szCs w:val="18"/>
              </w:rPr>
              <w:t>号</w:t>
            </w:r>
          </w:p>
        </w:tc>
        <w:tc>
          <w:tcPr>
            <w:tcW w:w="1164" w:type="dxa"/>
          </w:tcPr>
          <w:p w:rsidR="001035D5" w:rsidRDefault="007576AF">
            <w:pPr>
              <w:spacing w:before="223" w:line="222" w:lineRule="auto"/>
              <w:ind w:left="22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1294"/>
        </w:trPr>
        <w:tc>
          <w:tcPr>
            <w:tcW w:w="1093" w:type="dxa"/>
            <w:vMerge w:val="restart"/>
            <w:tcBorders>
              <w:bottom w:val="nil"/>
            </w:tcBorders>
          </w:tcPr>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9</w:t>
            </w:r>
            <w:r>
              <w:rPr>
                <w:rFonts w:ascii="仿宋_GB2312" w:eastAsia="仿宋_GB2312" w:hint="eastAsia"/>
                <w:spacing w:val="10"/>
                <w:lang w:eastAsia="zh-CN"/>
              </w:rPr>
              <w:t>2</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广告应当真</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实、合法，不</w:t>
            </w:r>
            <w:r>
              <w:rPr>
                <w:rFonts w:ascii="仿宋_GB2312" w:eastAsia="仿宋_GB2312"/>
                <w:spacing w:val="10"/>
                <w:lang w:eastAsia="zh-CN"/>
              </w:rPr>
              <w:t xml:space="preserve"> </w:t>
            </w:r>
            <w:r>
              <w:rPr>
                <w:rFonts w:ascii="仿宋_GB2312" w:eastAsia="仿宋_GB2312"/>
                <w:spacing w:val="10"/>
                <w:lang w:eastAsia="zh-CN"/>
              </w:rPr>
              <w:t>得含有虚假或</w:t>
            </w:r>
            <w:r>
              <w:rPr>
                <w:rFonts w:ascii="仿宋_GB2312" w:eastAsia="仿宋_GB2312"/>
                <w:spacing w:val="10"/>
                <w:lang w:eastAsia="zh-CN"/>
              </w:rPr>
              <w:t xml:space="preserve"> </w:t>
            </w:r>
            <w:r>
              <w:rPr>
                <w:rFonts w:ascii="仿宋_GB2312" w:eastAsia="仿宋_GB2312"/>
                <w:spacing w:val="10"/>
                <w:lang w:eastAsia="zh-CN"/>
              </w:rPr>
              <w:t>者引人误解的</w:t>
            </w:r>
            <w:r>
              <w:rPr>
                <w:rFonts w:ascii="仿宋_GB2312" w:eastAsia="仿宋_GB2312"/>
                <w:spacing w:val="10"/>
                <w:lang w:eastAsia="zh-CN"/>
              </w:rPr>
              <w:t xml:space="preserve"> </w:t>
            </w:r>
            <w:r>
              <w:rPr>
                <w:rFonts w:ascii="仿宋_GB2312" w:eastAsia="仿宋_GB2312"/>
                <w:spacing w:val="10"/>
                <w:lang w:eastAsia="zh-CN"/>
              </w:rPr>
              <w:t>内容，不得欺</w:t>
            </w:r>
            <w:r>
              <w:rPr>
                <w:rFonts w:ascii="仿宋_GB2312" w:eastAsia="仿宋_GB2312"/>
                <w:spacing w:val="10"/>
                <w:lang w:eastAsia="zh-CN"/>
              </w:rPr>
              <w:t xml:space="preserve"> </w:t>
            </w:r>
            <w:r>
              <w:rPr>
                <w:rFonts w:ascii="仿宋_GB2312" w:eastAsia="仿宋_GB2312"/>
                <w:spacing w:val="10"/>
                <w:lang w:eastAsia="zh-CN"/>
              </w:rPr>
              <w:t>骗、误导消费</w:t>
            </w:r>
            <w:r>
              <w:rPr>
                <w:rFonts w:ascii="仿宋_GB2312" w:eastAsia="仿宋_GB2312"/>
                <w:spacing w:val="10"/>
                <w:lang w:eastAsia="zh-CN"/>
              </w:rPr>
              <w:t xml:space="preserve"> </w:t>
            </w:r>
            <w:r>
              <w:rPr>
                <w:rFonts w:ascii="仿宋_GB2312" w:eastAsia="仿宋_GB2312"/>
                <w:spacing w:val="10"/>
                <w:lang w:eastAsia="zh-CN"/>
              </w:rPr>
              <w:t>者。</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广告以虚假或者引人误解的内容</w:t>
            </w:r>
            <w:r>
              <w:rPr>
                <w:rFonts w:ascii="仿宋_GB2312" w:eastAsia="仿宋_GB2312"/>
                <w:spacing w:val="10"/>
                <w:lang w:eastAsia="zh-CN"/>
              </w:rPr>
              <w:t xml:space="preserve"> </w:t>
            </w:r>
            <w:r>
              <w:rPr>
                <w:rFonts w:ascii="仿宋_GB2312" w:eastAsia="仿宋_GB2312"/>
                <w:spacing w:val="10"/>
                <w:lang w:eastAsia="zh-CN"/>
              </w:rPr>
              <w:t>欺骗、误导消费者的。</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《中华人民共和国广告法》第四条第一款：广告不得含有虚假或者引人误解的内容，不得欺骗、误导消费者。</w:t>
            </w:r>
            <w:r>
              <w:rPr>
                <w:rFonts w:ascii="仿宋_GB2312" w:eastAsia="仿宋_GB2312"/>
                <w:spacing w:val="10"/>
                <w:lang w:eastAsia="zh-CN"/>
              </w:rPr>
              <w:t xml:space="preserve"> </w:t>
            </w:r>
            <w:r>
              <w:rPr>
                <w:rFonts w:ascii="仿宋_GB2312" w:eastAsia="仿宋_GB2312"/>
                <w:spacing w:val="10"/>
                <w:lang w:eastAsia="zh-CN"/>
              </w:rPr>
              <w:t>第五十五条第一款：违反本法规定，发布虚假广告的，</w:t>
            </w:r>
            <w:r>
              <w:rPr>
                <w:rFonts w:ascii="仿宋_GB2312" w:eastAsia="仿宋_GB2312"/>
                <w:spacing w:val="10"/>
                <w:lang w:eastAsia="zh-CN"/>
              </w:rPr>
              <w:t xml:space="preserve"> </w:t>
            </w:r>
            <w:r>
              <w:rPr>
                <w:rFonts w:ascii="仿宋_GB2312" w:eastAsia="仿宋_GB2312"/>
                <w:spacing w:val="10"/>
                <w:lang w:eastAsia="zh-CN"/>
              </w:rPr>
              <w:t>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广告活动必须符合法律的规定，真实、</w:t>
            </w:r>
            <w:r>
              <w:rPr>
                <w:rFonts w:ascii="仿宋_GB2312" w:eastAsia="仿宋_GB2312"/>
                <w:spacing w:val="10"/>
                <w:lang w:eastAsia="zh-CN"/>
              </w:rPr>
              <w:t xml:space="preserve"> </w:t>
            </w:r>
            <w:r>
              <w:rPr>
                <w:rFonts w:ascii="仿宋_GB2312" w:eastAsia="仿宋_GB2312"/>
                <w:spacing w:val="10"/>
                <w:lang w:eastAsia="zh-CN"/>
              </w:rPr>
              <w:t>客观地宣传有关商品或者服务，不得含</w:t>
            </w:r>
            <w:r>
              <w:rPr>
                <w:rFonts w:ascii="仿宋_GB2312" w:eastAsia="仿宋_GB2312"/>
                <w:spacing w:val="10"/>
                <w:lang w:eastAsia="zh-CN"/>
              </w:rPr>
              <w:t xml:space="preserve"> </w:t>
            </w:r>
            <w:r>
              <w:rPr>
                <w:rFonts w:ascii="仿宋_GB2312" w:eastAsia="仿宋_GB2312"/>
                <w:spacing w:val="10"/>
                <w:lang w:eastAsia="zh-CN"/>
              </w:rPr>
              <w:t>有虚假或者引人误解的内容，不得欺骗、</w:t>
            </w:r>
            <w:r>
              <w:rPr>
                <w:rFonts w:ascii="仿宋_GB2312" w:eastAsia="仿宋_GB2312"/>
                <w:spacing w:val="10"/>
                <w:lang w:eastAsia="zh-CN"/>
              </w:rPr>
              <w:t xml:space="preserve"> </w:t>
            </w:r>
            <w:r>
              <w:rPr>
                <w:rFonts w:ascii="仿宋_GB2312" w:eastAsia="仿宋_GB2312"/>
                <w:spacing w:val="10"/>
                <w:lang w:eastAsia="zh-CN"/>
              </w:rPr>
              <w:t>误导消费者。</w:t>
            </w:r>
          </w:p>
        </w:tc>
      </w:tr>
      <w:tr w:rsidR="001035D5">
        <w:trPr>
          <w:trHeight w:val="1609"/>
        </w:trPr>
        <w:tc>
          <w:tcPr>
            <w:tcW w:w="1093" w:type="dxa"/>
            <w:vMerge/>
            <w:tcBorders>
              <w:top w:val="nil"/>
              <w:bottom w:val="nil"/>
            </w:tcBorders>
          </w:tcPr>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9</w:t>
            </w:r>
            <w:r>
              <w:rPr>
                <w:rFonts w:ascii="仿宋_GB2312" w:eastAsia="仿宋_GB2312" w:hint="eastAsia"/>
                <w:spacing w:val="10"/>
                <w:lang w:eastAsia="zh-CN"/>
              </w:rPr>
              <w:t>3</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招商等有投资</w:t>
            </w:r>
            <w:r>
              <w:rPr>
                <w:rFonts w:ascii="仿宋_GB2312" w:eastAsia="仿宋_GB2312"/>
                <w:spacing w:val="10"/>
                <w:lang w:eastAsia="zh-CN"/>
              </w:rPr>
              <w:t xml:space="preserve"> </w:t>
            </w:r>
            <w:r>
              <w:rPr>
                <w:rFonts w:ascii="仿宋_GB2312" w:eastAsia="仿宋_GB2312"/>
                <w:spacing w:val="10"/>
                <w:lang w:eastAsia="zh-CN"/>
              </w:rPr>
              <w:t>回报预期的商</w:t>
            </w:r>
            <w:r>
              <w:rPr>
                <w:rFonts w:ascii="仿宋_GB2312" w:eastAsia="仿宋_GB2312"/>
                <w:spacing w:val="10"/>
                <w:lang w:eastAsia="zh-CN"/>
              </w:rPr>
              <w:t xml:space="preserve"> </w:t>
            </w:r>
            <w:r>
              <w:rPr>
                <w:rFonts w:ascii="仿宋_GB2312" w:eastAsia="仿宋_GB2312"/>
                <w:spacing w:val="10"/>
                <w:lang w:eastAsia="zh-CN"/>
              </w:rPr>
              <w:t>品或者服务广</w:t>
            </w:r>
            <w:r>
              <w:rPr>
                <w:rFonts w:ascii="仿宋_GB2312" w:eastAsia="仿宋_GB2312"/>
                <w:spacing w:val="10"/>
                <w:lang w:eastAsia="zh-CN"/>
              </w:rPr>
              <w:t xml:space="preserve"> </w:t>
            </w:r>
            <w:r>
              <w:rPr>
                <w:rFonts w:ascii="仿宋_GB2312" w:eastAsia="仿宋_GB2312"/>
                <w:spacing w:val="10"/>
                <w:lang w:eastAsia="zh-CN"/>
              </w:rPr>
              <w:t>告不得含有广</w:t>
            </w:r>
            <w:r>
              <w:rPr>
                <w:rFonts w:ascii="仿宋_GB2312" w:eastAsia="仿宋_GB2312"/>
                <w:spacing w:val="10"/>
                <w:lang w:eastAsia="zh-CN"/>
              </w:rPr>
              <w:t xml:space="preserve"> </w:t>
            </w:r>
            <w:r>
              <w:rPr>
                <w:rFonts w:ascii="仿宋_GB2312" w:eastAsia="仿宋_GB2312"/>
                <w:spacing w:val="10"/>
                <w:lang w:eastAsia="zh-CN"/>
              </w:rPr>
              <w:t>告法所禁止性</w:t>
            </w:r>
            <w:r>
              <w:rPr>
                <w:rFonts w:ascii="仿宋_GB2312" w:eastAsia="仿宋_GB2312"/>
                <w:spacing w:val="10"/>
                <w:lang w:eastAsia="zh-CN"/>
              </w:rPr>
              <w:t xml:space="preserve"> </w:t>
            </w:r>
            <w:r>
              <w:rPr>
                <w:rFonts w:ascii="仿宋_GB2312" w:eastAsia="仿宋_GB2312"/>
                <w:spacing w:val="10"/>
                <w:lang w:eastAsia="zh-CN"/>
              </w:rPr>
              <w:t>内容。</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广告中存在对未来效果、收益作出保证性承诺，明示或者暗示保本、无风险等内容的情况，且多发于保险、期货、债权等商品或服务领域。</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《中华人民共和国广告法》第二十五条：招商等有投资回报预期的商品或者服务广告，应当对可能存在的风险以及风险</w:t>
            </w:r>
            <w:r>
              <w:rPr>
                <w:rFonts w:ascii="仿宋_GB2312" w:eastAsia="仿宋_GB2312"/>
                <w:spacing w:val="10"/>
                <w:lang w:eastAsia="zh-CN"/>
              </w:rPr>
              <w:t xml:space="preserve"> </w:t>
            </w:r>
            <w:r>
              <w:rPr>
                <w:rFonts w:ascii="仿宋_GB2312" w:eastAsia="仿宋_GB2312"/>
                <w:spacing w:val="10"/>
                <w:lang w:eastAsia="zh-CN"/>
              </w:rPr>
              <w:t>责任承担有合理提示或者警示，并不得含有下列内容：</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对未来效果、收益或者与其相关的情况作出保证性承诺，明示或者暗示保本、无风险或者保收益等，国家另有规定的除外；</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第五十八条第一款：有下列行为之一的，由市场监督管理部门责令停止发布广告，责令广告主在相应范围内消除影响，</w:t>
            </w:r>
            <w:r>
              <w:rPr>
                <w:rFonts w:ascii="仿宋_GB2312" w:eastAsia="仿宋_GB2312"/>
                <w:spacing w:val="10"/>
                <w:lang w:eastAsia="zh-CN"/>
              </w:rPr>
              <w:t xml:space="preserve"> </w:t>
            </w:r>
            <w:r>
              <w:rPr>
                <w:rFonts w:ascii="仿宋_GB2312" w:eastAsia="仿宋_GB2312"/>
                <w:spacing w:val="10"/>
                <w:lang w:eastAsia="zh-CN"/>
              </w:rPr>
              <w:t>处广告费用一倍以上三倍以下的罚款，广告费用无法计算或者明显偏低的，处十万元以上二十万元以下的罚款；情节严</w:t>
            </w:r>
            <w:r>
              <w:rPr>
                <w:rFonts w:ascii="仿宋_GB2312" w:eastAsia="仿宋_GB2312"/>
                <w:spacing w:val="10"/>
                <w:lang w:eastAsia="zh-CN"/>
              </w:rPr>
              <w:t xml:space="preserve"> </w:t>
            </w:r>
            <w:r>
              <w:rPr>
                <w:rFonts w:ascii="仿宋_GB2312" w:eastAsia="仿宋_GB2312"/>
                <w:spacing w:val="10"/>
                <w:lang w:eastAsia="zh-CN"/>
              </w:rPr>
              <w:t>重的，处广告费用三倍以上五倍以下的罚款，广告费用无法计算或者明显偏低的，处二十万元以上一百万元以下的罚款，可以吊销营业执照，并由广告审查机关撤销广告审查批准文件、</w:t>
            </w:r>
            <w:r>
              <w:rPr>
                <w:rFonts w:ascii="仿宋_GB2312" w:eastAsia="仿宋_GB2312"/>
                <w:spacing w:val="10"/>
                <w:lang w:eastAsia="zh-CN"/>
              </w:rPr>
              <w:t xml:space="preserve"> </w:t>
            </w:r>
            <w:r>
              <w:rPr>
                <w:rFonts w:ascii="仿宋_GB2312" w:eastAsia="仿宋_GB2312"/>
                <w:spacing w:val="10"/>
                <w:lang w:eastAsia="zh-CN"/>
              </w:rPr>
              <w:t>一年内不受理其广告审查申请：</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七</w:t>
            </w:r>
            <w:r>
              <w:rPr>
                <w:rFonts w:ascii="仿宋_GB2312" w:eastAsia="仿宋_GB2312" w:hint="eastAsia"/>
                <w:spacing w:val="10"/>
                <w:lang w:eastAsia="zh-CN"/>
              </w:rPr>
              <w:t>）</w:t>
            </w:r>
            <w:r>
              <w:rPr>
                <w:rFonts w:ascii="仿宋_GB2312" w:eastAsia="仿宋_GB2312"/>
                <w:spacing w:val="10"/>
                <w:lang w:eastAsia="zh-CN"/>
              </w:rPr>
              <w:t>违反本法第二十五条规定发布招商等有投资回报预期的商品或者服务广告的。</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招商等有投资回报预期的商品或者服务</w:t>
            </w:r>
            <w:r>
              <w:rPr>
                <w:rFonts w:ascii="仿宋_GB2312" w:eastAsia="仿宋_GB2312"/>
                <w:spacing w:val="10"/>
                <w:lang w:eastAsia="zh-CN"/>
              </w:rPr>
              <w:t xml:space="preserve"> </w:t>
            </w:r>
            <w:r>
              <w:rPr>
                <w:rFonts w:ascii="仿宋_GB2312" w:eastAsia="仿宋_GB2312"/>
                <w:spacing w:val="10"/>
                <w:lang w:eastAsia="zh-CN"/>
              </w:rPr>
              <w:t>广告，应当对可能存在的风险以及风险</w:t>
            </w:r>
            <w:r>
              <w:rPr>
                <w:rFonts w:ascii="仿宋_GB2312" w:eastAsia="仿宋_GB2312"/>
                <w:spacing w:val="10"/>
                <w:lang w:eastAsia="zh-CN"/>
              </w:rPr>
              <w:t xml:space="preserve"> </w:t>
            </w:r>
            <w:r>
              <w:rPr>
                <w:rFonts w:ascii="仿宋_GB2312" w:eastAsia="仿宋_GB2312"/>
                <w:spacing w:val="10"/>
                <w:lang w:eastAsia="zh-CN"/>
              </w:rPr>
              <w:t>责任承担有合理提示或者警示，并不得</w:t>
            </w:r>
            <w:r>
              <w:rPr>
                <w:rFonts w:ascii="仿宋_GB2312" w:eastAsia="仿宋_GB2312"/>
                <w:spacing w:val="10"/>
                <w:lang w:eastAsia="zh-CN"/>
              </w:rPr>
              <w:t xml:space="preserve"> </w:t>
            </w:r>
            <w:r>
              <w:rPr>
                <w:rFonts w:ascii="仿宋_GB2312" w:eastAsia="仿宋_GB2312"/>
                <w:spacing w:val="10"/>
                <w:lang w:eastAsia="zh-CN"/>
              </w:rPr>
              <w:t>含有对未来效果、</w:t>
            </w:r>
            <w:r>
              <w:rPr>
                <w:rFonts w:ascii="仿宋_GB2312" w:eastAsia="仿宋_GB2312"/>
                <w:spacing w:val="10"/>
                <w:lang w:eastAsia="zh-CN"/>
              </w:rPr>
              <w:t xml:space="preserve"> </w:t>
            </w:r>
            <w:r>
              <w:rPr>
                <w:rFonts w:ascii="仿宋_GB2312" w:eastAsia="仿宋_GB2312"/>
                <w:spacing w:val="10"/>
                <w:lang w:eastAsia="zh-CN"/>
              </w:rPr>
              <w:t>收益或者与其相关的</w:t>
            </w:r>
            <w:r>
              <w:rPr>
                <w:rFonts w:ascii="仿宋_GB2312" w:eastAsia="仿宋_GB2312"/>
                <w:spacing w:val="10"/>
                <w:lang w:eastAsia="zh-CN"/>
              </w:rPr>
              <w:t xml:space="preserve"> </w:t>
            </w:r>
            <w:r>
              <w:rPr>
                <w:rFonts w:ascii="仿宋_GB2312" w:eastAsia="仿宋_GB2312"/>
                <w:spacing w:val="10"/>
                <w:lang w:eastAsia="zh-CN"/>
              </w:rPr>
              <w:t>情况作出保证性承诺，明示或者暗示保</w:t>
            </w:r>
            <w:r>
              <w:rPr>
                <w:rFonts w:ascii="仿宋_GB2312" w:eastAsia="仿宋_GB2312"/>
                <w:spacing w:val="10"/>
                <w:lang w:eastAsia="zh-CN"/>
              </w:rPr>
              <w:t xml:space="preserve"> </w:t>
            </w:r>
            <w:r>
              <w:rPr>
                <w:rFonts w:ascii="仿宋_GB2312" w:eastAsia="仿宋_GB2312"/>
                <w:spacing w:val="10"/>
                <w:lang w:eastAsia="zh-CN"/>
              </w:rPr>
              <w:t>本、无风险或者保收益等，</w:t>
            </w:r>
            <w:r>
              <w:rPr>
                <w:rFonts w:ascii="仿宋_GB2312" w:eastAsia="仿宋_GB2312"/>
                <w:spacing w:val="10"/>
                <w:lang w:eastAsia="zh-CN"/>
              </w:rPr>
              <w:t xml:space="preserve"> </w:t>
            </w:r>
            <w:r>
              <w:rPr>
                <w:rFonts w:ascii="仿宋_GB2312" w:eastAsia="仿宋_GB2312"/>
                <w:spacing w:val="10"/>
                <w:lang w:eastAsia="zh-CN"/>
              </w:rPr>
              <w:t>国家另有规</w:t>
            </w:r>
            <w:r>
              <w:rPr>
                <w:rFonts w:ascii="仿宋_GB2312" w:eastAsia="仿宋_GB2312"/>
                <w:spacing w:val="10"/>
                <w:lang w:eastAsia="zh-CN"/>
              </w:rPr>
              <w:t xml:space="preserve"> </w:t>
            </w:r>
            <w:r>
              <w:rPr>
                <w:rFonts w:ascii="仿宋_GB2312" w:eastAsia="仿宋_GB2312"/>
                <w:spacing w:val="10"/>
                <w:lang w:eastAsia="zh-CN"/>
              </w:rPr>
              <w:t>定的除外。</w:t>
            </w:r>
          </w:p>
        </w:tc>
      </w:tr>
      <w:tr w:rsidR="001035D5">
        <w:trPr>
          <w:trHeight w:val="2144"/>
        </w:trPr>
        <w:tc>
          <w:tcPr>
            <w:tcW w:w="1093" w:type="dxa"/>
            <w:vMerge/>
            <w:tcBorders>
              <w:top w:val="nil"/>
            </w:tcBorders>
          </w:tcPr>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9</w:t>
            </w:r>
            <w:r>
              <w:rPr>
                <w:rFonts w:ascii="仿宋_GB2312" w:eastAsia="仿宋_GB2312" w:hint="eastAsia"/>
                <w:spacing w:val="10"/>
                <w:lang w:eastAsia="zh-CN"/>
              </w:rPr>
              <w:t>4</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房地产广告，</w:t>
            </w:r>
            <w:r>
              <w:rPr>
                <w:rFonts w:ascii="仿宋_GB2312" w:eastAsia="仿宋_GB2312"/>
                <w:spacing w:val="10"/>
                <w:lang w:eastAsia="zh-CN"/>
              </w:rPr>
              <w:t xml:space="preserve"> </w:t>
            </w:r>
            <w:r>
              <w:rPr>
                <w:rFonts w:ascii="仿宋_GB2312" w:eastAsia="仿宋_GB2312"/>
                <w:spacing w:val="10"/>
                <w:lang w:eastAsia="zh-CN"/>
              </w:rPr>
              <w:t>房源信息应当</w:t>
            </w:r>
            <w:r>
              <w:rPr>
                <w:rFonts w:ascii="仿宋_GB2312" w:eastAsia="仿宋_GB2312"/>
                <w:spacing w:val="10"/>
                <w:lang w:eastAsia="zh-CN"/>
              </w:rPr>
              <w:t xml:space="preserve"> </w:t>
            </w:r>
            <w:r>
              <w:rPr>
                <w:rFonts w:ascii="仿宋_GB2312" w:eastAsia="仿宋_GB2312"/>
                <w:spacing w:val="10"/>
                <w:lang w:eastAsia="zh-CN"/>
              </w:rPr>
              <w:t>真实、合法。</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升值或者投资回报的承诺；</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以项目到达某一具体参照物的</w:t>
            </w:r>
            <w:r>
              <w:rPr>
                <w:rFonts w:ascii="仿宋_GB2312" w:eastAsia="仿宋_GB2312"/>
                <w:spacing w:val="10"/>
                <w:lang w:eastAsia="zh-CN"/>
              </w:rPr>
              <w:t xml:space="preserve"> </w:t>
            </w:r>
            <w:r>
              <w:rPr>
                <w:rFonts w:ascii="仿宋_GB2312" w:eastAsia="仿宋_GB2312"/>
                <w:spacing w:val="10"/>
                <w:lang w:eastAsia="zh-CN"/>
              </w:rPr>
              <w:t>所需时间表示项目位置；</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违反国家有关价格管理的规定；</w:t>
            </w:r>
            <w:r>
              <w:rPr>
                <w:rFonts w:ascii="仿宋_GB2312" w:eastAsia="仿宋_GB2312"/>
                <w:spacing w:val="10"/>
                <w:lang w:eastAsia="zh-CN"/>
              </w:rPr>
              <w:t xml:space="preserve"> 4.</w:t>
            </w:r>
            <w:r>
              <w:rPr>
                <w:rFonts w:ascii="仿宋_GB2312" w:eastAsia="仿宋_GB2312"/>
                <w:spacing w:val="10"/>
                <w:lang w:eastAsia="zh-CN"/>
              </w:rPr>
              <w:t>对规划或者建设中的交通、商业、文化教育设施以及其他市政条件</w:t>
            </w:r>
            <w:r>
              <w:rPr>
                <w:rFonts w:ascii="仿宋_GB2312" w:eastAsia="仿宋_GB2312" w:hint="eastAsia"/>
                <w:spacing w:val="10"/>
                <w:lang w:eastAsia="zh-CN"/>
              </w:rPr>
              <w:t>做</w:t>
            </w:r>
            <w:r>
              <w:rPr>
                <w:rFonts w:ascii="仿宋_GB2312" w:eastAsia="仿宋_GB2312"/>
                <w:spacing w:val="10"/>
                <w:lang w:eastAsia="zh-CN"/>
              </w:rPr>
              <w:t>误导宣传。</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《中华人民共和国广告法》第二十六条：房地产广告，房源信息应当真实，面积应当表明为建筑面积或者套内建筑面积，</w:t>
            </w:r>
            <w:r>
              <w:rPr>
                <w:rFonts w:ascii="仿宋_GB2312" w:eastAsia="仿宋_GB2312"/>
                <w:spacing w:val="10"/>
                <w:lang w:eastAsia="zh-CN"/>
              </w:rPr>
              <w:t xml:space="preserve"> </w:t>
            </w:r>
            <w:r>
              <w:rPr>
                <w:rFonts w:ascii="仿宋_GB2312" w:eastAsia="仿宋_GB2312"/>
                <w:spacing w:val="10"/>
                <w:lang w:eastAsia="zh-CN"/>
              </w:rPr>
              <w:t>并不得含有下列内容：</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升值或者投资回报的承诺；</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以项目到达某一具体参照物的所需时间表示项目位置；</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违反国家有关价格管理的规定；</w:t>
            </w:r>
            <w:r>
              <w:rPr>
                <w:rFonts w:ascii="仿宋_GB2312" w:eastAsia="仿宋_GB2312" w:hint="eastAsia"/>
                <w:spacing w:val="10"/>
                <w:lang w:eastAsia="zh-CN"/>
              </w:rPr>
              <w:t>（</w:t>
            </w:r>
            <w:r>
              <w:rPr>
                <w:rFonts w:ascii="仿宋_GB2312" w:eastAsia="仿宋_GB2312"/>
                <w:spacing w:val="10"/>
                <w:lang w:eastAsia="zh-CN"/>
              </w:rPr>
              <w:t>四</w:t>
            </w:r>
            <w:r>
              <w:rPr>
                <w:rFonts w:ascii="仿宋_GB2312" w:eastAsia="仿宋_GB2312" w:hint="eastAsia"/>
                <w:spacing w:val="10"/>
                <w:lang w:eastAsia="zh-CN"/>
              </w:rPr>
              <w:t>）</w:t>
            </w:r>
            <w:r>
              <w:rPr>
                <w:rFonts w:ascii="仿宋_GB2312" w:eastAsia="仿宋_GB2312"/>
                <w:spacing w:val="10"/>
                <w:lang w:eastAsia="zh-CN"/>
              </w:rPr>
              <w:t>对规划或者建设中的交通、商业、文化教育设施以及其他市政条件作误导宣传。第五十八条第一款有下列行为之一的，由市场监督管理部门责令停止发布广告，责令广告主在相应范围内消除影响，处广告费用一倍以上三倍以下的罚款，广告费用无法计算或者明显偏低的，处十万元以上二十万元以</w:t>
            </w:r>
            <w:r>
              <w:rPr>
                <w:rFonts w:ascii="仿宋_GB2312" w:eastAsia="仿宋_GB2312"/>
                <w:spacing w:val="10"/>
                <w:lang w:eastAsia="zh-CN"/>
              </w:rPr>
              <w:t>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r>
              <w:rPr>
                <w:rFonts w:ascii="仿宋_GB2312" w:eastAsia="仿宋_GB2312" w:hint="eastAsia"/>
                <w:spacing w:val="10"/>
                <w:lang w:eastAsia="zh-CN"/>
              </w:rPr>
              <w:t>（</w:t>
            </w:r>
            <w:r>
              <w:rPr>
                <w:rFonts w:ascii="仿宋_GB2312" w:eastAsia="仿宋_GB2312"/>
                <w:spacing w:val="10"/>
                <w:lang w:eastAsia="zh-CN"/>
              </w:rPr>
              <w:t>八</w:t>
            </w:r>
            <w:r>
              <w:rPr>
                <w:rFonts w:ascii="仿宋_GB2312" w:eastAsia="仿宋_GB2312" w:hint="eastAsia"/>
                <w:spacing w:val="10"/>
                <w:lang w:eastAsia="zh-CN"/>
              </w:rPr>
              <w:t>）</w:t>
            </w:r>
            <w:r>
              <w:rPr>
                <w:rFonts w:ascii="仿宋_GB2312" w:eastAsia="仿宋_GB2312"/>
                <w:spacing w:val="10"/>
                <w:lang w:eastAsia="zh-CN"/>
              </w:rPr>
              <w:t>违反本法第二十六条规</w:t>
            </w:r>
            <w:r>
              <w:rPr>
                <w:rFonts w:ascii="仿宋_GB2312" w:eastAsia="仿宋_GB2312"/>
                <w:spacing w:val="10"/>
                <w:lang w:eastAsia="zh-CN"/>
              </w:rPr>
              <w:t xml:space="preserve"> </w:t>
            </w:r>
            <w:r>
              <w:rPr>
                <w:rFonts w:ascii="仿宋_GB2312" w:eastAsia="仿宋_GB2312"/>
                <w:spacing w:val="10"/>
                <w:lang w:eastAsia="zh-CN"/>
              </w:rPr>
              <w:t>定发布房地产广告的。</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房地产开发企业、房地产权利人、房</w:t>
            </w:r>
            <w:r>
              <w:rPr>
                <w:rFonts w:ascii="仿宋_GB2312" w:eastAsia="仿宋_GB2312"/>
                <w:spacing w:val="10"/>
                <w:lang w:eastAsia="zh-CN"/>
              </w:rPr>
              <w:t xml:space="preserve"> </w:t>
            </w:r>
            <w:r>
              <w:rPr>
                <w:rFonts w:ascii="仿宋_GB2312" w:eastAsia="仿宋_GB2312"/>
                <w:spacing w:val="10"/>
                <w:lang w:eastAsia="zh-CN"/>
              </w:rPr>
              <w:t>地产中介服务机构发布的房地产项目预</w:t>
            </w:r>
            <w:r>
              <w:rPr>
                <w:rFonts w:ascii="仿宋_GB2312" w:eastAsia="仿宋_GB2312"/>
                <w:spacing w:val="10"/>
                <w:lang w:eastAsia="zh-CN"/>
              </w:rPr>
              <w:t xml:space="preserve"> </w:t>
            </w:r>
            <w:r>
              <w:rPr>
                <w:rFonts w:ascii="仿宋_GB2312" w:eastAsia="仿宋_GB2312"/>
                <w:spacing w:val="10"/>
                <w:lang w:eastAsia="zh-CN"/>
              </w:rPr>
              <w:t>售、预租、出售、出租、项目转让以及</w:t>
            </w:r>
            <w:r>
              <w:rPr>
                <w:rFonts w:ascii="仿宋_GB2312" w:eastAsia="仿宋_GB2312"/>
                <w:spacing w:val="10"/>
                <w:lang w:eastAsia="zh-CN"/>
              </w:rPr>
              <w:t xml:space="preserve"> </w:t>
            </w:r>
            <w:r>
              <w:rPr>
                <w:rFonts w:ascii="仿宋_GB2312" w:eastAsia="仿宋_GB2312"/>
                <w:spacing w:val="10"/>
                <w:lang w:eastAsia="zh-CN"/>
              </w:rPr>
              <w:t>其他房地产项目介绍的广告</w:t>
            </w:r>
            <w:r>
              <w:rPr>
                <w:rFonts w:ascii="仿宋_GB2312" w:eastAsia="仿宋_GB2312" w:hint="eastAsia"/>
                <w:spacing w:val="10"/>
                <w:lang w:eastAsia="zh-CN"/>
              </w:rPr>
              <w:t>，</w:t>
            </w:r>
            <w:r>
              <w:rPr>
                <w:rFonts w:ascii="仿宋_GB2312" w:eastAsia="仿宋_GB2312"/>
                <w:spacing w:val="10"/>
                <w:lang w:eastAsia="zh-CN"/>
              </w:rPr>
              <w:t>房源信息</w:t>
            </w:r>
            <w:r>
              <w:rPr>
                <w:rFonts w:ascii="仿宋_GB2312" w:eastAsia="仿宋_GB2312"/>
                <w:spacing w:val="10"/>
                <w:lang w:eastAsia="zh-CN"/>
              </w:rPr>
              <w:t xml:space="preserve"> </w:t>
            </w:r>
            <w:r>
              <w:rPr>
                <w:rFonts w:ascii="仿宋_GB2312" w:eastAsia="仿宋_GB2312"/>
                <w:spacing w:val="10"/>
                <w:lang w:eastAsia="zh-CN"/>
              </w:rPr>
              <w:t>应当真实，面积应当表明为建筑面积或</w:t>
            </w:r>
            <w:r>
              <w:rPr>
                <w:rFonts w:ascii="仿宋_GB2312" w:eastAsia="仿宋_GB2312"/>
                <w:spacing w:val="10"/>
                <w:lang w:eastAsia="zh-CN"/>
              </w:rPr>
              <w:t xml:space="preserve"> </w:t>
            </w:r>
            <w:r>
              <w:rPr>
                <w:rFonts w:ascii="仿宋_GB2312" w:eastAsia="仿宋_GB2312"/>
                <w:spacing w:val="10"/>
                <w:lang w:eastAsia="zh-CN"/>
              </w:rPr>
              <w:t>者套内建筑面积；</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房地产开发企业、房地产权利人、房</w:t>
            </w:r>
            <w:r>
              <w:rPr>
                <w:rFonts w:ascii="仿宋_GB2312" w:eastAsia="仿宋_GB2312"/>
                <w:spacing w:val="10"/>
                <w:lang w:eastAsia="zh-CN"/>
              </w:rPr>
              <w:t xml:space="preserve"> </w:t>
            </w:r>
            <w:r>
              <w:rPr>
                <w:rFonts w:ascii="仿宋_GB2312" w:eastAsia="仿宋_GB2312"/>
                <w:spacing w:val="10"/>
                <w:lang w:eastAsia="zh-CN"/>
              </w:rPr>
              <w:t>地产中介服务机构发</w:t>
            </w:r>
            <w:r>
              <w:rPr>
                <w:rFonts w:ascii="仿宋_GB2312" w:eastAsia="仿宋_GB2312"/>
                <w:spacing w:val="10"/>
                <w:lang w:eastAsia="zh-CN"/>
              </w:rPr>
              <w:t>布的房地产项目预</w:t>
            </w:r>
            <w:r>
              <w:rPr>
                <w:rFonts w:ascii="仿宋_GB2312" w:eastAsia="仿宋_GB2312"/>
                <w:spacing w:val="10"/>
                <w:lang w:eastAsia="zh-CN"/>
              </w:rPr>
              <w:t xml:space="preserve"> </w:t>
            </w:r>
            <w:r>
              <w:rPr>
                <w:rFonts w:ascii="仿宋_GB2312" w:eastAsia="仿宋_GB2312"/>
                <w:spacing w:val="10"/>
                <w:lang w:eastAsia="zh-CN"/>
              </w:rPr>
              <w:t>售、预租、出售、</w:t>
            </w:r>
            <w:r>
              <w:rPr>
                <w:rFonts w:ascii="仿宋_GB2312" w:eastAsia="仿宋_GB2312"/>
                <w:spacing w:val="10"/>
                <w:lang w:eastAsia="zh-CN"/>
              </w:rPr>
              <w:t xml:space="preserve"> </w:t>
            </w:r>
            <w:r>
              <w:rPr>
                <w:rFonts w:ascii="仿宋_GB2312" w:eastAsia="仿宋_GB2312"/>
                <w:spacing w:val="10"/>
                <w:lang w:eastAsia="zh-CN"/>
              </w:rPr>
              <w:t>出租、项目转让以及</w:t>
            </w:r>
            <w:r>
              <w:rPr>
                <w:rFonts w:ascii="仿宋_GB2312" w:eastAsia="仿宋_GB2312"/>
                <w:spacing w:val="10"/>
                <w:lang w:eastAsia="zh-CN"/>
              </w:rPr>
              <w:t xml:space="preserve"> </w:t>
            </w:r>
            <w:r>
              <w:rPr>
                <w:rFonts w:ascii="仿宋_GB2312" w:eastAsia="仿宋_GB2312"/>
                <w:spacing w:val="10"/>
                <w:lang w:eastAsia="zh-CN"/>
              </w:rPr>
              <w:t>其他房地产项目介绍的广告</w:t>
            </w:r>
            <w:r>
              <w:rPr>
                <w:rFonts w:ascii="仿宋_GB2312" w:eastAsia="仿宋_GB2312" w:hint="eastAsia"/>
                <w:spacing w:val="10"/>
                <w:lang w:eastAsia="zh-CN"/>
              </w:rPr>
              <w:t>，</w:t>
            </w:r>
            <w:r>
              <w:rPr>
                <w:rFonts w:ascii="仿宋_GB2312" w:eastAsia="仿宋_GB2312"/>
                <w:spacing w:val="10"/>
                <w:lang w:eastAsia="zh-CN"/>
              </w:rPr>
              <w:t>不得含有升值或者投资回报的承诺。</w:t>
            </w:r>
          </w:p>
        </w:tc>
      </w:tr>
      <w:tr w:rsidR="001035D5">
        <w:trPr>
          <w:trHeight w:val="1559"/>
        </w:trPr>
        <w:tc>
          <w:tcPr>
            <w:tcW w:w="1093" w:type="dxa"/>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虚</w:t>
            </w:r>
            <w:r>
              <w:rPr>
                <w:rFonts w:ascii="仿宋_GB2312" w:eastAsia="仿宋_GB2312"/>
                <w:spacing w:val="10"/>
                <w:lang w:eastAsia="zh-CN"/>
              </w:rPr>
              <w:t xml:space="preserve"> </w:t>
            </w:r>
            <w:r>
              <w:rPr>
                <w:rFonts w:ascii="仿宋_GB2312" w:eastAsia="仿宋_GB2312"/>
                <w:spacing w:val="10"/>
                <w:lang w:eastAsia="zh-CN"/>
              </w:rPr>
              <w:t>假</w:t>
            </w:r>
            <w:r>
              <w:rPr>
                <w:rFonts w:ascii="仿宋_GB2312" w:eastAsia="仿宋_GB2312"/>
                <w:spacing w:val="10"/>
                <w:lang w:eastAsia="zh-CN"/>
              </w:rPr>
              <w:t xml:space="preserve"> </w:t>
            </w:r>
            <w:r>
              <w:rPr>
                <w:rFonts w:ascii="仿宋_GB2312" w:eastAsia="仿宋_GB2312"/>
                <w:spacing w:val="10"/>
                <w:lang w:eastAsia="zh-CN"/>
              </w:rPr>
              <w:t>宣</w:t>
            </w:r>
            <w:r>
              <w:rPr>
                <w:rFonts w:ascii="仿宋_GB2312" w:eastAsia="仿宋_GB2312"/>
                <w:spacing w:val="10"/>
                <w:lang w:eastAsia="zh-CN"/>
              </w:rPr>
              <w:t xml:space="preserve"> </w:t>
            </w:r>
            <w:r>
              <w:rPr>
                <w:rFonts w:ascii="仿宋_GB2312" w:eastAsia="仿宋_GB2312"/>
                <w:spacing w:val="10"/>
                <w:lang w:eastAsia="zh-CN"/>
              </w:rPr>
              <w:t>传</w:t>
            </w: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95</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经营者不得作</w:t>
            </w:r>
            <w:r>
              <w:rPr>
                <w:rFonts w:ascii="仿宋_GB2312" w:eastAsia="仿宋_GB2312"/>
                <w:spacing w:val="10"/>
                <w:lang w:eastAsia="zh-CN"/>
              </w:rPr>
              <w:t xml:space="preserve"> </w:t>
            </w:r>
            <w:r>
              <w:rPr>
                <w:rFonts w:ascii="仿宋_GB2312" w:eastAsia="仿宋_GB2312"/>
                <w:spacing w:val="10"/>
                <w:lang w:eastAsia="zh-CN"/>
              </w:rPr>
              <w:t>虚假或者引人</w:t>
            </w:r>
            <w:r>
              <w:rPr>
                <w:rFonts w:ascii="仿宋_GB2312" w:eastAsia="仿宋_GB2312"/>
                <w:spacing w:val="10"/>
                <w:lang w:eastAsia="zh-CN"/>
              </w:rPr>
              <w:t xml:space="preserve"> </w:t>
            </w:r>
            <w:r>
              <w:rPr>
                <w:rFonts w:ascii="仿宋_GB2312" w:eastAsia="仿宋_GB2312"/>
                <w:spacing w:val="10"/>
                <w:lang w:eastAsia="zh-CN"/>
              </w:rPr>
              <w:t>误解的商业宣</w:t>
            </w:r>
            <w:r>
              <w:rPr>
                <w:rFonts w:ascii="仿宋_GB2312" w:eastAsia="仿宋_GB2312"/>
                <w:spacing w:val="10"/>
                <w:lang w:eastAsia="zh-CN"/>
              </w:rPr>
              <w:t xml:space="preserve"> </w:t>
            </w:r>
            <w:r>
              <w:rPr>
                <w:rFonts w:ascii="仿宋_GB2312" w:eastAsia="仿宋_GB2312"/>
                <w:spacing w:val="10"/>
                <w:lang w:eastAsia="zh-CN"/>
              </w:rPr>
              <w:t>传。</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经营者对其商品的性能、功能、质量、销售状况、用户评价、曾获荣誉等作虚假或者引人误解的商业宣传，具体表现为：</w:t>
            </w:r>
            <w:r>
              <w:rPr>
                <w:rFonts w:ascii="仿宋_GB2312" w:eastAsia="仿宋_GB2312"/>
                <w:spacing w:val="10"/>
                <w:lang w:eastAsia="zh-CN"/>
              </w:rPr>
              <w:t>1</w:t>
            </w:r>
            <w:r>
              <w:rPr>
                <w:rFonts w:ascii="仿宋_GB2312" w:eastAsia="仿宋_GB2312"/>
                <w:spacing w:val="10"/>
                <w:lang w:eastAsia="zh-CN"/>
              </w:rPr>
              <w:t>．内容虚假，与实际情况不符；</w:t>
            </w:r>
            <w:r>
              <w:rPr>
                <w:rFonts w:ascii="仿宋_GB2312" w:eastAsia="仿宋_GB2312"/>
                <w:spacing w:val="10"/>
                <w:lang w:eastAsia="zh-CN"/>
              </w:rPr>
              <w:t>2</w:t>
            </w:r>
            <w:r>
              <w:rPr>
                <w:rFonts w:ascii="仿宋_GB2312" w:eastAsia="仿宋_GB2312"/>
                <w:spacing w:val="10"/>
                <w:lang w:eastAsia="zh-CN"/>
              </w:rPr>
              <w:t>．使用含糊不清、有多重语义的表述；</w:t>
            </w:r>
            <w:r>
              <w:rPr>
                <w:rFonts w:ascii="仿宋_GB2312" w:eastAsia="仿宋_GB2312"/>
                <w:spacing w:val="10"/>
                <w:lang w:eastAsia="zh-CN"/>
              </w:rPr>
              <w:t>3</w:t>
            </w:r>
            <w:r>
              <w:rPr>
                <w:rFonts w:ascii="仿宋_GB2312" w:eastAsia="仿宋_GB2312"/>
                <w:spacing w:val="10"/>
                <w:lang w:eastAsia="zh-CN"/>
              </w:rPr>
              <w:t>．仅陈述部分事实，让人引发错误联系。</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《中华人民共和国反不正当竞争法》第八条第一款：经营者不得对其商品的性能、功能、质量、销售状况、用户评价、</w:t>
            </w:r>
            <w:r>
              <w:rPr>
                <w:rFonts w:ascii="仿宋_GB2312" w:eastAsia="仿宋_GB2312"/>
                <w:spacing w:val="10"/>
                <w:lang w:eastAsia="zh-CN"/>
              </w:rPr>
              <w:t xml:space="preserve">  </w:t>
            </w:r>
            <w:r>
              <w:rPr>
                <w:rFonts w:ascii="仿宋_GB2312" w:eastAsia="仿宋_GB2312"/>
                <w:spacing w:val="10"/>
                <w:lang w:eastAsia="zh-CN"/>
              </w:rPr>
              <w:t>曾获荣誉等作虚假或者引人误解的商业宣传，欺骗、误导消费者。</w:t>
            </w:r>
            <w:r>
              <w:rPr>
                <w:rFonts w:ascii="仿宋_GB2312" w:eastAsia="仿宋_GB2312"/>
                <w:spacing w:val="10"/>
                <w:lang w:eastAsia="zh-CN"/>
              </w:rPr>
              <w:t xml:space="preserve"> </w:t>
            </w:r>
            <w:r>
              <w:rPr>
                <w:rFonts w:ascii="仿宋_GB2312" w:eastAsia="仿宋_GB2312"/>
                <w:spacing w:val="10"/>
                <w:lang w:eastAsia="zh-CN"/>
              </w:rPr>
              <w:t>第二十条第一款：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经营者不得通过在经营场所内对商品</w:t>
            </w:r>
            <w:r>
              <w:rPr>
                <w:rFonts w:ascii="仿宋_GB2312" w:eastAsia="仿宋_GB2312"/>
                <w:spacing w:val="10"/>
                <w:lang w:eastAsia="zh-CN"/>
              </w:rPr>
              <w:t xml:space="preserve"> </w:t>
            </w:r>
            <w:r>
              <w:rPr>
                <w:rFonts w:ascii="仿宋_GB2312" w:eastAsia="仿宋_GB2312"/>
                <w:spacing w:val="10"/>
                <w:lang w:eastAsia="zh-CN"/>
              </w:rPr>
              <w:t>进行演示、说明，上门推</w:t>
            </w:r>
            <w:r>
              <w:rPr>
                <w:rFonts w:ascii="仿宋_GB2312" w:eastAsia="仿宋_GB2312"/>
                <w:spacing w:val="10"/>
                <w:lang w:eastAsia="zh-CN"/>
              </w:rPr>
              <w:t>销，召开宣传</w:t>
            </w:r>
            <w:r>
              <w:rPr>
                <w:rFonts w:ascii="仿宋_GB2312" w:eastAsia="仿宋_GB2312"/>
                <w:spacing w:val="10"/>
                <w:lang w:eastAsia="zh-CN"/>
              </w:rPr>
              <w:t xml:space="preserve"> </w:t>
            </w:r>
            <w:r>
              <w:rPr>
                <w:rFonts w:ascii="仿宋_GB2312" w:eastAsia="仿宋_GB2312"/>
                <w:spacing w:val="10"/>
                <w:lang w:eastAsia="zh-CN"/>
              </w:rPr>
              <w:t>会、推介会等形式，对其商品的性能、</w:t>
            </w:r>
            <w:r>
              <w:rPr>
                <w:rFonts w:ascii="仿宋_GB2312" w:eastAsia="仿宋_GB2312"/>
                <w:spacing w:val="10"/>
                <w:lang w:eastAsia="zh-CN"/>
              </w:rPr>
              <w:t xml:space="preserve"> </w:t>
            </w:r>
            <w:r>
              <w:rPr>
                <w:rFonts w:ascii="仿宋_GB2312" w:eastAsia="仿宋_GB2312"/>
                <w:spacing w:val="10"/>
                <w:lang w:eastAsia="zh-CN"/>
              </w:rPr>
              <w:t>功能、质量、销售状况、用户评价、</w:t>
            </w:r>
            <w:r>
              <w:rPr>
                <w:rFonts w:ascii="仿宋_GB2312" w:eastAsia="仿宋_GB2312"/>
                <w:spacing w:val="10"/>
                <w:lang w:eastAsia="zh-CN"/>
              </w:rPr>
              <w:t xml:space="preserve"> </w:t>
            </w:r>
            <w:r>
              <w:rPr>
                <w:rFonts w:ascii="仿宋_GB2312" w:eastAsia="仿宋_GB2312"/>
                <w:spacing w:val="10"/>
                <w:lang w:eastAsia="zh-CN"/>
              </w:rPr>
              <w:t>曾获荣誉等进行虚假或者引人误解的商业宣传，欺骗、误导消费者；</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市场主体须立即停止违法行为，并依</w:t>
            </w:r>
            <w:r>
              <w:rPr>
                <w:rFonts w:ascii="仿宋_GB2312" w:eastAsia="仿宋_GB2312"/>
                <w:spacing w:val="10"/>
                <w:lang w:eastAsia="zh-CN"/>
              </w:rPr>
              <w:t xml:space="preserve"> </w:t>
            </w:r>
            <w:r>
              <w:rPr>
                <w:rFonts w:ascii="仿宋_GB2312" w:eastAsia="仿宋_GB2312"/>
                <w:spacing w:val="10"/>
                <w:lang w:eastAsia="zh-CN"/>
              </w:rPr>
              <w:t>法履行行政处罚决定。</w:t>
            </w:r>
          </w:p>
        </w:tc>
      </w:tr>
      <w:tr w:rsidR="001035D5">
        <w:trPr>
          <w:trHeight w:val="1687"/>
        </w:trPr>
        <w:tc>
          <w:tcPr>
            <w:tcW w:w="1093" w:type="dxa"/>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不</w:t>
            </w:r>
            <w:r>
              <w:rPr>
                <w:rFonts w:ascii="仿宋_GB2312" w:eastAsia="仿宋_GB2312"/>
                <w:spacing w:val="10"/>
                <w:lang w:eastAsia="zh-CN"/>
              </w:rPr>
              <w:t xml:space="preserve"> </w:t>
            </w:r>
            <w:r>
              <w:rPr>
                <w:rFonts w:ascii="仿宋_GB2312" w:eastAsia="仿宋_GB2312"/>
                <w:spacing w:val="10"/>
                <w:lang w:eastAsia="zh-CN"/>
              </w:rPr>
              <w:t>正</w:t>
            </w:r>
            <w:r>
              <w:rPr>
                <w:rFonts w:ascii="仿宋_GB2312" w:eastAsia="仿宋_GB2312"/>
                <w:spacing w:val="10"/>
                <w:lang w:eastAsia="zh-CN"/>
              </w:rPr>
              <w:t xml:space="preserve"> </w:t>
            </w:r>
            <w:r>
              <w:rPr>
                <w:rFonts w:ascii="仿宋_GB2312" w:eastAsia="仿宋_GB2312"/>
                <w:spacing w:val="10"/>
                <w:lang w:eastAsia="zh-CN"/>
              </w:rPr>
              <w:t>当</w:t>
            </w:r>
            <w:r>
              <w:rPr>
                <w:rFonts w:ascii="仿宋_GB2312" w:eastAsia="仿宋_GB2312"/>
                <w:spacing w:val="10"/>
                <w:lang w:eastAsia="zh-CN"/>
              </w:rPr>
              <w:t xml:space="preserve"> </w:t>
            </w:r>
            <w:r>
              <w:rPr>
                <w:rFonts w:ascii="仿宋_GB2312" w:eastAsia="仿宋_GB2312"/>
                <w:spacing w:val="10"/>
                <w:lang w:eastAsia="zh-CN"/>
              </w:rPr>
              <w:t>竞</w:t>
            </w:r>
            <w:r>
              <w:rPr>
                <w:rFonts w:ascii="仿宋_GB2312" w:eastAsia="仿宋_GB2312"/>
                <w:spacing w:val="10"/>
                <w:lang w:eastAsia="zh-CN"/>
              </w:rPr>
              <w:t xml:space="preserve"> </w:t>
            </w:r>
            <w:r>
              <w:rPr>
                <w:rFonts w:ascii="仿宋_GB2312" w:eastAsia="仿宋_GB2312"/>
                <w:spacing w:val="10"/>
                <w:lang w:eastAsia="zh-CN"/>
              </w:rPr>
              <w:t>争</w:t>
            </w:r>
            <w:r>
              <w:rPr>
                <w:rFonts w:ascii="仿宋_GB2312" w:eastAsia="仿宋_GB2312"/>
                <w:spacing w:val="10"/>
                <w:lang w:eastAsia="zh-CN"/>
              </w:rPr>
              <w:t xml:space="preserve"> </w:t>
            </w:r>
            <w:r>
              <w:rPr>
                <w:rFonts w:ascii="仿宋_GB2312" w:eastAsia="仿宋_GB2312"/>
                <w:spacing w:val="10"/>
                <w:lang w:eastAsia="zh-CN"/>
              </w:rPr>
              <w:t>行</w:t>
            </w:r>
            <w:r>
              <w:rPr>
                <w:rFonts w:ascii="仿宋_GB2312" w:eastAsia="仿宋_GB2312"/>
                <w:spacing w:val="10"/>
                <w:lang w:eastAsia="zh-CN"/>
              </w:rPr>
              <w:t xml:space="preserve"> </w:t>
            </w:r>
            <w:r>
              <w:rPr>
                <w:rFonts w:ascii="仿宋_GB2312" w:eastAsia="仿宋_GB2312"/>
                <w:spacing w:val="10"/>
                <w:lang w:eastAsia="zh-CN"/>
              </w:rPr>
              <w:t>为</w:t>
            </w: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96</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经营者不得擅</w:t>
            </w:r>
            <w:r>
              <w:rPr>
                <w:rFonts w:ascii="仿宋_GB2312" w:eastAsia="仿宋_GB2312"/>
                <w:spacing w:val="10"/>
                <w:lang w:eastAsia="zh-CN"/>
              </w:rPr>
              <w:t xml:space="preserve"> </w:t>
            </w:r>
            <w:r>
              <w:rPr>
                <w:rFonts w:ascii="仿宋_GB2312" w:eastAsia="仿宋_GB2312"/>
                <w:spacing w:val="10"/>
                <w:lang w:eastAsia="zh-CN"/>
              </w:rPr>
              <w:t>自使用他人有</w:t>
            </w:r>
            <w:r>
              <w:rPr>
                <w:rFonts w:ascii="仿宋_GB2312" w:eastAsia="仿宋_GB2312"/>
                <w:spacing w:val="10"/>
                <w:lang w:eastAsia="zh-CN"/>
              </w:rPr>
              <w:t xml:space="preserve"> </w:t>
            </w:r>
            <w:r>
              <w:rPr>
                <w:rFonts w:ascii="仿宋_GB2312" w:eastAsia="仿宋_GB2312"/>
                <w:spacing w:val="10"/>
                <w:lang w:eastAsia="zh-CN"/>
              </w:rPr>
              <w:t>一定影响的企</w:t>
            </w:r>
            <w:r>
              <w:rPr>
                <w:rFonts w:ascii="仿宋_GB2312" w:eastAsia="仿宋_GB2312"/>
                <w:spacing w:val="10"/>
                <w:lang w:eastAsia="zh-CN"/>
              </w:rPr>
              <w:t xml:space="preserve"> </w:t>
            </w:r>
            <w:r>
              <w:rPr>
                <w:rFonts w:ascii="仿宋_GB2312" w:eastAsia="仿宋_GB2312"/>
                <w:spacing w:val="10"/>
                <w:lang w:eastAsia="zh-CN"/>
              </w:rPr>
              <w:t>业名称</w:t>
            </w:r>
            <w:r>
              <w:rPr>
                <w:rFonts w:ascii="仿宋_GB2312" w:eastAsia="仿宋_GB2312" w:hint="eastAsia"/>
                <w:spacing w:val="10"/>
                <w:lang w:eastAsia="zh-CN"/>
              </w:rPr>
              <w:t>（</w:t>
            </w:r>
            <w:r>
              <w:rPr>
                <w:rFonts w:ascii="仿宋_GB2312" w:eastAsia="仿宋_GB2312"/>
                <w:spacing w:val="10"/>
                <w:lang w:eastAsia="zh-CN"/>
              </w:rPr>
              <w:t>包括</w:t>
            </w:r>
            <w:r>
              <w:rPr>
                <w:rFonts w:ascii="仿宋_GB2312" w:eastAsia="仿宋_GB2312"/>
                <w:spacing w:val="10"/>
                <w:lang w:eastAsia="zh-CN"/>
              </w:rPr>
              <w:t xml:space="preserve">  </w:t>
            </w:r>
            <w:r>
              <w:rPr>
                <w:rFonts w:ascii="仿宋_GB2312" w:eastAsia="仿宋_GB2312"/>
                <w:spacing w:val="10"/>
                <w:lang w:eastAsia="zh-CN"/>
              </w:rPr>
              <w:t>简称、字号</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等</w:t>
            </w:r>
            <w:r>
              <w:rPr>
                <w:rFonts w:ascii="仿宋_GB2312" w:eastAsia="仿宋_GB2312" w:hint="eastAsia"/>
                <w:spacing w:val="10"/>
                <w:lang w:eastAsia="zh-CN"/>
              </w:rPr>
              <w:t>）</w:t>
            </w:r>
            <w:r>
              <w:rPr>
                <w:rFonts w:ascii="仿宋_GB2312" w:eastAsia="仿宋_GB2312"/>
                <w:spacing w:val="10"/>
                <w:lang w:eastAsia="zh-CN"/>
              </w:rPr>
              <w:t>、社会组织</w:t>
            </w:r>
            <w:r>
              <w:rPr>
                <w:rFonts w:ascii="仿宋_GB2312" w:eastAsia="仿宋_GB2312"/>
                <w:spacing w:val="10"/>
                <w:lang w:eastAsia="zh-CN"/>
              </w:rPr>
              <w:t xml:space="preserve"> </w:t>
            </w:r>
            <w:r>
              <w:rPr>
                <w:rFonts w:ascii="仿宋_GB2312" w:eastAsia="仿宋_GB2312"/>
                <w:spacing w:val="10"/>
                <w:lang w:eastAsia="zh-CN"/>
              </w:rPr>
              <w:t>名称</w:t>
            </w:r>
            <w:r>
              <w:rPr>
                <w:rFonts w:ascii="仿宋_GB2312" w:eastAsia="仿宋_GB2312" w:hint="eastAsia"/>
                <w:spacing w:val="10"/>
                <w:lang w:eastAsia="zh-CN"/>
              </w:rPr>
              <w:t>（</w:t>
            </w:r>
            <w:r>
              <w:rPr>
                <w:rFonts w:ascii="仿宋_GB2312" w:eastAsia="仿宋_GB2312"/>
                <w:spacing w:val="10"/>
                <w:lang w:eastAsia="zh-CN"/>
              </w:rPr>
              <w:t>包括简称等</w:t>
            </w:r>
            <w:r>
              <w:rPr>
                <w:rFonts w:ascii="仿宋_GB2312" w:eastAsia="仿宋_GB2312" w:hint="eastAsia"/>
                <w:spacing w:val="10"/>
                <w:lang w:eastAsia="zh-CN"/>
              </w:rPr>
              <w:t>）</w:t>
            </w:r>
            <w:r>
              <w:rPr>
                <w:rFonts w:ascii="仿宋_GB2312" w:eastAsia="仿宋_GB2312"/>
                <w:spacing w:val="10"/>
                <w:lang w:eastAsia="zh-CN"/>
              </w:rPr>
              <w:t>、姓名</w:t>
            </w:r>
            <w:r>
              <w:rPr>
                <w:rFonts w:ascii="仿宋_GB2312" w:eastAsia="仿宋_GB2312" w:hint="eastAsia"/>
                <w:spacing w:val="10"/>
                <w:lang w:eastAsia="zh-CN"/>
              </w:rPr>
              <w:t>（</w:t>
            </w:r>
            <w:r>
              <w:rPr>
                <w:rFonts w:ascii="仿宋_GB2312" w:eastAsia="仿宋_GB2312"/>
                <w:spacing w:val="10"/>
                <w:lang w:eastAsia="zh-CN"/>
              </w:rPr>
              <w:t>包括笔名、艺名、译名等</w:t>
            </w:r>
            <w:r>
              <w:rPr>
                <w:rFonts w:ascii="仿宋_GB2312" w:eastAsia="仿宋_GB2312" w:hint="eastAsia"/>
                <w:spacing w:val="10"/>
                <w:lang w:eastAsia="zh-CN"/>
              </w:rPr>
              <w:t>）</w:t>
            </w:r>
            <w:r>
              <w:rPr>
                <w:rFonts w:ascii="仿宋_GB2312" w:eastAsia="仿宋_GB2312"/>
                <w:spacing w:val="10"/>
                <w:lang w:eastAsia="zh-CN"/>
              </w:rPr>
              <w:t>。</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经营者擅自使用他人有一定影响</w:t>
            </w:r>
            <w:r>
              <w:rPr>
                <w:rFonts w:ascii="仿宋_GB2312" w:eastAsia="仿宋_GB2312"/>
                <w:spacing w:val="10"/>
                <w:lang w:eastAsia="zh-CN"/>
              </w:rPr>
              <w:t xml:space="preserve">   </w:t>
            </w:r>
            <w:r>
              <w:rPr>
                <w:rFonts w:ascii="仿宋_GB2312" w:eastAsia="仿宋_GB2312"/>
                <w:spacing w:val="10"/>
                <w:lang w:eastAsia="zh-CN"/>
              </w:rPr>
              <w:t>的企业名称</w:t>
            </w:r>
            <w:r>
              <w:rPr>
                <w:rFonts w:ascii="仿宋_GB2312" w:eastAsia="仿宋_GB2312" w:hint="eastAsia"/>
                <w:spacing w:val="10"/>
                <w:lang w:eastAsia="zh-CN"/>
              </w:rPr>
              <w:t>（</w:t>
            </w:r>
            <w:r>
              <w:rPr>
                <w:rFonts w:ascii="仿宋_GB2312" w:eastAsia="仿宋_GB2312"/>
                <w:spacing w:val="10"/>
                <w:lang w:eastAsia="zh-CN"/>
              </w:rPr>
              <w:t>包括简称、</w:t>
            </w:r>
            <w:r>
              <w:rPr>
                <w:rFonts w:ascii="仿宋_GB2312" w:eastAsia="仿宋_GB2312"/>
                <w:spacing w:val="10"/>
                <w:lang w:eastAsia="zh-CN"/>
              </w:rPr>
              <w:t xml:space="preserve"> </w:t>
            </w:r>
            <w:r>
              <w:rPr>
                <w:rFonts w:ascii="仿宋_GB2312" w:eastAsia="仿宋_GB2312"/>
                <w:spacing w:val="10"/>
                <w:lang w:eastAsia="zh-CN"/>
              </w:rPr>
              <w:t>字号等</w:t>
            </w:r>
            <w:r>
              <w:rPr>
                <w:rFonts w:ascii="仿宋_GB2312" w:eastAsia="仿宋_GB2312" w:hint="eastAsia"/>
                <w:spacing w:val="10"/>
                <w:lang w:eastAsia="zh-CN"/>
              </w:rPr>
              <w:t>）</w:t>
            </w:r>
            <w:r>
              <w:rPr>
                <w:rFonts w:ascii="仿宋_GB2312" w:eastAsia="仿宋_GB2312"/>
                <w:spacing w:val="10"/>
                <w:lang w:eastAsia="zh-CN"/>
              </w:rPr>
              <w:t>、</w:t>
            </w:r>
            <w:r>
              <w:rPr>
                <w:rFonts w:ascii="仿宋_GB2312" w:eastAsia="仿宋_GB2312"/>
                <w:spacing w:val="10"/>
                <w:lang w:eastAsia="zh-CN"/>
              </w:rPr>
              <w:t xml:space="preserve"> </w:t>
            </w:r>
            <w:r>
              <w:rPr>
                <w:rFonts w:ascii="仿宋_GB2312" w:eastAsia="仿宋_GB2312"/>
                <w:spacing w:val="10"/>
                <w:lang w:eastAsia="zh-CN"/>
              </w:rPr>
              <w:t>社会组织名称</w:t>
            </w:r>
            <w:r>
              <w:rPr>
                <w:rFonts w:ascii="仿宋_GB2312" w:eastAsia="仿宋_GB2312" w:hint="eastAsia"/>
                <w:spacing w:val="10"/>
                <w:lang w:eastAsia="zh-CN"/>
              </w:rPr>
              <w:t>（</w:t>
            </w:r>
            <w:r>
              <w:rPr>
                <w:rFonts w:ascii="仿宋_GB2312" w:eastAsia="仿宋_GB2312"/>
                <w:spacing w:val="10"/>
                <w:lang w:eastAsia="zh-CN"/>
              </w:rPr>
              <w:t>包括简称等</w:t>
            </w:r>
            <w:r>
              <w:rPr>
                <w:rFonts w:ascii="仿宋_GB2312" w:eastAsia="仿宋_GB2312" w:hint="eastAsia"/>
                <w:spacing w:val="10"/>
                <w:lang w:eastAsia="zh-CN"/>
              </w:rPr>
              <w:t>）</w:t>
            </w:r>
            <w:r>
              <w:rPr>
                <w:rFonts w:ascii="仿宋_GB2312" w:eastAsia="仿宋_GB2312"/>
                <w:spacing w:val="10"/>
                <w:lang w:eastAsia="zh-CN"/>
              </w:rPr>
              <w:t>、姓名</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包括笔名、艺名、译名等</w:t>
            </w:r>
            <w:r>
              <w:rPr>
                <w:rFonts w:ascii="仿宋_GB2312" w:eastAsia="仿宋_GB2312" w:hint="eastAsia"/>
                <w:spacing w:val="10"/>
                <w:lang w:eastAsia="zh-CN"/>
              </w:rPr>
              <w:t>）</w:t>
            </w:r>
            <w:r>
              <w:rPr>
                <w:rFonts w:ascii="仿宋_GB2312" w:eastAsia="仿宋_GB2312"/>
                <w:spacing w:val="10"/>
                <w:lang w:eastAsia="zh-CN"/>
              </w:rPr>
              <w:t>，引人误认为是他人商品或者与他人存在特定联系。</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《中华人民共和国反不正当竞争法》第六条：经营者不得实施下列混淆行为，引人误认为是他人商品或者与他人存在特</w:t>
            </w:r>
            <w:r>
              <w:rPr>
                <w:rFonts w:ascii="仿宋_GB2312" w:eastAsia="仿宋_GB2312"/>
                <w:spacing w:val="10"/>
                <w:lang w:eastAsia="zh-CN"/>
              </w:rPr>
              <w:t xml:space="preserve"> </w:t>
            </w:r>
            <w:r>
              <w:rPr>
                <w:rFonts w:ascii="仿宋_GB2312" w:eastAsia="仿宋_GB2312"/>
                <w:spacing w:val="10"/>
                <w:lang w:eastAsia="zh-CN"/>
              </w:rPr>
              <w:t>定联系：</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擅自使用他人有一定影响的企业名称</w:t>
            </w:r>
            <w:r>
              <w:rPr>
                <w:rFonts w:ascii="仿宋_GB2312" w:eastAsia="仿宋_GB2312" w:hint="eastAsia"/>
                <w:spacing w:val="10"/>
                <w:lang w:eastAsia="zh-CN"/>
              </w:rPr>
              <w:t>（</w:t>
            </w:r>
            <w:r>
              <w:rPr>
                <w:rFonts w:ascii="仿宋_GB2312" w:eastAsia="仿宋_GB2312"/>
                <w:spacing w:val="10"/>
                <w:lang w:eastAsia="zh-CN"/>
              </w:rPr>
              <w:t>包括简称、字号等</w:t>
            </w:r>
            <w:r>
              <w:rPr>
                <w:rFonts w:ascii="仿宋_GB2312" w:eastAsia="仿宋_GB2312" w:hint="eastAsia"/>
                <w:spacing w:val="10"/>
                <w:lang w:eastAsia="zh-CN"/>
              </w:rPr>
              <w:t>）</w:t>
            </w:r>
            <w:r>
              <w:rPr>
                <w:rFonts w:ascii="仿宋_GB2312" w:eastAsia="仿宋_GB2312"/>
                <w:spacing w:val="10"/>
                <w:lang w:eastAsia="zh-CN"/>
              </w:rPr>
              <w:t>、社会组织名称</w:t>
            </w:r>
            <w:r>
              <w:rPr>
                <w:rFonts w:ascii="仿宋_GB2312" w:eastAsia="仿宋_GB2312" w:hint="eastAsia"/>
                <w:spacing w:val="10"/>
                <w:lang w:eastAsia="zh-CN"/>
              </w:rPr>
              <w:t>（</w:t>
            </w:r>
            <w:r>
              <w:rPr>
                <w:rFonts w:ascii="仿宋_GB2312" w:eastAsia="仿宋_GB2312"/>
                <w:spacing w:val="10"/>
                <w:lang w:eastAsia="zh-CN"/>
              </w:rPr>
              <w:t>包括简称等</w:t>
            </w:r>
            <w:r>
              <w:rPr>
                <w:rFonts w:ascii="仿宋_GB2312" w:eastAsia="仿宋_GB2312" w:hint="eastAsia"/>
                <w:spacing w:val="10"/>
                <w:lang w:eastAsia="zh-CN"/>
              </w:rPr>
              <w:t>）</w:t>
            </w:r>
            <w:r>
              <w:rPr>
                <w:rFonts w:ascii="仿宋_GB2312" w:eastAsia="仿宋_GB2312"/>
                <w:spacing w:val="10"/>
                <w:lang w:eastAsia="zh-CN"/>
              </w:rPr>
              <w:t>、姓名</w:t>
            </w:r>
            <w:r>
              <w:rPr>
                <w:rFonts w:ascii="仿宋_GB2312" w:eastAsia="仿宋_GB2312" w:hint="eastAsia"/>
                <w:spacing w:val="10"/>
                <w:lang w:eastAsia="zh-CN"/>
              </w:rPr>
              <w:t>（</w:t>
            </w:r>
            <w:r>
              <w:rPr>
                <w:rFonts w:ascii="仿宋_GB2312" w:eastAsia="仿宋_GB2312"/>
                <w:spacing w:val="10"/>
                <w:lang w:eastAsia="zh-CN"/>
              </w:rPr>
              <w:t>包括笔名、艺名、译名等</w:t>
            </w:r>
            <w:r>
              <w:rPr>
                <w:rFonts w:ascii="仿宋_GB2312" w:eastAsia="仿宋_GB2312" w:hint="eastAsia"/>
                <w:spacing w:val="10"/>
                <w:lang w:eastAsia="zh-CN"/>
              </w:rPr>
              <w:t>）</w:t>
            </w:r>
            <w:r>
              <w:rPr>
                <w:rFonts w:ascii="仿宋_GB2312" w:eastAsia="仿宋_GB2312"/>
                <w:spacing w:val="10"/>
                <w:lang w:eastAsia="zh-CN"/>
              </w:rPr>
              <w:t>；第十八条第一款经营者违反本法第六条规定实施混淆行为的，由监督检查部门责令停止违法行为，没收违法商品。违法经营额五万元以上的，可以并处违法经营额五倍以下的罚款；没有违法经营额或者违法经营额不足五万元的，可以并</w:t>
            </w:r>
            <w:r>
              <w:rPr>
                <w:rFonts w:ascii="仿宋_GB2312" w:eastAsia="仿宋_GB2312"/>
                <w:spacing w:val="10"/>
                <w:lang w:eastAsia="zh-CN"/>
              </w:rPr>
              <w:t>处二十五万元以下的罚款。</w:t>
            </w:r>
            <w:r>
              <w:rPr>
                <w:rFonts w:ascii="仿宋_GB2312" w:eastAsia="仿宋_GB2312"/>
                <w:spacing w:val="10"/>
                <w:lang w:eastAsia="zh-CN"/>
              </w:rPr>
              <w:t xml:space="preserve"> </w:t>
            </w:r>
            <w:r>
              <w:rPr>
                <w:rFonts w:ascii="仿宋_GB2312" w:eastAsia="仿宋_GB2312"/>
                <w:spacing w:val="10"/>
                <w:lang w:eastAsia="zh-CN"/>
              </w:rPr>
              <w:t>情节严重的，吊销营业执照。第十八条第二款：经营者登记的企业名称违反本法第六条规定的，应当及时办理名称变更登记；名称变更前，由原企业登记机关以统一社会信用代码代替其名称。</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经营者在生产经营活动中不能实施擅自</w:t>
            </w:r>
            <w:r>
              <w:rPr>
                <w:rFonts w:ascii="仿宋_GB2312" w:eastAsia="仿宋_GB2312"/>
                <w:spacing w:val="10"/>
                <w:lang w:eastAsia="zh-CN"/>
              </w:rPr>
              <w:t xml:space="preserve"> </w:t>
            </w:r>
            <w:r>
              <w:rPr>
                <w:rFonts w:ascii="仿宋_GB2312" w:eastAsia="仿宋_GB2312"/>
                <w:spacing w:val="10"/>
                <w:lang w:eastAsia="zh-CN"/>
              </w:rPr>
              <w:t>使用他人有一定影响的企业名称</w:t>
            </w:r>
            <w:r>
              <w:rPr>
                <w:rFonts w:ascii="仿宋_GB2312" w:eastAsia="仿宋_GB2312" w:hint="eastAsia"/>
                <w:spacing w:val="10"/>
                <w:lang w:eastAsia="zh-CN"/>
              </w:rPr>
              <w:t>（</w:t>
            </w:r>
            <w:r>
              <w:rPr>
                <w:rFonts w:ascii="仿宋_GB2312" w:eastAsia="仿宋_GB2312"/>
                <w:spacing w:val="10"/>
                <w:lang w:eastAsia="zh-CN"/>
              </w:rPr>
              <w:t>包括</w:t>
            </w:r>
            <w:r>
              <w:rPr>
                <w:rFonts w:ascii="仿宋_GB2312" w:eastAsia="仿宋_GB2312"/>
                <w:spacing w:val="10"/>
                <w:lang w:eastAsia="zh-CN"/>
              </w:rPr>
              <w:t xml:space="preserve"> </w:t>
            </w:r>
            <w:r>
              <w:rPr>
                <w:rFonts w:ascii="仿宋_GB2312" w:eastAsia="仿宋_GB2312"/>
                <w:spacing w:val="10"/>
                <w:lang w:eastAsia="zh-CN"/>
              </w:rPr>
              <w:t>简称、字号等</w:t>
            </w:r>
            <w:r>
              <w:rPr>
                <w:rFonts w:ascii="仿宋_GB2312" w:eastAsia="仿宋_GB2312" w:hint="eastAsia"/>
                <w:spacing w:val="10"/>
                <w:lang w:eastAsia="zh-CN"/>
              </w:rPr>
              <w:t>）</w:t>
            </w:r>
            <w:r>
              <w:rPr>
                <w:rFonts w:ascii="仿宋_GB2312" w:eastAsia="仿宋_GB2312"/>
                <w:spacing w:val="10"/>
                <w:lang w:eastAsia="zh-CN"/>
              </w:rPr>
              <w:t>、社会组织名称</w:t>
            </w:r>
            <w:r>
              <w:rPr>
                <w:rFonts w:ascii="仿宋_GB2312" w:eastAsia="仿宋_GB2312" w:hint="eastAsia"/>
                <w:spacing w:val="10"/>
                <w:lang w:eastAsia="zh-CN"/>
              </w:rPr>
              <w:t>（</w:t>
            </w:r>
            <w:r>
              <w:rPr>
                <w:rFonts w:ascii="仿宋_GB2312" w:eastAsia="仿宋_GB2312"/>
                <w:spacing w:val="10"/>
                <w:lang w:eastAsia="zh-CN"/>
              </w:rPr>
              <w:t>包括简称等</w:t>
            </w:r>
            <w:r>
              <w:rPr>
                <w:rFonts w:ascii="仿宋_GB2312" w:eastAsia="仿宋_GB2312" w:hint="eastAsia"/>
                <w:spacing w:val="10"/>
                <w:lang w:eastAsia="zh-CN"/>
              </w:rPr>
              <w:t>）</w:t>
            </w:r>
            <w:r>
              <w:rPr>
                <w:rFonts w:ascii="仿宋_GB2312" w:eastAsia="仿宋_GB2312"/>
                <w:spacing w:val="10"/>
                <w:lang w:eastAsia="zh-CN"/>
              </w:rPr>
              <w:t>、姓名</w:t>
            </w:r>
            <w:r>
              <w:rPr>
                <w:rFonts w:ascii="仿宋_GB2312" w:eastAsia="仿宋_GB2312" w:hint="eastAsia"/>
                <w:spacing w:val="10"/>
                <w:lang w:eastAsia="zh-CN"/>
              </w:rPr>
              <w:t>（</w:t>
            </w:r>
            <w:r>
              <w:rPr>
                <w:rFonts w:ascii="仿宋_GB2312" w:eastAsia="仿宋_GB2312"/>
                <w:spacing w:val="10"/>
                <w:lang w:eastAsia="zh-CN"/>
              </w:rPr>
              <w:t>包括笔名、艺名、译名等</w:t>
            </w:r>
            <w:r>
              <w:rPr>
                <w:rFonts w:ascii="仿宋_GB2312" w:eastAsia="仿宋_GB2312" w:hint="eastAsia"/>
                <w:spacing w:val="10"/>
                <w:lang w:eastAsia="zh-CN"/>
              </w:rPr>
              <w:t>）</w:t>
            </w:r>
            <w:r>
              <w:rPr>
                <w:rFonts w:ascii="仿宋_GB2312" w:eastAsia="仿宋_GB2312"/>
                <w:spacing w:val="10"/>
                <w:lang w:eastAsia="zh-CN"/>
              </w:rPr>
              <w:t>的混淆行为，引人误认为是他人商品或者与他人存在特定联系。</w:t>
            </w:r>
          </w:p>
        </w:tc>
      </w:tr>
    </w:tbl>
    <w:p w:rsidR="001035D5" w:rsidRDefault="001035D5">
      <w:pPr>
        <w:pStyle w:val="a5"/>
        <w:jc w:val="both"/>
        <w:rPr>
          <w:rFonts w:eastAsia="宋体"/>
          <w:lang w:eastAsia="zh-CN"/>
        </w:rPr>
        <w:sectPr w:rsidR="001035D5">
          <w:pgSz w:w="16840" w:h="11905"/>
          <w:pgMar w:top="1011" w:right="443" w:bottom="400" w:left="440" w:header="0" w:footer="0" w:gutter="0"/>
          <w:cols w:space="720"/>
        </w:sectPr>
      </w:pPr>
    </w:p>
    <w:p w:rsidR="001035D5" w:rsidRDefault="001035D5">
      <w:pPr>
        <w:spacing w:before="17"/>
        <w:rPr>
          <w:color w:val="auto"/>
          <w:lang w:eastAsia="zh-CN"/>
        </w:rPr>
      </w:pPr>
    </w:p>
    <w:p w:rsidR="001035D5" w:rsidRDefault="001035D5">
      <w:pPr>
        <w:spacing w:before="17"/>
        <w:rPr>
          <w:color w:val="auto"/>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93"/>
        <w:gridCol w:w="480"/>
        <w:gridCol w:w="1164"/>
        <w:gridCol w:w="2394"/>
        <w:gridCol w:w="8037"/>
        <w:gridCol w:w="2783"/>
      </w:tblGrid>
      <w:tr w:rsidR="001035D5">
        <w:trPr>
          <w:trHeight w:val="620"/>
        </w:trPr>
        <w:tc>
          <w:tcPr>
            <w:tcW w:w="1093" w:type="dxa"/>
          </w:tcPr>
          <w:p w:rsidR="001035D5" w:rsidRDefault="007576AF">
            <w:pPr>
              <w:spacing w:before="224" w:line="221" w:lineRule="auto"/>
              <w:ind w:left="379"/>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t>类别</w:t>
            </w:r>
          </w:p>
        </w:tc>
        <w:tc>
          <w:tcPr>
            <w:tcW w:w="480" w:type="dxa"/>
          </w:tcPr>
          <w:p w:rsidR="001035D5" w:rsidRDefault="007576AF">
            <w:pPr>
              <w:spacing w:before="113" w:line="225" w:lineRule="auto"/>
              <w:ind w:left="156" w:right="148" w:hanging="3"/>
              <w:rPr>
                <w:rFonts w:ascii="楷体_GB2312" w:eastAsia="楷体_GB2312" w:hAnsi="黑体" w:cs="黑体"/>
                <w:b/>
                <w:color w:val="auto"/>
                <w:sz w:val="18"/>
                <w:szCs w:val="18"/>
              </w:rPr>
            </w:pPr>
            <w:r>
              <w:rPr>
                <w:rFonts w:ascii="楷体_GB2312" w:eastAsia="楷体_GB2312" w:hAnsi="黑体" w:cs="黑体" w:hint="eastAsia"/>
                <w:b/>
                <w:color w:val="auto"/>
                <w:spacing w:val="-8"/>
                <w:sz w:val="18"/>
                <w:szCs w:val="18"/>
              </w:rPr>
              <w:t>序</w:t>
            </w:r>
            <w:r>
              <w:rPr>
                <w:rFonts w:ascii="楷体_GB2312" w:eastAsia="楷体_GB2312" w:hAnsi="黑体" w:cs="黑体" w:hint="eastAsia"/>
                <w:b/>
                <w:color w:val="auto"/>
                <w:sz w:val="18"/>
                <w:szCs w:val="18"/>
              </w:rPr>
              <w:t xml:space="preserve"> </w:t>
            </w:r>
            <w:r>
              <w:rPr>
                <w:rFonts w:ascii="楷体_GB2312" w:eastAsia="楷体_GB2312" w:hAnsi="黑体" w:cs="黑体" w:hint="eastAsia"/>
                <w:b/>
                <w:color w:val="auto"/>
                <w:spacing w:val="-11"/>
                <w:sz w:val="18"/>
                <w:szCs w:val="18"/>
              </w:rPr>
              <w:t>号</w:t>
            </w:r>
          </w:p>
        </w:tc>
        <w:tc>
          <w:tcPr>
            <w:tcW w:w="1164" w:type="dxa"/>
          </w:tcPr>
          <w:p w:rsidR="001035D5" w:rsidRDefault="007576AF">
            <w:pPr>
              <w:spacing w:before="223" w:line="222" w:lineRule="auto"/>
              <w:ind w:left="22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3468"/>
        </w:trPr>
        <w:tc>
          <w:tcPr>
            <w:tcW w:w="1093" w:type="dxa"/>
            <w:vMerge w:val="restart"/>
            <w:tcBorders>
              <w:bottom w:val="nil"/>
            </w:tcBorders>
          </w:tcPr>
          <w:p w:rsidR="001035D5" w:rsidRDefault="001035D5">
            <w:pPr>
              <w:rPr>
                <w:color w:val="auto"/>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97</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经营者不得作</w:t>
            </w:r>
            <w:r>
              <w:rPr>
                <w:rFonts w:ascii="仿宋_GB2312" w:eastAsia="仿宋_GB2312"/>
                <w:spacing w:val="10"/>
                <w:lang w:eastAsia="zh-CN"/>
              </w:rPr>
              <w:t xml:space="preserve"> </w:t>
            </w:r>
            <w:r>
              <w:rPr>
                <w:rFonts w:ascii="仿宋_GB2312" w:eastAsia="仿宋_GB2312"/>
                <w:spacing w:val="10"/>
                <w:lang w:eastAsia="zh-CN"/>
              </w:rPr>
              <w:t>虚假或者引人</w:t>
            </w:r>
            <w:r>
              <w:rPr>
                <w:rFonts w:ascii="仿宋_GB2312" w:eastAsia="仿宋_GB2312"/>
                <w:spacing w:val="10"/>
                <w:lang w:eastAsia="zh-CN"/>
              </w:rPr>
              <w:t xml:space="preserve"> </w:t>
            </w:r>
            <w:r>
              <w:rPr>
                <w:rFonts w:ascii="仿宋_GB2312" w:eastAsia="仿宋_GB2312"/>
                <w:spacing w:val="10"/>
                <w:lang w:eastAsia="zh-CN"/>
              </w:rPr>
              <w:t>误解的商业宣</w:t>
            </w:r>
            <w:r>
              <w:rPr>
                <w:rFonts w:ascii="仿宋_GB2312" w:eastAsia="仿宋_GB2312"/>
                <w:spacing w:val="10"/>
                <w:lang w:eastAsia="zh-CN"/>
              </w:rPr>
              <w:t xml:space="preserve"> </w:t>
            </w:r>
            <w:r>
              <w:rPr>
                <w:rFonts w:ascii="仿宋_GB2312" w:eastAsia="仿宋_GB2312"/>
                <w:spacing w:val="10"/>
                <w:lang w:eastAsia="zh-CN"/>
              </w:rPr>
              <w:t>传，欺骗和误</w:t>
            </w:r>
            <w:r>
              <w:rPr>
                <w:rFonts w:ascii="仿宋_GB2312" w:eastAsia="仿宋_GB2312"/>
                <w:spacing w:val="10"/>
                <w:lang w:eastAsia="zh-CN"/>
              </w:rPr>
              <w:t xml:space="preserve"> </w:t>
            </w:r>
            <w:r>
              <w:rPr>
                <w:rFonts w:ascii="仿宋_GB2312" w:eastAsia="仿宋_GB2312"/>
                <w:spacing w:val="10"/>
                <w:lang w:eastAsia="zh-CN"/>
              </w:rPr>
              <w:t>导消费者。</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经营者对其商品的性能、功能、质</w:t>
            </w:r>
            <w:r>
              <w:rPr>
                <w:rFonts w:ascii="仿宋_GB2312" w:eastAsia="仿宋_GB2312"/>
                <w:spacing w:val="10"/>
                <w:lang w:eastAsia="zh-CN"/>
              </w:rPr>
              <w:t xml:space="preserve"> </w:t>
            </w:r>
            <w:r>
              <w:rPr>
                <w:rFonts w:ascii="仿宋_GB2312" w:eastAsia="仿宋_GB2312"/>
                <w:spacing w:val="10"/>
                <w:lang w:eastAsia="zh-CN"/>
              </w:rPr>
              <w:t>量、销售状况、用户评价、曾获荣誉等作虚假或者引人误解的商业宣传，欺骗、误导消费者。具体表现为：</w:t>
            </w:r>
            <w:r>
              <w:rPr>
                <w:rFonts w:ascii="仿宋_GB2312" w:eastAsia="仿宋_GB2312"/>
                <w:spacing w:val="10"/>
                <w:lang w:eastAsia="zh-CN"/>
              </w:rPr>
              <w:t>1.</w:t>
            </w:r>
            <w:r>
              <w:rPr>
                <w:rFonts w:ascii="仿宋_GB2312" w:eastAsia="仿宋_GB2312"/>
                <w:spacing w:val="10"/>
                <w:lang w:eastAsia="zh-CN"/>
              </w:rPr>
              <w:t>内容虚假，与实际情况不符；</w:t>
            </w:r>
            <w:r>
              <w:rPr>
                <w:rFonts w:ascii="仿宋_GB2312" w:eastAsia="仿宋_GB2312"/>
                <w:spacing w:val="10"/>
                <w:lang w:eastAsia="zh-CN"/>
              </w:rPr>
              <w:t>2.</w:t>
            </w:r>
            <w:r>
              <w:rPr>
                <w:rFonts w:ascii="仿宋_GB2312" w:eastAsia="仿宋_GB2312"/>
                <w:spacing w:val="10"/>
                <w:lang w:eastAsia="zh-CN"/>
              </w:rPr>
              <w:t>使用含糊不清</w:t>
            </w:r>
            <w:r>
              <w:rPr>
                <w:rFonts w:ascii="仿宋_GB2312" w:eastAsia="仿宋_GB2312" w:hint="eastAsia"/>
                <w:spacing w:val="10"/>
                <w:lang w:eastAsia="zh-CN"/>
              </w:rPr>
              <w:t>、具</w:t>
            </w:r>
            <w:r>
              <w:rPr>
                <w:rFonts w:ascii="仿宋_GB2312" w:eastAsia="仿宋_GB2312"/>
                <w:spacing w:val="10"/>
                <w:lang w:eastAsia="zh-CN"/>
              </w:rPr>
              <w:t>有多重语义的表述；</w:t>
            </w:r>
            <w:r>
              <w:rPr>
                <w:rFonts w:ascii="仿宋_GB2312" w:eastAsia="仿宋_GB2312"/>
                <w:spacing w:val="10"/>
                <w:lang w:eastAsia="zh-CN"/>
              </w:rPr>
              <w:t>3.</w:t>
            </w:r>
            <w:r>
              <w:rPr>
                <w:rFonts w:ascii="仿宋_GB2312" w:eastAsia="仿宋_GB2312"/>
                <w:spacing w:val="10"/>
                <w:lang w:eastAsia="zh-CN"/>
              </w:rPr>
              <w:t>仅陈述部分事实，让人引发错误联想。</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《中华人民共和国反不正当竞争法》第八条第一款：经营者不得对其商品的性能、功能、质量、销售状况、用户评价、</w:t>
            </w:r>
            <w:r>
              <w:rPr>
                <w:rFonts w:ascii="仿宋_GB2312" w:eastAsia="仿宋_GB2312"/>
                <w:spacing w:val="10"/>
                <w:lang w:eastAsia="zh-CN"/>
              </w:rPr>
              <w:t xml:space="preserve">  </w:t>
            </w:r>
            <w:r>
              <w:rPr>
                <w:rFonts w:ascii="仿宋_GB2312" w:eastAsia="仿宋_GB2312"/>
                <w:spacing w:val="10"/>
                <w:lang w:eastAsia="zh-CN"/>
              </w:rPr>
              <w:t>曾获荣誉等作虚假或者引人误解的商业宣传，欺骗、误导消费者。</w:t>
            </w:r>
            <w:r>
              <w:rPr>
                <w:rFonts w:ascii="仿宋_GB2312" w:eastAsia="仿宋_GB2312"/>
                <w:spacing w:val="10"/>
                <w:lang w:eastAsia="zh-CN"/>
              </w:rPr>
              <w:t xml:space="preserve"> </w:t>
            </w:r>
            <w:r>
              <w:rPr>
                <w:rFonts w:ascii="仿宋_GB2312" w:eastAsia="仿宋_GB2312"/>
                <w:spacing w:val="10"/>
                <w:lang w:eastAsia="zh-CN"/>
              </w:rPr>
              <w:t>第二十条第一款：经营者违反本法第八条规定对其商</w:t>
            </w:r>
            <w:r>
              <w:rPr>
                <w:rFonts w:ascii="仿宋_GB2312" w:eastAsia="仿宋_GB2312"/>
                <w:spacing w:val="10"/>
                <w:lang w:eastAsia="zh-CN"/>
              </w:rPr>
              <w:t xml:space="preserve"> </w:t>
            </w:r>
            <w:r>
              <w:rPr>
                <w:rFonts w:ascii="仿宋_GB2312" w:eastAsia="仿宋_GB2312"/>
                <w:spacing w:val="10"/>
                <w:lang w:eastAsia="zh-CN"/>
              </w:rPr>
              <w:t>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经营者在生产经营活动中开展商业宣传</w:t>
            </w:r>
            <w:r>
              <w:rPr>
                <w:rFonts w:ascii="仿宋_GB2312" w:eastAsia="仿宋_GB2312"/>
                <w:spacing w:val="10"/>
                <w:lang w:eastAsia="zh-CN"/>
              </w:rPr>
              <w:t xml:space="preserve"> </w:t>
            </w:r>
            <w:r>
              <w:rPr>
                <w:rFonts w:ascii="仿宋_GB2312" w:eastAsia="仿宋_GB2312"/>
                <w:spacing w:val="10"/>
                <w:lang w:eastAsia="zh-CN"/>
              </w:rPr>
              <w:t>要遵守诚实信用的原则，不得通过在经</w:t>
            </w:r>
            <w:r>
              <w:rPr>
                <w:rFonts w:ascii="仿宋_GB2312" w:eastAsia="仿宋_GB2312"/>
                <w:spacing w:val="10"/>
                <w:lang w:eastAsia="zh-CN"/>
              </w:rPr>
              <w:t xml:space="preserve"> </w:t>
            </w:r>
            <w:r>
              <w:rPr>
                <w:rFonts w:ascii="仿宋_GB2312" w:eastAsia="仿宋_GB2312"/>
                <w:spacing w:val="10"/>
                <w:lang w:eastAsia="zh-CN"/>
              </w:rPr>
              <w:t>营场所内对商品进行演示、说明，上门</w:t>
            </w:r>
            <w:r>
              <w:rPr>
                <w:rFonts w:ascii="仿宋_GB2312" w:eastAsia="仿宋_GB2312"/>
                <w:spacing w:val="10"/>
                <w:lang w:eastAsia="zh-CN"/>
              </w:rPr>
              <w:t xml:space="preserve"> </w:t>
            </w:r>
            <w:r>
              <w:rPr>
                <w:rFonts w:ascii="仿宋_GB2312" w:eastAsia="仿宋_GB2312"/>
                <w:spacing w:val="10"/>
                <w:lang w:eastAsia="zh-CN"/>
              </w:rPr>
              <w:t>推销，召开宣传体验会、推介说明会等</w:t>
            </w:r>
            <w:r>
              <w:rPr>
                <w:rFonts w:ascii="仿宋_GB2312" w:eastAsia="仿宋_GB2312"/>
                <w:spacing w:val="10"/>
                <w:lang w:eastAsia="zh-CN"/>
              </w:rPr>
              <w:t xml:space="preserve"> </w:t>
            </w:r>
            <w:r>
              <w:rPr>
                <w:rFonts w:ascii="仿宋_GB2312" w:eastAsia="仿宋_GB2312"/>
                <w:spacing w:val="10"/>
                <w:lang w:eastAsia="zh-CN"/>
              </w:rPr>
              <w:t>形式，对其商品的性能、</w:t>
            </w:r>
            <w:r>
              <w:rPr>
                <w:rFonts w:ascii="仿宋_GB2312" w:eastAsia="仿宋_GB2312"/>
                <w:spacing w:val="10"/>
                <w:lang w:eastAsia="zh-CN"/>
              </w:rPr>
              <w:t>功能、质量、</w:t>
            </w:r>
            <w:r>
              <w:rPr>
                <w:rFonts w:ascii="仿宋_GB2312" w:eastAsia="仿宋_GB2312"/>
                <w:spacing w:val="10"/>
                <w:lang w:eastAsia="zh-CN"/>
              </w:rPr>
              <w:t xml:space="preserve">  </w:t>
            </w:r>
            <w:r>
              <w:rPr>
                <w:rFonts w:ascii="仿宋_GB2312" w:eastAsia="仿宋_GB2312"/>
                <w:spacing w:val="10"/>
                <w:lang w:eastAsia="zh-CN"/>
              </w:rPr>
              <w:t>销售状况、用户评价、曾获荣誉等进行虚假或者引人误解的商业宣传，欺骗、误导消费者。</w:t>
            </w:r>
            <w:r>
              <w:rPr>
                <w:rFonts w:ascii="仿宋_GB2312" w:eastAsia="仿宋_GB2312"/>
                <w:spacing w:val="10"/>
                <w:lang w:eastAsia="zh-CN"/>
              </w:rPr>
              <w:t xml:space="preserve"> </w:t>
            </w:r>
            <w:r>
              <w:rPr>
                <w:rFonts w:ascii="仿宋_GB2312" w:eastAsia="仿宋_GB2312"/>
                <w:spacing w:val="10"/>
                <w:lang w:eastAsia="zh-CN"/>
              </w:rPr>
              <w:t>商品相关信息包括：</w:t>
            </w:r>
            <w:r>
              <w:rPr>
                <w:rFonts w:ascii="仿宋_GB2312" w:eastAsia="仿宋_GB2312"/>
                <w:spacing w:val="10"/>
                <w:lang w:eastAsia="zh-CN"/>
              </w:rPr>
              <w:t>1.</w:t>
            </w:r>
            <w:r>
              <w:rPr>
                <w:rFonts w:ascii="仿宋_GB2312" w:eastAsia="仿宋_GB2312"/>
                <w:spacing w:val="10"/>
                <w:lang w:eastAsia="zh-CN"/>
              </w:rPr>
              <w:t>商品的自然属性信息；</w:t>
            </w:r>
            <w:r>
              <w:rPr>
                <w:rFonts w:ascii="仿宋_GB2312" w:eastAsia="仿宋_GB2312" w:hint="eastAsia"/>
                <w:spacing w:val="10"/>
                <w:lang w:eastAsia="zh-CN"/>
              </w:rPr>
              <w:t>（</w:t>
            </w:r>
            <w:r>
              <w:rPr>
                <w:rFonts w:ascii="仿宋_GB2312" w:eastAsia="仿宋_GB2312"/>
                <w:spacing w:val="10"/>
                <w:lang w:eastAsia="zh-CN"/>
              </w:rPr>
              <w:t>如商品的性能、功</w:t>
            </w:r>
            <w:r>
              <w:rPr>
                <w:rFonts w:ascii="仿宋_GB2312" w:eastAsia="仿宋_GB2312"/>
                <w:spacing w:val="10"/>
                <w:lang w:eastAsia="zh-CN"/>
              </w:rPr>
              <w:t xml:space="preserve"> </w:t>
            </w:r>
            <w:r>
              <w:rPr>
                <w:rFonts w:ascii="仿宋_GB2312" w:eastAsia="仿宋_GB2312"/>
                <w:spacing w:val="10"/>
                <w:lang w:eastAsia="zh-CN"/>
              </w:rPr>
              <w:t>能、产地、用途、</w:t>
            </w:r>
            <w:r>
              <w:rPr>
                <w:rFonts w:ascii="仿宋_GB2312" w:eastAsia="仿宋_GB2312"/>
                <w:spacing w:val="10"/>
                <w:lang w:eastAsia="zh-CN"/>
              </w:rPr>
              <w:t xml:space="preserve"> </w:t>
            </w:r>
            <w:r>
              <w:rPr>
                <w:rFonts w:ascii="仿宋_GB2312" w:eastAsia="仿宋_GB2312"/>
                <w:spacing w:val="10"/>
                <w:lang w:eastAsia="zh-CN"/>
              </w:rPr>
              <w:t>质量、成分、有效期</w:t>
            </w:r>
            <w:r>
              <w:rPr>
                <w:rFonts w:ascii="仿宋_GB2312" w:eastAsia="仿宋_GB2312"/>
                <w:spacing w:val="10"/>
                <w:lang w:eastAsia="zh-CN"/>
              </w:rPr>
              <w:t xml:space="preserve"> </w:t>
            </w:r>
            <w:r>
              <w:rPr>
                <w:rFonts w:ascii="仿宋_GB2312" w:eastAsia="仿宋_GB2312"/>
                <w:spacing w:val="10"/>
                <w:lang w:eastAsia="zh-CN"/>
              </w:rPr>
              <w:t>限等，服务的标准、质量、</w:t>
            </w:r>
            <w:r>
              <w:rPr>
                <w:rFonts w:ascii="仿宋_GB2312" w:eastAsia="仿宋_GB2312"/>
                <w:spacing w:val="10"/>
                <w:lang w:eastAsia="zh-CN"/>
              </w:rPr>
              <w:t xml:space="preserve"> </w:t>
            </w:r>
            <w:r>
              <w:rPr>
                <w:rFonts w:ascii="仿宋_GB2312" w:eastAsia="仿宋_GB2312"/>
                <w:spacing w:val="10"/>
                <w:lang w:eastAsia="zh-CN"/>
              </w:rPr>
              <w:t>时间、地点</w:t>
            </w:r>
            <w:r>
              <w:rPr>
                <w:rFonts w:ascii="仿宋_GB2312" w:eastAsia="仿宋_GB2312"/>
                <w:spacing w:val="10"/>
                <w:lang w:eastAsia="zh-CN"/>
              </w:rPr>
              <w:t xml:space="preserve"> </w:t>
            </w:r>
            <w:r>
              <w:rPr>
                <w:rFonts w:ascii="仿宋_GB2312" w:eastAsia="仿宋_GB2312"/>
                <w:spacing w:val="10"/>
                <w:lang w:eastAsia="zh-CN"/>
              </w:rPr>
              <w:t>等</w:t>
            </w:r>
            <w:r>
              <w:rPr>
                <w:rFonts w:ascii="仿宋_GB2312" w:eastAsia="仿宋_GB2312" w:hint="eastAsia"/>
                <w:spacing w:val="10"/>
                <w:lang w:eastAsia="zh-CN"/>
              </w:rPr>
              <w:t>）</w:t>
            </w:r>
            <w:r>
              <w:rPr>
                <w:rFonts w:ascii="仿宋_GB2312" w:eastAsia="仿宋_GB2312"/>
                <w:spacing w:val="10"/>
                <w:lang w:eastAsia="zh-CN"/>
              </w:rPr>
              <w:t>2.</w:t>
            </w:r>
            <w:r>
              <w:rPr>
                <w:rFonts w:ascii="仿宋_GB2312" w:eastAsia="仿宋_GB2312"/>
                <w:spacing w:val="10"/>
                <w:lang w:eastAsia="zh-CN"/>
              </w:rPr>
              <w:t>商品的生产者、经营者、服务提供</w:t>
            </w:r>
            <w:r>
              <w:rPr>
                <w:rFonts w:ascii="仿宋_GB2312" w:eastAsia="仿宋_GB2312"/>
                <w:spacing w:val="10"/>
                <w:lang w:eastAsia="zh-CN"/>
              </w:rPr>
              <w:t xml:space="preserve"> </w:t>
            </w:r>
            <w:r>
              <w:rPr>
                <w:rFonts w:ascii="仿宋_GB2312" w:eastAsia="仿宋_GB2312"/>
                <w:spacing w:val="10"/>
                <w:lang w:eastAsia="zh-CN"/>
              </w:rPr>
              <w:t>者的信息；</w:t>
            </w:r>
            <w:r>
              <w:rPr>
                <w:rFonts w:ascii="仿宋_GB2312" w:eastAsia="仿宋_GB2312" w:hint="eastAsia"/>
                <w:spacing w:val="10"/>
                <w:lang w:eastAsia="zh-CN"/>
              </w:rPr>
              <w:t>（</w:t>
            </w:r>
            <w:r>
              <w:rPr>
                <w:rFonts w:ascii="仿宋_GB2312" w:eastAsia="仿宋_GB2312"/>
                <w:spacing w:val="10"/>
                <w:lang w:eastAsia="zh-CN"/>
              </w:rPr>
              <w:t>如资质、资产规模、曾获荣</w:t>
            </w:r>
            <w:r>
              <w:rPr>
                <w:rFonts w:ascii="仿宋_GB2312" w:eastAsia="仿宋_GB2312"/>
                <w:spacing w:val="10"/>
                <w:lang w:eastAsia="zh-CN"/>
              </w:rPr>
              <w:t xml:space="preserve"> </w:t>
            </w:r>
            <w:r>
              <w:rPr>
                <w:rFonts w:ascii="仿宋_GB2312" w:eastAsia="仿宋_GB2312"/>
                <w:spacing w:val="10"/>
                <w:lang w:eastAsia="zh-CN"/>
              </w:rPr>
              <w:t>誉，与知名企业、知名人士的关系等</w:t>
            </w:r>
            <w:r>
              <w:rPr>
                <w:rFonts w:ascii="仿宋_GB2312" w:eastAsia="仿宋_GB2312" w:hint="eastAsia"/>
                <w:spacing w:val="10"/>
                <w:lang w:eastAsia="zh-CN"/>
              </w:rPr>
              <w:t>）</w:t>
            </w:r>
            <w:r>
              <w:rPr>
                <w:rFonts w:ascii="仿宋_GB2312" w:eastAsia="仿宋_GB2312"/>
                <w:spacing w:val="10"/>
                <w:lang w:eastAsia="zh-CN"/>
              </w:rPr>
              <w:t xml:space="preserve">3. </w:t>
            </w:r>
            <w:r>
              <w:rPr>
                <w:rFonts w:ascii="仿宋_GB2312" w:eastAsia="仿宋_GB2312"/>
                <w:spacing w:val="10"/>
                <w:lang w:eastAsia="zh-CN"/>
              </w:rPr>
              <w:t>商品的市场信息。</w:t>
            </w:r>
            <w:r>
              <w:rPr>
                <w:rFonts w:ascii="仿宋_GB2312" w:eastAsia="仿宋_GB2312" w:hint="eastAsia"/>
                <w:spacing w:val="10"/>
                <w:lang w:eastAsia="zh-CN"/>
              </w:rPr>
              <w:t>（</w:t>
            </w:r>
            <w:r>
              <w:rPr>
                <w:rFonts w:ascii="仿宋_GB2312" w:eastAsia="仿宋_GB2312"/>
                <w:spacing w:val="10"/>
                <w:lang w:eastAsia="zh-CN"/>
              </w:rPr>
              <w:t>如价格、销售状况、</w:t>
            </w:r>
            <w:r>
              <w:rPr>
                <w:rFonts w:ascii="仿宋_GB2312" w:eastAsia="仿宋_GB2312"/>
                <w:spacing w:val="10"/>
                <w:lang w:eastAsia="zh-CN"/>
              </w:rPr>
              <w:t xml:space="preserve"> </w:t>
            </w:r>
            <w:r>
              <w:rPr>
                <w:rFonts w:ascii="仿宋_GB2312" w:eastAsia="仿宋_GB2312"/>
                <w:spacing w:val="10"/>
                <w:lang w:eastAsia="zh-CN"/>
              </w:rPr>
              <w:t>用户评价等</w:t>
            </w:r>
            <w:r>
              <w:rPr>
                <w:rFonts w:ascii="仿宋_GB2312" w:eastAsia="仿宋_GB2312" w:hint="eastAsia"/>
                <w:spacing w:val="10"/>
                <w:lang w:eastAsia="zh-CN"/>
              </w:rPr>
              <w:t>）</w:t>
            </w:r>
            <w:r>
              <w:rPr>
                <w:rFonts w:ascii="仿宋_GB2312" w:eastAsia="仿宋_GB2312"/>
                <w:spacing w:val="10"/>
                <w:lang w:eastAsia="zh-CN"/>
              </w:rPr>
              <w:t>。</w:t>
            </w:r>
          </w:p>
        </w:tc>
      </w:tr>
      <w:tr w:rsidR="001035D5">
        <w:trPr>
          <w:trHeight w:val="1684"/>
        </w:trPr>
        <w:tc>
          <w:tcPr>
            <w:tcW w:w="1093" w:type="dxa"/>
            <w:vMerge/>
            <w:tcBorders>
              <w:top w:val="nil"/>
              <w:bottom w:val="nil"/>
            </w:tcBorders>
          </w:tcPr>
          <w:p w:rsidR="001035D5" w:rsidRDefault="001035D5">
            <w:pPr>
              <w:rPr>
                <w:color w:val="auto"/>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98</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经营者不得擅</w:t>
            </w:r>
            <w:r>
              <w:rPr>
                <w:rFonts w:ascii="仿宋_GB2312" w:eastAsia="仿宋_GB2312"/>
                <w:spacing w:val="10"/>
                <w:lang w:eastAsia="zh-CN"/>
              </w:rPr>
              <w:t xml:space="preserve"> </w:t>
            </w:r>
            <w:r>
              <w:rPr>
                <w:rFonts w:ascii="仿宋_GB2312" w:eastAsia="仿宋_GB2312"/>
                <w:spacing w:val="10"/>
                <w:lang w:eastAsia="zh-CN"/>
              </w:rPr>
              <w:t>自使用与他人</w:t>
            </w:r>
            <w:r>
              <w:rPr>
                <w:rFonts w:ascii="仿宋_GB2312" w:eastAsia="仿宋_GB2312"/>
                <w:spacing w:val="10"/>
                <w:lang w:eastAsia="zh-CN"/>
              </w:rPr>
              <w:t xml:space="preserve"> </w:t>
            </w:r>
            <w:r>
              <w:rPr>
                <w:rFonts w:ascii="仿宋_GB2312" w:eastAsia="仿宋_GB2312"/>
                <w:spacing w:val="10"/>
                <w:lang w:eastAsia="zh-CN"/>
              </w:rPr>
              <w:t>有一定影响的</w:t>
            </w:r>
            <w:r>
              <w:rPr>
                <w:rFonts w:ascii="仿宋_GB2312" w:eastAsia="仿宋_GB2312"/>
                <w:spacing w:val="10"/>
                <w:lang w:eastAsia="zh-CN"/>
              </w:rPr>
              <w:t xml:space="preserve"> </w:t>
            </w:r>
            <w:r>
              <w:rPr>
                <w:rFonts w:ascii="仿宋_GB2312" w:eastAsia="仿宋_GB2312"/>
                <w:spacing w:val="10"/>
                <w:lang w:eastAsia="zh-CN"/>
              </w:rPr>
              <w:t>商品名称、包</w:t>
            </w:r>
            <w:r>
              <w:rPr>
                <w:rFonts w:ascii="仿宋_GB2312" w:eastAsia="仿宋_GB2312"/>
                <w:spacing w:val="10"/>
                <w:lang w:eastAsia="zh-CN"/>
              </w:rPr>
              <w:t xml:space="preserve"> </w:t>
            </w:r>
            <w:r>
              <w:rPr>
                <w:rFonts w:ascii="仿宋_GB2312" w:eastAsia="仿宋_GB2312"/>
                <w:spacing w:val="10"/>
                <w:lang w:eastAsia="zh-CN"/>
              </w:rPr>
              <w:t>装、装潢等相</w:t>
            </w:r>
            <w:r>
              <w:rPr>
                <w:rFonts w:ascii="仿宋_GB2312" w:eastAsia="仿宋_GB2312"/>
                <w:spacing w:val="10"/>
                <w:lang w:eastAsia="zh-CN"/>
              </w:rPr>
              <w:t xml:space="preserve"> </w:t>
            </w:r>
            <w:r>
              <w:rPr>
                <w:rFonts w:ascii="仿宋_GB2312" w:eastAsia="仿宋_GB2312"/>
                <w:spacing w:val="10"/>
                <w:lang w:eastAsia="zh-CN"/>
              </w:rPr>
              <w:t>同或者近似的</w:t>
            </w:r>
            <w:r>
              <w:rPr>
                <w:rFonts w:ascii="仿宋_GB2312" w:eastAsia="仿宋_GB2312"/>
                <w:spacing w:val="10"/>
                <w:lang w:eastAsia="zh-CN"/>
              </w:rPr>
              <w:t xml:space="preserve"> </w:t>
            </w:r>
            <w:r>
              <w:rPr>
                <w:rFonts w:ascii="仿宋_GB2312" w:eastAsia="仿宋_GB2312"/>
                <w:spacing w:val="10"/>
                <w:lang w:eastAsia="zh-CN"/>
              </w:rPr>
              <w:t>标识。</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经营者擅自使用与他人有一定影</w:t>
            </w:r>
            <w:r>
              <w:rPr>
                <w:rFonts w:ascii="仿宋_GB2312" w:eastAsia="仿宋_GB2312"/>
                <w:spacing w:val="10"/>
                <w:lang w:eastAsia="zh-CN"/>
              </w:rPr>
              <w:t xml:space="preserve">  </w:t>
            </w:r>
            <w:r>
              <w:rPr>
                <w:rFonts w:ascii="仿宋_GB2312" w:eastAsia="仿宋_GB2312"/>
                <w:spacing w:val="10"/>
                <w:lang w:eastAsia="zh-CN"/>
              </w:rPr>
              <w:t>响的商品名称、包装、装潢等相同或者近似的标识的，引人误认为是他人商品或者与他人存在特定联系。</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《中华人民共和国反不正当竞争法》第六条：经营者不得实施下列混淆行为，引人误认为是他人商品或者与他人存在特</w:t>
            </w:r>
            <w:r>
              <w:rPr>
                <w:rFonts w:ascii="仿宋_GB2312" w:eastAsia="仿宋_GB2312"/>
                <w:spacing w:val="10"/>
                <w:lang w:eastAsia="zh-CN"/>
              </w:rPr>
              <w:t xml:space="preserve"> </w:t>
            </w:r>
            <w:r>
              <w:rPr>
                <w:rFonts w:ascii="仿宋_GB2312" w:eastAsia="仿宋_GB2312"/>
                <w:spacing w:val="10"/>
                <w:lang w:eastAsia="zh-CN"/>
              </w:rPr>
              <w:t>定联系：</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擅自使用与他人有一定影响的商品名称、</w:t>
            </w:r>
            <w:r>
              <w:rPr>
                <w:rFonts w:ascii="仿宋_GB2312" w:eastAsia="仿宋_GB2312"/>
                <w:spacing w:val="10"/>
                <w:lang w:eastAsia="zh-CN"/>
              </w:rPr>
              <w:t xml:space="preserve"> </w:t>
            </w:r>
            <w:r>
              <w:rPr>
                <w:rFonts w:ascii="仿宋_GB2312" w:eastAsia="仿宋_GB2312"/>
                <w:spacing w:val="10"/>
                <w:lang w:eastAsia="zh-CN"/>
              </w:rPr>
              <w:t>包装、装潢等相同或者近似的标识；第十八条第一款：经营者违</w:t>
            </w:r>
            <w:r>
              <w:rPr>
                <w:rFonts w:ascii="仿宋_GB2312" w:eastAsia="仿宋_GB2312"/>
                <w:spacing w:val="10"/>
                <w:lang w:eastAsia="zh-CN"/>
              </w:rPr>
              <w:t xml:space="preserve"> </w:t>
            </w:r>
            <w:r>
              <w:rPr>
                <w:rFonts w:ascii="仿宋_GB2312" w:eastAsia="仿宋_GB2312"/>
                <w:spacing w:val="10"/>
                <w:lang w:eastAsia="zh-CN"/>
              </w:rPr>
              <w:t>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经营者在生产经营活动中不能实施擅自</w:t>
            </w:r>
            <w:r>
              <w:rPr>
                <w:rFonts w:ascii="仿宋_GB2312" w:eastAsia="仿宋_GB2312"/>
                <w:spacing w:val="10"/>
                <w:lang w:eastAsia="zh-CN"/>
              </w:rPr>
              <w:t xml:space="preserve"> </w:t>
            </w:r>
            <w:r>
              <w:rPr>
                <w:rFonts w:ascii="仿宋_GB2312" w:eastAsia="仿宋_GB2312"/>
                <w:spacing w:val="10"/>
                <w:lang w:eastAsia="zh-CN"/>
              </w:rPr>
              <w:t>使用与他人有一定影响的商品名称、</w:t>
            </w:r>
            <w:r>
              <w:rPr>
                <w:rFonts w:ascii="仿宋_GB2312" w:eastAsia="仿宋_GB2312"/>
                <w:spacing w:val="10"/>
                <w:lang w:eastAsia="zh-CN"/>
              </w:rPr>
              <w:t xml:space="preserve"> </w:t>
            </w:r>
            <w:r>
              <w:rPr>
                <w:rFonts w:ascii="仿宋_GB2312" w:eastAsia="仿宋_GB2312"/>
                <w:spacing w:val="10"/>
                <w:lang w:eastAsia="zh-CN"/>
              </w:rPr>
              <w:t>包</w:t>
            </w:r>
            <w:r>
              <w:rPr>
                <w:rFonts w:ascii="仿宋_GB2312" w:eastAsia="仿宋_GB2312"/>
                <w:spacing w:val="10"/>
                <w:lang w:eastAsia="zh-CN"/>
              </w:rPr>
              <w:t xml:space="preserve"> </w:t>
            </w:r>
            <w:r>
              <w:rPr>
                <w:rFonts w:ascii="仿宋_GB2312" w:eastAsia="仿宋_GB2312"/>
                <w:spacing w:val="10"/>
                <w:lang w:eastAsia="zh-CN"/>
              </w:rPr>
              <w:t>装、装潢等相同或者近似的标识的混淆</w:t>
            </w:r>
            <w:r>
              <w:rPr>
                <w:rFonts w:ascii="仿宋_GB2312" w:eastAsia="仿宋_GB2312"/>
                <w:spacing w:val="10"/>
                <w:lang w:eastAsia="zh-CN"/>
              </w:rPr>
              <w:t xml:space="preserve"> </w:t>
            </w:r>
            <w:r>
              <w:rPr>
                <w:rFonts w:ascii="仿宋_GB2312" w:eastAsia="仿宋_GB2312"/>
                <w:spacing w:val="10"/>
                <w:lang w:eastAsia="zh-CN"/>
              </w:rPr>
              <w:t>仿冒行为，引人误认为是他人商品或者</w:t>
            </w:r>
            <w:r>
              <w:rPr>
                <w:rFonts w:ascii="仿宋_GB2312" w:eastAsia="仿宋_GB2312"/>
                <w:spacing w:val="10"/>
                <w:lang w:eastAsia="zh-CN"/>
              </w:rPr>
              <w:t xml:space="preserve"> </w:t>
            </w:r>
            <w:r>
              <w:rPr>
                <w:rFonts w:ascii="仿宋_GB2312" w:eastAsia="仿宋_GB2312"/>
                <w:spacing w:val="10"/>
                <w:lang w:eastAsia="zh-CN"/>
              </w:rPr>
              <w:t>与他人存在特定联系。</w:t>
            </w:r>
          </w:p>
        </w:tc>
      </w:tr>
      <w:tr w:rsidR="001035D5">
        <w:trPr>
          <w:trHeight w:val="1210"/>
        </w:trPr>
        <w:tc>
          <w:tcPr>
            <w:tcW w:w="1093" w:type="dxa"/>
            <w:vMerge/>
            <w:tcBorders>
              <w:top w:val="nil"/>
              <w:bottom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hint="eastAsia"/>
                <w:spacing w:val="10"/>
                <w:lang w:eastAsia="zh-CN"/>
              </w:rPr>
              <w:t>99</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经营者不得帮</w:t>
            </w:r>
            <w:r>
              <w:rPr>
                <w:rFonts w:ascii="仿宋_GB2312" w:eastAsia="仿宋_GB2312"/>
                <w:spacing w:val="10"/>
                <w:lang w:eastAsia="zh-CN"/>
              </w:rPr>
              <w:t xml:space="preserve"> </w:t>
            </w:r>
            <w:r>
              <w:rPr>
                <w:rFonts w:ascii="仿宋_GB2312" w:eastAsia="仿宋_GB2312"/>
                <w:spacing w:val="10"/>
                <w:lang w:eastAsia="zh-CN"/>
              </w:rPr>
              <w:t>助其他经营者</w:t>
            </w:r>
            <w:r>
              <w:rPr>
                <w:rFonts w:ascii="仿宋_GB2312" w:eastAsia="仿宋_GB2312"/>
                <w:spacing w:val="10"/>
                <w:lang w:eastAsia="zh-CN"/>
              </w:rPr>
              <w:t xml:space="preserve"> </w:t>
            </w:r>
            <w:r>
              <w:rPr>
                <w:rFonts w:ascii="仿宋_GB2312" w:eastAsia="仿宋_GB2312"/>
                <w:spacing w:val="10"/>
                <w:lang w:eastAsia="zh-CN"/>
              </w:rPr>
              <w:t>进行虚假或者</w:t>
            </w:r>
            <w:r>
              <w:rPr>
                <w:rFonts w:ascii="仿宋_GB2312" w:eastAsia="仿宋_GB2312"/>
                <w:spacing w:val="10"/>
                <w:lang w:eastAsia="zh-CN"/>
              </w:rPr>
              <w:t xml:space="preserve"> </w:t>
            </w:r>
            <w:r>
              <w:rPr>
                <w:rFonts w:ascii="仿宋_GB2312" w:eastAsia="仿宋_GB2312"/>
                <w:spacing w:val="10"/>
                <w:lang w:eastAsia="zh-CN"/>
              </w:rPr>
              <w:t>引人误解的商</w:t>
            </w:r>
            <w:r>
              <w:rPr>
                <w:rFonts w:ascii="仿宋_GB2312" w:eastAsia="仿宋_GB2312"/>
                <w:spacing w:val="10"/>
                <w:lang w:eastAsia="zh-CN"/>
              </w:rPr>
              <w:t xml:space="preserve"> </w:t>
            </w:r>
            <w:r>
              <w:rPr>
                <w:rFonts w:ascii="仿宋_GB2312" w:eastAsia="仿宋_GB2312"/>
                <w:spacing w:val="10"/>
                <w:lang w:eastAsia="zh-CN"/>
              </w:rPr>
              <w:t>业宣传。</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经营者通过组织虚假交易等方</w:t>
            </w:r>
            <w:r>
              <w:rPr>
                <w:rFonts w:ascii="仿宋_GB2312" w:eastAsia="仿宋_GB2312"/>
                <w:spacing w:val="10"/>
                <w:lang w:eastAsia="zh-CN"/>
              </w:rPr>
              <w:t>式，如组织刷单炒信</w:t>
            </w:r>
            <w:r>
              <w:rPr>
                <w:rFonts w:ascii="仿宋_GB2312" w:eastAsia="仿宋_GB2312" w:hint="eastAsia"/>
                <w:spacing w:val="10"/>
                <w:lang w:eastAsia="zh-CN"/>
              </w:rPr>
              <w:t>（</w:t>
            </w:r>
            <w:r>
              <w:rPr>
                <w:rFonts w:ascii="仿宋_GB2312" w:eastAsia="仿宋_GB2312"/>
                <w:spacing w:val="10"/>
                <w:lang w:eastAsia="zh-CN"/>
              </w:rPr>
              <w:t>虚构成交量、交易额、用户好评，假聊</w:t>
            </w:r>
            <w:r>
              <w:rPr>
                <w:rFonts w:ascii="仿宋_GB2312" w:eastAsia="仿宋_GB2312" w:hint="eastAsia"/>
                <w:spacing w:val="10"/>
                <w:lang w:eastAsia="zh-CN"/>
              </w:rPr>
              <w:t>）</w:t>
            </w:r>
            <w:r>
              <w:rPr>
                <w:rFonts w:ascii="仿宋_GB2312" w:eastAsia="仿宋_GB2312"/>
                <w:spacing w:val="10"/>
                <w:lang w:eastAsia="zh-CN"/>
              </w:rPr>
              <w:t>等，帮助其他经营者进行虚假或者引人误解的商业宣传。</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《中华人民共和国反不正当竞争法》第八条第二款：经营者不得通过组织虚假交易等方式，帮助其他经营者进行虚假或</w:t>
            </w:r>
            <w:r>
              <w:rPr>
                <w:rFonts w:ascii="仿宋_GB2312" w:eastAsia="仿宋_GB2312"/>
                <w:spacing w:val="10"/>
                <w:lang w:eastAsia="zh-CN"/>
              </w:rPr>
              <w:t xml:space="preserve"> </w:t>
            </w:r>
            <w:r>
              <w:rPr>
                <w:rFonts w:ascii="仿宋_GB2312" w:eastAsia="仿宋_GB2312"/>
                <w:spacing w:val="10"/>
                <w:lang w:eastAsia="zh-CN"/>
              </w:rPr>
              <w:t>者引人误解的商业宣传。</w:t>
            </w:r>
            <w:r>
              <w:rPr>
                <w:rFonts w:ascii="仿宋_GB2312" w:eastAsia="仿宋_GB2312"/>
                <w:spacing w:val="10"/>
                <w:lang w:eastAsia="zh-CN"/>
              </w:rPr>
              <w:t xml:space="preserve"> </w:t>
            </w:r>
            <w:r>
              <w:rPr>
                <w:rFonts w:ascii="仿宋_GB2312" w:eastAsia="仿宋_GB2312"/>
                <w:spacing w:val="10"/>
                <w:lang w:eastAsia="zh-CN"/>
              </w:rPr>
              <w:t>第二十条第一款：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经营者在生产经营活动中不得通过组织</w:t>
            </w:r>
            <w:r>
              <w:rPr>
                <w:rFonts w:ascii="仿宋_GB2312" w:eastAsia="仿宋_GB2312"/>
                <w:spacing w:val="10"/>
                <w:lang w:eastAsia="zh-CN"/>
              </w:rPr>
              <w:t xml:space="preserve"> </w:t>
            </w:r>
            <w:r>
              <w:rPr>
                <w:rFonts w:ascii="仿宋_GB2312" w:eastAsia="仿宋_GB2312"/>
                <w:spacing w:val="10"/>
                <w:lang w:eastAsia="zh-CN"/>
              </w:rPr>
              <w:t>虚假交易等方式，伪造商品热销和不真</w:t>
            </w:r>
            <w:r>
              <w:rPr>
                <w:rFonts w:ascii="仿宋_GB2312" w:eastAsia="仿宋_GB2312"/>
                <w:spacing w:val="10"/>
                <w:lang w:eastAsia="zh-CN"/>
              </w:rPr>
              <w:t xml:space="preserve"> </w:t>
            </w:r>
            <w:r>
              <w:rPr>
                <w:rFonts w:ascii="仿宋_GB2312" w:eastAsia="仿宋_GB2312"/>
                <w:spacing w:val="10"/>
                <w:lang w:eastAsia="zh-CN"/>
              </w:rPr>
              <w:t>实评价等假象，帮助其他经营者进行虚</w:t>
            </w:r>
            <w:r>
              <w:rPr>
                <w:rFonts w:ascii="仿宋_GB2312" w:eastAsia="仿宋_GB2312"/>
                <w:spacing w:val="10"/>
                <w:lang w:eastAsia="zh-CN"/>
              </w:rPr>
              <w:t xml:space="preserve"> </w:t>
            </w:r>
            <w:r>
              <w:rPr>
                <w:rFonts w:ascii="仿宋_GB2312" w:eastAsia="仿宋_GB2312"/>
                <w:spacing w:val="10"/>
                <w:lang w:eastAsia="zh-CN"/>
              </w:rPr>
              <w:t>假或者引人误解的商业宣传。</w:t>
            </w:r>
          </w:p>
        </w:tc>
      </w:tr>
      <w:tr w:rsidR="001035D5">
        <w:trPr>
          <w:trHeight w:val="1706"/>
        </w:trPr>
        <w:tc>
          <w:tcPr>
            <w:tcW w:w="1093" w:type="dxa"/>
            <w:vMerge/>
            <w:tcBorders>
              <w:top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10</w:t>
            </w:r>
            <w:r>
              <w:rPr>
                <w:rFonts w:ascii="仿宋_GB2312" w:eastAsia="仿宋_GB2312" w:hint="eastAsia"/>
                <w:spacing w:val="10"/>
                <w:lang w:eastAsia="zh-CN"/>
              </w:rPr>
              <w:t>0</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经营者不得编</w:t>
            </w:r>
            <w:r>
              <w:rPr>
                <w:rFonts w:ascii="仿宋_GB2312" w:eastAsia="仿宋_GB2312"/>
                <w:spacing w:val="10"/>
                <w:lang w:eastAsia="zh-CN"/>
              </w:rPr>
              <w:t xml:space="preserve"> </w:t>
            </w:r>
            <w:r>
              <w:rPr>
                <w:rFonts w:ascii="仿宋_GB2312" w:eastAsia="仿宋_GB2312"/>
                <w:spacing w:val="10"/>
                <w:lang w:eastAsia="zh-CN"/>
              </w:rPr>
              <w:t>造、传播虚假</w:t>
            </w:r>
            <w:r>
              <w:rPr>
                <w:rFonts w:ascii="仿宋_GB2312" w:eastAsia="仿宋_GB2312"/>
                <w:spacing w:val="10"/>
                <w:lang w:eastAsia="zh-CN"/>
              </w:rPr>
              <w:t xml:space="preserve"> </w:t>
            </w:r>
            <w:r>
              <w:rPr>
                <w:rFonts w:ascii="仿宋_GB2312" w:eastAsia="仿宋_GB2312"/>
                <w:spacing w:val="10"/>
                <w:lang w:eastAsia="zh-CN"/>
              </w:rPr>
              <w:t>信息或者误导</w:t>
            </w:r>
            <w:r>
              <w:rPr>
                <w:rFonts w:ascii="仿宋_GB2312" w:eastAsia="仿宋_GB2312"/>
                <w:spacing w:val="10"/>
                <w:lang w:eastAsia="zh-CN"/>
              </w:rPr>
              <w:t xml:space="preserve"> </w:t>
            </w:r>
            <w:r>
              <w:rPr>
                <w:rFonts w:ascii="仿宋_GB2312" w:eastAsia="仿宋_GB2312"/>
                <w:spacing w:val="10"/>
                <w:lang w:eastAsia="zh-CN"/>
              </w:rPr>
              <w:t>性信息，损害</w:t>
            </w:r>
            <w:r>
              <w:rPr>
                <w:rFonts w:ascii="仿宋_GB2312" w:eastAsia="仿宋_GB2312"/>
                <w:spacing w:val="10"/>
                <w:lang w:eastAsia="zh-CN"/>
              </w:rPr>
              <w:t xml:space="preserve"> </w:t>
            </w:r>
            <w:r>
              <w:rPr>
                <w:rFonts w:ascii="仿宋_GB2312" w:eastAsia="仿宋_GB2312"/>
                <w:spacing w:val="10"/>
                <w:lang w:eastAsia="zh-CN"/>
              </w:rPr>
              <w:t>竞争对手的商</w:t>
            </w:r>
            <w:r>
              <w:rPr>
                <w:rFonts w:ascii="仿宋_GB2312" w:eastAsia="仿宋_GB2312"/>
                <w:spacing w:val="10"/>
                <w:lang w:eastAsia="zh-CN"/>
              </w:rPr>
              <w:t xml:space="preserve"> </w:t>
            </w:r>
            <w:r>
              <w:rPr>
                <w:rFonts w:ascii="仿宋_GB2312" w:eastAsia="仿宋_GB2312"/>
                <w:spacing w:val="10"/>
                <w:lang w:eastAsia="zh-CN"/>
              </w:rPr>
              <w:t>业信</w:t>
            </w:r>
            <w:r>
              <w:rPr>
                <w:rFonts w:ascii="仿宋_GB2312" w:eastAsia="仿宋_GB2312"/>
                <w:spacing w:val="10"/>
                <w:lang w:eastAsia="zh-CN"/>
              </w:rPr>
              <w:t>誉、商品声誉。</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经营者编造、传播虚假信息或者事</w:t>
            </w:r>
            <w:r>
              <w:rPr>
                <w:rFonts w:ascii="仿宋_GB2312" w:eastAsia="仿宋_GB2312"/>
                <w:spacing w:val="10"/>
                <w:lang w:eastAsia="zh-CN"/>
              </w:rPr>
              <w:t xml:space="preserve"> </w:t>
            </w:r>
            <w:r>
              <w:rPr>
                <w:rFonts w:ascii="仿宋_GB2312" w:eastAsia="仿宋_GB2312"/>
                <w:spacing w:val="10"/>
                <w:lang w:eastAsia="zh-CN"/>
              </w:rPr>
              <w:t>实虽然真实，但仅陈述部分事实，容易引发错误联想的误导性信息，对竞争对手的商业信誉、商品声誉进行恶意的诋毁、贬低，以破坏竞争对手的交易机会和竞争优势，并为自己谋取不正当利益。</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《中华人民共和国反不正当竞争法》第十一条：经营者不得编造、传播虚假信息或者误导性信息，损害竞争对手的商业</w:t>
            </w:r>
            <w:r>
              <w:rPr>
                <w:rFonts w:ascii="仿宋_GB2312" w:eastAsia="仿宋_GB2312"/>
                <w:spacing w:val="10"/>
                <w:lang w:eastAsia="zh-CN"/>
              </w:rPr>
              <w:t xml:space="preserve"> </w:t>
            </w:r>
            <w:r>
              <w:rPr>
                <w:rFonts w:ascii="仿宋_GB2312" w:eastAsia="仿宋_GB2312"/>
                <w:spacing w:val="10"/>
                <w:lang w:eastAsia="zh-CN"/>
              </w:rPr>
              <w:t>信誉、商品声誉。</w:t>
            </w:r>
            <w:r>
              <w:rPr>
                <w:rFonts w:ascii="仿宋_GB2312" w:eastAsia="仿宋_GB2312"/>
                <w:spacing w:val="10"/>
                <w:lang w:eastAsia="zh-CN"/>
              </w:rPr>
              <w:t xml:space="preserve"> </w:t>
            </w:r>
            <w:r>
              <w:rPr>
                <w:rFonts w:ascii="仿宋_GB2312" w:eastAsia="仿宋_GB2312"/>
                <w:spacing w:val="10"/>
                <w:lang w:eastAsia="zh-CN"/>
              </w:rPr>
              <w:t>第二十三条：经营者违反本法第十一条规定损害竞争对手商业信誉、商品声誉的，由监督检查部门责令停止违法行为、消除影响，处十万元以上五十万元以下的罚款；情节严重的，处五十万元以上三百万元以下的罚款。</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经营者在生产经营活动中不得编造、传</w:t>
            </w:r>
            <w:r>
              <w:rPr>
                <w:rFonts w:ascii="仿宋_GB2312" w:eastAsia="仿宋_GB2312"/>
                <w:spacing w:val="10"/>
                <w:lang w:eastAsia="zh-CN"/>
              </w:rPr>
              <w:t xml:space="preserve"> </w:t>
            </w:r>
            <w:r>
              <w:rPr>
                <w:rFonts w:ascii="仿宋_GB2312" w:eastAsia="仿宋_GB2312"/>
                <w:spacing w:val="10"/>
                <w:lang w:eastAsia="zh-CN"/>
              </w:rPr>
              <w:t>播虚假信息或者误导性信息，损害竞争</w:t>
            </w:r>
            <w:r>
              <w:rPr>
                <w:rFonts w:ascii="仿宋_GB2312" w:eastAsia="仿宋_GB2312"/>
                <w:spacing w:val="10"/>
                <w:lang w:eastAsia="zh-CN"/>
              </w:rPr>
              <w:t xml:space="preserve"> </w:t>
            </w:r>
            <w:r>
              <w:rPr>
                <w:rFonts w:ascii="仿宋_GB2312" w:eastAsia="仿宋_GB2312"/>
                <w:spacing w:val="10"/>
                <w:lang w:eastAsia="zh-CN"/>
              </w:rPr>
              <w:t>对手的商业信誉、商品声誉。</w:t>
            </w:r>
          </w:p>
        </w:tc>
      </w:tr>
    </w:tbl>
    <w:p w:rsidR="001035D5" w:rsidRDefault="001035D5">
      <w:pPr>
        <w:pStyle w:val="a3"/>
        <w:spacing w:line="296" w:lineRule="auto"/>
        <w:rPr>
          <w:color w:val="auto"/>
          <w:lang w:eastAsia="zh-CN"/>
        </w:rPr>
      </w:pPr>
    </w:p>
    <w:p w:rsidR="001035D5" w:rsidRDefault="001035D5">
      <w:pPr>
        <w:pStyle w:val="a3"/>
        <w:spacing w:line="296" w:lineRule="auto"/>
        <w:rPr>
          <w:color w:val="auto"/>
          <w:lang w:eastAsia="zh-CN"/>
        </w:rPr>
      </w:pPr>
    </w:p>
    <w:p w:rsidR="001035D5" w:rsidRDefault="001035D5">
      <w:pPr>
        <w:spacing w:before="91" w:line="183" w:lineRule="auto"/>
        <w:ind w:left="13509"/>
        <w:rPr>
          <w:rFonts w:ascii="FangSong" w:eastAsia="FangSong" w:hAnsi="FangSong" w:cs="FangSong"/>
          <w:color w:val="auto"/>
          <w:sz w:val="28"/>
          <w:szCs w:val="28"/>
          <w:lang w:eastAsia="zh-CN"/>
        </w:rPr>
      </w:pPr>
    </w:p>
    <w:p w:rsidR="001035D5" w:rsidRDefault="001035D5">
      <w:pPr>
        <w:spacing w:line="183" w:lineRule="auto"/>
        <w:rPr>
          <w:rFonts w:ascii="FangSong" w:eastAsia="FangSong" w:hAnsi="FangSong" w:cs="FangSong"/>
          <w:color w:val="auto"/>
          <w:sz w:val="28"/>
          <w:szCs w:val="28"/>
          <w:lang w:eastAsia="zh-CN"/>
        </w:rPr>
        <w:sectPr w:rsidR="001035D5">
          <w:pgSz w:w="16840" w:h="11905"/>
          <w:pgMar w:top="1011" w:right="443" w:bottom="400" w:left="440" w:header="0" w:footer="0" w:gutter="0"/>
          <w:cols w:space="720"/>
        </w:sectPr>
      </w:pPr>
    </w:p>
    <w:p w:rsidR="001035D5" w:rsidRDefault="001035D5">
      <w:pPr>
        <w:spacing w:before="17"/>
        <w:rPr>
          <w:color w:val="auto"/>
          <w:lang w:eastAsia="zh-CN"/>
        </w:rPr>
      </w:pPr>
    </w:p>
    <w:p w:rsidR="001035D5" w:rsidRDefault="001035D5">
      <w:pPr>
        <w:spacing w:before="17"/>
        <w:rPr>
          <w:color w:val="auto"/>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93"/>
        <w:gridCol w:w="480"/>
        <w:gridCol w:w="1164"/>
        <w:gridCol w:w="2394"/>
        <w:gridCol w:w="8037"/>
        <w:gridCol w:w="2783"/>
      </w:tblGrid>
      <w:tr w:rsidR="001035D5">
        <w:trPr>
          <w:trHeight w:val="620"/>
        </w:trPr>
        <w:tc>
          <w:tcPr>
            <w:tcW w:w="1093" w:type="dxa"/>
          </w:tcPr>
          <w:p w:rsidR="001035D5" w:rsidRDefault="007576AF">
            <w:pPr>
              <w:spacing w:before="224" w:line="221" w:lineRule="auto"/>
              <w:ind w:left="379"/>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t>类别</w:t>
            </w:r>
          </w:p>
        </w:tc>
        <w:tc>
          <w:tcPr>
            <w:tcW w:w="480" w:type="dxa"/>
          </w:tcPr>
          <w:p w:rsidR="001035D5" w:rsidRDefault="007576AF">
            <w:pPr>
              <w:spacing w:before="113" w:line="225" w:lineRule="auto"/>
              <w:ind w:left="156" w:right="148" w:hanging="3"/>
              <w:rPr>
                <w:rFonts w:ascii="楷体_GB2312" w:eastAsia="楷体_GB2312" w:hAnsi="黑体" w:cs="黑体"/>
                <w:b/>
                <w:color w:val="auto"/>
                <w:sz w:val="18"/>
                <w:szCs w:val="18"/>
              </w:rPr>
            </w:pPr>
            <w:r>
              <w:rPr>
                <w:rFonts w:ascii="楷体_GB2312" w:eastAsia="楷体_GB2312" w:hAnsi="黑体" w:cs="黑体" w:hint="eastAsia"/>
                <w:b/>
                <w:color w:val="auto"/>
                <w:spacing w:val="-8"/>
                <w:sz w:val="18"/>
                <w:szCs w:val="18"/>
              </w:rPr>
              <w:t>序</w:t>
            </w:r>
            <w:r>
              <w:rPr>
                <w:rFonts w:ascii="楷体_GB2312" w:eastAsia="楷体_GB2312" w:hAnsi="黑体" w:cs="黑体" w:hint="eastAsia"/>
                <w:b/>
                <w:color w:val="auto"/>
                <w:sz w:val="18"/>
                <w:szCs w:val="18"/>
              </w:rPr>
              <w:t xml:space="preserve"> </w:t>
            </w:r>
            <w:r>
              <w:rPr>
                <w:rFonts w:ascii="楷体_GB2312" w:eastAsia="楷体_GB2312" w:hAnsi="黑体" w:cs="黑体" w:hint="eastAsia"/>
                <w:b/>
                <w:color w:val="auto"/>
                <w:spacing w:val="-11"/>
                <w:sz w:val="18"/>
                <w:szCs w:val="18"/>
              </w:rPr>
              <w:t>号</w:t>
            </w:r>
          </w:p>
        </w:tc>
        <w:tc>
          <w:tcPr>
            <w:tcW w:w="1164" w:type="dxa"/>
          </w:tcPr>
          <w:p w:rsidR="001035D5" w:rsidRDefault="007576AF">
            <w:pPr>
              <w:spacing w:before="223" w:line="222" w:lineRule="auto"/>
              <w:ind w:left="22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2479"/>
        </w:trPr>
        <w:tc>
          <w:tcPr>
            <w:tcW w:w="1093" w:type="dxa"/>
            <w:vMerge w:val="restart"/>
            <w:tcBorders>
              <w:bottom w:val="nil"/>
            </w:tcBorders>
          </w:tcPr>
          <w:p w:rsidR="001035D5" w:rsidRDefault="001035D5">
            <w:pPr>
              <w:rPr>
                <w:color w:val="auto"/>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10</w:t>
            </w:r>
            <w:r>
              <w:rPr>
                <w:rFonts w:ascii="仿宋_GB2312" w:eastAsia="仿宋_GB2312" w:hint="eastAsia"/>
                <w:spacing w:val="10"/>
                <w:lang w:eastAsia="zh-CN"/>
              </w:rPr>
              <w:t>1</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经营者不得擅</w:t>
            </w:r>
            <w:r>
              <w:rPr>
                <w:rFonts w:ascii="仿宋_GB2312" w:eastAsia="仿宋_GB2312"/>
                <w:spacing w:val="10"/>
                <w:lang w:eastAsia="zh-CN"/>
              </w:rPr>
              <w:t xml:space="preserve"> </w:t>
            </w:r>
            <w:r>
              <w:rPr>
                <w:rFonts w:ascii="仿宋_GB2312" w:eastAsia="仿宋_GB2312"/>
                <w:spacing w:val="10"/>
                <w:lang w:eastAsia="zh-CN"/>
              </w:rPr>
              <w:t>自使用他人有</w:t>
            </w:r>
            <w:r>
              <w:rPr>
                <w:rFonts w:ascii="仿宋_GB2312" w:eastAsia="仿宋_GB2312"/>
                <w:spacing w:val="10"/>
                <w:lang w:eastAsia="zh-CN"/>
              </w:rPr>
              <w:t xml:space="preserve"> </w:t>
            </w:r>
            <w:r>
              <w:rPr>
                <w:rFonts w:ascii="仿宋_GB2312" w:eastAsia="仿宋_GB2312"/>
                <w:spacing w:val="10"/>
                <w:lang w:eastAsia="zh-CN"/>
              </w:rPr>
              <w:t>一定影响的域</w:t>
            </w:r>
            <w:r>
              <w:rPr>
                <w:rFonts w:ascii="仿宋_GB2312" w:eastAsia="仿宋_GB2312"/>
                <w:spacing w:val="10"/>
                <w:lang w:eastAsia="zh-CN"/>
              </w:rPr>
              <w:t xml:space="preserve"> </w:t>
            </w:r>
            <w:r>
              <w:rPr>
                <w:rFonts w:ascii="仿宋_GB2312" w:eastAsia="仿宋_GB2312"/>
                <w:spacing w:val="10"/>
                <w:lang w:eastAsia="zh-CN"/>
              </w:rPr>
              <w:t>名主体部分、</w:t>
            </w:r>
            <w:r>
              <w:rPr>
                <w:rFonts w:ascii="仿宋_GB2312" w:eastAsia="仿宋_GB2312"/>
                <w:spacing w:val="10"/>
                <w:lang w:eastAsia="zh-CN"/>
              </w:rPr>
              <w:t xml:space="preserve"> </w:t>
            </w:r>
            <w:r>
              <w:rPr>
                <w:rFonts w:ascii="仿宋_GB2312" w:eastAsia="仿宋_GB2312"/>
                <w:spacing w:val="10"/>
                <w:lang w:eastAsia="zh-CN"/>
              </w:rPr>
              <w:t>网站名称、</w:t>
            </w:r>
            <w:r>
              <w:rPr>
                <w:rFonts w:ascii="仿宋_GB2312" w:eastAsia="仿宋_GB2312"/>
                <w:spacing w:val="10"/>
                <w:lang w:eastAsia="zh-CN"/>
              </w:rPr>
              <w:t xml:space="preserve"> </w:t>
            </w:r>
            <w:r>
              <w:rPr>
                <w:rFonts w:ascii="仿宋_GB2312" w:eastAsia="仿宋_GB2312"/>
                <w:spacing w:val="10"/>
                <w:lang w:eastAsia="zh-CN"/>
              </w:rPr>
              <w:t>网页等。</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经营者擅自使用了他人有一定影</w:t>
            </w:r>
            <w:r>
              <w:rPr>
                <w:rFonts w:ascii="仿宋_GB2312" w:eastAsia="仿宋_GB2312"/>
                <w:spacing w:val="10"/>
                <w:lang w:eastAsia="zh-CN"/>
              </w:rPr>
              <w:t xml:space="preserve">  </w:t>
            </w:r>
            <w:r>
              <w:rPr>
                <w:rFonts w:ascii="仿宋_GB2312" w:eastAsia="仿宋_GB2312"/>
                <w:spacing w:val="10"/>
                <w:lang w:eastAsia="zh-CN"/>
              </w:rPr>
              <w:t>响的域名主体部分、网站名称、网页，引人误认为是他人商品或者与他人存在特定联系。如：在权利人已是知名企业的情况下，未经许可，擅自注册与权利人域名主体部分相同的域名，且在该网站上使用了权利人网站的文章、案例、图片等内容，并通过网络平台对外销售商品或者提供服务，引人误认为是权利人的商品，或者与权利人存在特定联系，误导公众。</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《中华人民共和国反不正当竞争法》第六条：经营者不得实施下列混淆行为，引人误认为是他人商品或者与他人存在特</w:t>
            </w:r>
            <w:r>
              <w:rPr>
                <w:rFonts w:ascii="仿宋_GB2312" w:eastAsia="仿宋_GB2312"/>
                <w:spacing w:val="10"/>
                <w:lang w:eastAsia="zh-CN"/>
              </w:rPr>
              <w:t xml:space="preserve"> </w:t>
            </w:r>
            <w:r>
              <w:rPr>
                <w:rFonts w:ascii="仿宋_GB2312" w:eastAsia="仿宋_GB2312"/>
                <w:spacing w:val="10"/>
                <w:lang w:eastAsia="zh-CN"/>
              </w:rPr>
              <w:t>定联系：</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擅自使用他人有一定影响的域名主体部分、网站名称、网页等；第十八条第一款：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经营者在生产经营活动中不能实施擅自</w:t>
            </w:r>
            <w:r>
              <w:rPr>
                <w:rFonts w:ascii="仿宋_GB2312" w:eastAsia="仿宋_GB2312"/>
                <w:spacing w:val="10"/>
                <w:lang w:eastAsia="zh-CN"/>
              </w:rPr>
              <w:t xml:space="preserve"> </w:t>
            </w:r>
            <w:r>
              <w:rPr>
                <w:rFonts w:ascii="仿宋_GB2312" w:eastAsia="仿宋_GB2312"/>
                <w:spacing w:val="10"/>
                <w:lang w:eastAsia="zh-CN"/>
              </w:rPr>
              <w:t>使用他人有一定影响的域名主体部分、</w:t>
            </w:r>
            <w:r>
              <w:rPr>
                <w:rFonts w:ascii="仿宋_GB2312" w:eastAsia="仿宋_GB2312"/>
                <w:spacing w:val="10"/>
                <w:lang w:eastAsia="zh-CN"/>
              </w:rPr>
              <w:t xml:space="preserve"> </w:t>
            </w:r>
            <w:r>
              <w:rPr>
                <w:rFonts w:ascii="仿宋_GB2312" w:eastAsia="仿宋_GB2312"/>
                <w:spacing w:val="10"/>
                <w:lang w:eastAsia="zh-CN"/>
              </w:rPr>
              <w:t>网站名称、网页等的混淆行为，包括公</w:t>
            </w:r>
            <w:r>
              <w:rPr>
                <w:rFonts w:ascii="仿宋_GB2312" w:eastAsia="仿宋_GB2312"/>
                <w:spacing w:val="10"/>
                <w:lang w:eastAsia="zh-CN"/>
              </w:rPr>
              <w:t xml:space="preserve"> </w:t>
            </w:r>
            <w:r>
              <w:rPr>
                <w:rFonts w:ascii="仿宋_GB2312" w:eastAsia="仿宋_GB2312"/>
                <w:spacing w:val="10"/>
                <w:lang w:eastAsia="zh-CN"/>
              </w:rPr>
              <w:t>益网站，引人误认为是他人商品或者与</w:t>
            </w:r>
            <w:r>
              <w:rPr>
                <w:rFonts w:ascii="仿宋_GB2312" w:eastAsia="仿宋_GB2312"/>
                <w:spacing w:val="10"/>
                <w:lang w:eastAsia="zh-CN"/>
              </w:rPr>
              <w:t xml:space="preserve"> </w:t>
            </w:r>
            <w:r>
              <w:rPr>
                <w:rFonts w:ascii="仿宋_GB2312" w:eastAsia="仿宋_GB2312"/>
                <w:spacing w:val="10"/>
                <w:lang w:eastAsia="zh-CN"/>
              </w:rPr>
              <w:t>他人存在特定联系。</w:t>
            </w:r>
          </w:p>
        </w:tc>
      </w:tr>
      <w:tr w:rsidR="001035D5">
        <w:trPr>
          <w:trHeight w:val="2423"/>
        </w:trPr>
        <w:tc>
          <w:tcPr>
            <w:tcW w:w="1093" w:type="dxa"/>
            <w:vMerge/>
            <w:tcBorders>
              <w:top w:val="nil"/>
              <w:bottom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10</w:t>
            </w:r>
            <w:r>
              <w:rPr>
                <w:rFonts w:ascii="仿宋_GB2312" w:eastAsia="仿宋_GB2312" w:hint="eastAsia"/>
                <w:spacing w:val="10"/>
                <w:lang w:eastAsia="zh-CN"/>
              </w:rPr>
              <w:t>2</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得采用财务或</w:t>
            </w:r>
            <w:r>
              <w:rPr>
                <w:rFonts w:ascii="仿宋_GB2312" w:eastAsia="仿宋_GB2312"/>
                <w:spacing w:val="10"/>
                <w:lang w:eastAsia="zh-CN"/>
              </w:rPr>
              <w:t xml:space="preserve"> </w:t>
            </w:r>
            <w:r>
              <w:rPr>
                <w:rFonts w:ascii="仿宋_GB2312" w:eastAsia="仿宋_GB2312"/>
                <w:spacing w:val="10"/>
                <w:lang w:eastAsia="zh-CN"/>
              </w:rPr>
              <w:t>者其他手段贿</w:t>
            </w:r>
            <w:r>
              <w:rPr>
                <w:rFonts w:ascii="仿宋_GB2312" w:eastAsia="仿宋_GB2312"/>
                <w:spacing w:val="10"/>
                <w:lang w:eastAsia="zh-CN"/>
              </w:rPr>
              <w:t xml:space="preserve"> </w:t>
            </w:r>
            <w:r>
              <w:rPr>
                <w:rFonts w:ascii="仿宋_GB2312" w:eastAsia="仿宋_GB2312"/>
                <w:spacing w:val="10"/>
                <w:lang w:eastAsia="zh-CN"/>
              </w:rPr>
              <w:t>赂相关单位或</w:t>
            </w:r>
            <w:r>
              <w:rPr>
                <w:rFonts w:ascii="仿宋_GB2312" w:eastAsia="仿宋_GB2312"/>
                <w:spacing w:val="10"/>
                <w:lang w:eastAsia="zh-CN"/>
              </w:rPr>
              <w:t xml:space="preserve"> </w:t>
            </w:r>
            <w:r>
              <w:rPr>
                <w:rFonts w:ascii="仿宋_GB2312" w:eastAsia="仿宋_GB2312"/>
                <w:spacing w:val="10"/>
                <w:lang w:eastAsia="zh-CN"/>
              </w:rPr>
              <w:t>者个人。</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经营者采用财物或者其他手段</w:t>
            </w:r>
            <w:r>
              <w:rPr>
                <w:rFonts w:ascii="仿宋_GB2312" w:eastAsia="仿宋_GB2312"/>
                <w:spacing w:val="10"/>
                <w:lang w:eastAsia="zh-CN"/>
              </w:rPr>
              <w:t xml:space="preserve">  </w:t>
            </w:r>
            <w:r>
              <w:rPr>
                <w:rFonts w:ascii="仿宋_GB2312" w:eastAsia="仿宋_GB2312"/>
                <w:spacing w:val="10"/>
                <w:lang w:eastAsia="zh-CN"/>
              </w:rPr>
              <w:t>贿赂交易相对方的工作人员，以谋取交易机会或者竞争优势；</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经营者贿赂受交易相对方委托</w:t>
            </w:r>
            <w:r>
              <w:rPr>
                <w:rFonts w:ascii="仿宋_GB2312" w:eastAsia="仿宋_GB2312"/>
                <w:spacing w:val="10"/>
                <w:lang w:eastAsia="zh-CN"/>
              </w:rPr>
              <w:t xml:space="preserve"> </w:t>
            </w:r>
            <w:r>
              <w:rPr>
                <w:rFonts w:ascii="仿宋_GB2312" w:eastAsia="仿宋_GB2312"/>
                <w:spacing w:val="10"/>
                <w:lang w:eastAsia="zh-CN"/>
              </w:rPr>
              <w:t>办理相关事务的单位、个人；</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经营者贿赂利用职权或者影响</w:t>
            </w:r>
            <w:r>
              <w:rPr>
                <w:rFonts w:ascii="仿宋_GB2312" w:eastAsia="仿宋_GB2312"/>
                <w:spacing w:val="10"/>
                <w:lang w:eastAsia="zh-CN"/>
              </w:rPr>
              <w:t xml:space="preserve"> </w:t>
            </w:r>
            <w:r>
              <w:rPr>
                <w:rFonts w:ascii="仿宋_GB2312" w:eastAsia="仿宋_GB2312"/>
                <w:spacing w:val="10"/>
                <w:lang w:eastAsia="zh-CN"/>
              </w:rPr>
              <w:t>力影响交易的单位或者个人。</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《中华人民共和国反不正当竞争法》第十九条：经营者违反本法第七条规定贿赂他人的，由监督检查部门没收违法所得，</w:t>
            </w:r>
            <w:r>
              <w:rPr>
                <w:rFonts w:ascii="仿宋_GB2312" w:eastAsia="仿宋_GB2312"/>
                <w:spacing w:val="10"/>
                <w:lang w:eastAsia="zh-CN"/>
              </w:rPr>
              <w:t xml:space="preserve"> </w:t>
            </w:r>
            <w:r>
              <w:rPr>
                <w:rFonts w:ascii="仿宋_GB2312" w:eastAsia="仿宋_GB2312"/>
                <w:spacing w:val="10"/>
                <w:lang w:eastAsia="zh-CN"/>
              </w:rPr>
              <w:t>处十万元以上三百万元以下的罚款。情节严重的，吊销营业执照。</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建立反商业贿赂的内部规章制度；</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设立反商业贿赂部门，配备专职合</w:t>
            </w:r>
            <w:r>
              <w:rPr>
                <w:rFonts w:ascii="仿宋_GB2312" w:eastAsia="仿宋_GB2312"/>
                <w:spacing w:val="10"/>
                <w:lang w:eastAsia="zh-CN"/>
              </w:rPr>
              <w:t>规</w:t>
            </w:r>
            <w:r>
              <w:rPr>
                <w:rFonts w:ascii="仿宋_GB2312" w:eastAsia="仿宋_GB2312"/>
                <w:spacing w:val="10"/>
                <w:lang w:eastAsia="zh-CN"/>
              </w:rPr>
              <w:t xml:space="preserve"> </w:t>
            </w:r>
            <w:r>
              <w:rPr>
                <w:rFonts w:ascii="仿宋_GB2312" w:eastAsia="仿宋_GB2312"/>
                <w:spacing w:val="10"/>
                <w:lang w:eastAsia="zh-CN"/>
              </w:rPr>
              <w:t>人员；</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严格且有效执行内部财务制度、</w:t>
            </w:r>
            <w:r>
              <w:rPr>
                <w:rFonts w:ascii="仿宋_GB2312" w:eastAsia="仿宋_GB2312"/>
                <w:spacing w:val="10"/>
                <w:lang w:eastAsia="zh-CN"/>
              </w:rPr>
              <w:t xml:space="preserve"> </w:t>
            </w:r>
            <w:r>
              <w:rPr>
                <w:rFonts w:ascii="仿宋_GB2312" w:eastAsia="仿宋_GB2312"/>
                <w:spacing w:val="10"/>
                <w:lang w:eastAsia="zh-CN"/>
              </w:rPr>
              <w:t>会计制度和审计制度；</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spacing w:val="10"/>
                <w:lang w:eastAsia="zh-CN"/>
              </w:rPr>
              <w:t>针对各层级工作人员开展反商业贿赂</w:t>
            </w:r>
            <w:r>
              <w:rPr>
                <w:rFonts w:ascii="仿宋_GB2312" w:eastAsia="仿宋_GB2312"/>
                <w:spacing w:val="10"/>
                <w:lang w:eastAsia="zh-CN"/>
              </w:rPr>
              <w:t xml:space="preserve"> </w:t>
            </w:r>
            <w:r>
              <w:rPr>
                <w:rFonts w:ascii="仿宋_GB2312" w:eastAsia="仿宋_GB2312"/>
                <w:spacing w:val="10"/>
                <w:lang w:eastAsia="zh-CN"/>
              </w:rPr>
              <w:t>培训；</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5.</w:t>
            </w:r>
            <w:r>
              <w:rPr>
                <w:rFonts w:ascii="仿宋_GB2312" w:eastAsia="仿宋_GB2312"/>
                <w:spacing w:val="10"/>
                <w:lang w:eastAsia="zh-CN"/>
              </w:rPr>
              <w:t>建立重点岗位监督和风控机制；</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6.</w:t>
            </w:r>
            <w:r>
              <w:rPr>
                <w:rFonts w:ascii="仿宋_GB2312" w:eastAsia="仿宋_GB2312"/>
                <w:spacing w:val="10"/>
                <w:lang w:eastAsia="zh-CN"/>
              </w:rPr>
              <w:t>开展新型商业模式和交易模式的</w:t>
            </w:r>
            <w:r>
              <w:rPr>
                <w:rFonts w:ascii="仿宋_GB2312" w:eastAsia="仿宋_GB2312"/>
                <w:spacing w:val="10"/>
                <w:lang w:eastAsia="zh-CN"/>
              </w:rPr>
              <w:t>“</w:t>
            </w:r>
            <w:r>
              <w:rPr>
                <w:rFonts w:ascii="仿宋_GB2312" w:eastAsia="仿宋_GB2312"/>
                <w:spacing w:val="10"/>
                <w:lang w:eastAsia="zh-CN"/>
              </w:rPr>
              <w:t xml:space="preserve"> </w:t>
            </w:r>
            <w:r>
              <w:rPr>
                <w:rFonts w:ascii="仿宋_GB2312" w:eastAsia="仿宋_GB2312"/>
                <w:spacing w:val="10"/>
                <w:lang w:eastAsia="zh-CN"/>
              </w:rPr>
              <w:t>高线合规</w:t>
            </w:r>
            <w:r>
              <w:rPr>
                <w:rFonts w:ascii="仿宋_GB2312" w:eastAsia="仿宋_GB2312"/>
                <w:spacing w:val="10"/>
                <w:lang w:eastAsia="zh-CN"/>
              </w:rPr>
              <w:t>”</w:t>
            </w:r>
            <w:r>
              <w:rPr>
                <w:rFonts w:ascii="仿宋_GB2312" w:eastAsia="仿宋_GB2312"/>
                <w:spacing w:val="10"/>
                <w:lang w:eastAsia="zh-CN"/>
              </w:rPr>
              <w:t>审查；</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7.</w:t>
            </w:r>
            <w:r>
              <w:rPr>
                <w:rFonts w:ascii="仿宋_GB2312" w:eastAsia="仿宋_GB2312"/>
                <w:spacing w:val="10"/>
                <w:lang w:eastAsia="zh-CN"/>
              </w:rPr>
              <w:t>聘请专业律师介入合规审查、违规人</w:t>
            </w:r>
            <w:r>
              <w:rPr>
                <w:rFonts w:ascii="仿宋_GB2312" w:eastAsia="仿宋_GB2312"/>
                <w:spacing w:val="10"/>
                <w:lang w:eastAsia="zh-CN"/>
              </w:rPr>
              <w:t xml:space="preserve"> </w:t>
            </w:r>
            <w:r>
              <w:rPr>
                <w:rFonts w:ascii="仿宋_GB2312" w:eastAsia="仿宋_GB2312"/>
                <w:spacing w:val="10"/>
                <w:lang w:eastAsia="zh-CN"/>
              </w:rPr>
              <w:t>员处理等</w:t>
            </w:r>
          </w:p>
        </w:tc>
      </w:tr>
      <w:tr w:rsidR="001035D5">
        <w:trPr>
          <w:trHeight w:val="3235"/>
        </w:trPr>
        <w:tc>
          <w:tcPr>
            <w:tcW w:w="1093" w:type="dxa"/>
            <w:vMerge/>
            <w:tcBorders>
              <w:top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10</w:t>
            </w:r>
            <w:r>
              <w:rPr>
                <w:rFonts w:ascii="仿宋_GB2312" w:eastAsia="仿宋_GB2312" w:hint="eastAsia"/>
                <w:spacing w:val="10"/>
                <w:lang w:eastAsia="zh-CN"/>
              </w:rPr>
              <w:t>3</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经营者不得实</w:t>
            </w:r>
            <w:r>
              <w:rPr>
                <w:rFonts w:ascii="仿宋_GB2312" w:eastAsia="仿宋_GB2312"/>
                <w:spacing w:val="10"/>
                <w:lang w:eastAsia="zh-CN"/>
              </w:rPr>
              <w:t xml:space="preserve"> </w:t>
            </w:r>
            <w:r>
              <w:rPr>
                <w:rFonts w:ascii="仿宋_GB2312" w:eastAsia="仿宋_GB2312"/>
                <w:spacing w:val="10"/>
                <w:lang w:eastAsia="zh-CN"/>
              </w:rPr>
              <w:t>施侵犯商业秘</w:t>
            </w:r>
            <w:r>
              <w:rPr>
                <w:rFonts w:ascii="仿宋_GB2312" w:eastAsia="仿宋_GB2312"/>
                <w:spacing w:val="10"/>
                <w:lang w:eastAsia="zh-CN"/>
              </w:rPr>
              <w:t xml:space="preserve"> </w:t>
            </w:r>
            <w:r>
              <w:rPr>
                <w:rFonts w:ascii="仿宋_GB2312" w:eastAsia="仿宋_GB2312"/>
                <w:spacing w:val="10"/>
                <w:lang w:eastAsia="zh-CN"/>
              </w:rPr>
              <w:t>密的行为。</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以盗窃、贿赂、欺诈、胁迫、电子侵入或者其他不正当手段获取权利人的商业秘密；</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披露、使用或者允许他人使用以第</w:t>
            </w:r>
            <w:r>
              <w:rPr>
                <w:rFonts w:ascii="仿宋_GB2312" w:eastAsia="仿宋_GB2312"/>
                <w:spacing w:val="10"/>
                <w:lang w:eastAsia="zh-CN"/>
              </w:rPr>
              <w:t xml:space="preserve"> 1 </w:t>
            </w:r>
            <w:r>
              <w:rPr>
                <w:rFonts w:ascii="仿宋_GB2312" w:eastAsia="仿宋_GB2312"/>
                <w:spacing w:val="10"/>
                <w:lang w:eastAsia="zh-CN"/>
              </w:rPr>
              <w:t>条所列手段获取的权利人的商业秘密；</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违反保密义务或者违反权利人</w:t>
            </w:r>
            <w:r>
              <w:rPr>
                <w:rFonts w:ascii="仿宋_GB2312" w:eastAsia="仿宋_GB2312"/>
                <w:spacing w:val="10"/>
                <w:lang w:eastAsia="zh-CN"/>
              </w:rPr>
              <w:t xml:space="preserve"> </w:t>
            </w:r>
            <w:r>
              <w:rPr>
                <w:rFonts w:ascii="仿宋_GB2312" w:eastAsia="仿宋_GB2312"/>
                <w:spacing w:val="10"/>
                <w:lang w:eastAsia="zh-CN"/>
              </w:rPr>
              <w:t xml:space="preserve">  </w:t>
            </w:r>
            <w:r>
              <w:rPr>
                <w:rFonts w:ascii="仿宋_GB2312" w:eastAsia="仿宋_GB2312"/>
                <w:spacing w:val="10"/>
                <w:lang w:eastAsia="zh-CN"/>
              </w:rPr>
              <w:t>有关保守商业秘密的要求，披露、使用或者允许他人使用其所掌握的商业秘密；</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spacing w:val="10"/>
                <w:lang w:eastAsia="zh-CN"/>
              </w:rPr>
              <w:t>教唆、引诱、帮助他人违反保密义务或者违反权利人有关保守商业秘密的要求</w:t>
            </w:r>
            <w:r>
              <w:rPr>
                <w:rFonts w:ascii="仿宋_GB2312" w:eastAsia="仿宋_GB2312" w:hint="eastAsia"/>
                <w:spacing w:val="10"/>
                <w:lang w:eastAsia="zh-CN"/>
              </w:rPr>
              <w:t>，</w:t>
            </w:r>
            <w:r>
              <w:rPr>
                <w:rFonts w:ascii="仿宋_GB2312" w:eastAsia="仿宋_GB2312"/>
                <w:spacing w:val="10"/>
                <w:lang w:eastAsia="zh-CN"/>
              </w:rPr>
              <w:t>获取、披露、使用或者允许他人使用权利人的商业秘密。</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《中华人民共和国反不正当竞争法》第二十一条：经营者以及其他自然人、</w:t>
            </w:r>
            <w:r>
              <w:rPr>
                <w:rFonts w:ascii="仿宋_GB2312" w:eastAsia="仿宋_GB2312"/>
                <w:spacing w:val="10"/>
                <w:lang w:eastAsia="zh-CN"/>
              </w:rPr>
              <w:t xml:space="preserve"> </w:t>
            </w:r>
            <w:r>
              <w:rPr>
                <w:rFonts w:ascii="仿宋_GB2312" w:eastAsia="仿宋_GB2312"/>
                <w:spacing w:val="10"/>
                <w:lang w:eastAsia="zh-CN"/>
              </w:rPr>
              <w:t>法人和非法人组织违反本法第九条规定侵犯商业秘密的，</w:t>
            </w:r>
            <w:r>
              <w:rPr>
                <w:rFonts w:ascii="仿宋_GB2312" w:eastAsia="仿宋_GB2312"/>
                <w:spacing w:val="10"/>
                <w:lang w:eastAsia="zh-CN"/>
              </w:rPr>
              <w:t xml:space="preserve"> </w:t>
            </w:r>
            <w:r>
              <w:rPr>
                <w:rFonts w:ascii="仿宋_GB2312" w:eastAsia="仿宋_GB2312"/>
                <w:spacing w:val="10"/>
                <w:lang w:eastAsia="zh-CN"/>
              </w:rPr>
              <w:t>由监督检查部门责令停止违法行为，没收违法所得，处十万元以上一百万元以下的罚款；情节严重的，处五十万元以上五百万元以下的罚款。</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熟悉商业秘密相关法律规定</w:t>
            </w:r>
            <w:r>
              <w:rPr>
                <w:rFonts w:ascii="仿宋_GB2312" w:eastAsia="仿宋_GB2312" w:hint="eastAsia"/>
                <w:spacing w:val="10"/>
                <w:lang w:eastAsia="zh-CN"/>
              </w:rPr>
              <w:t>，</w:t>
            </w:r>
            <w:r>
              <w:rPr>
                <w:rFonts w:ascii="仿宋_GB2312" w:eastAsia="仿宋_GB2312"/>
                <w:spacing w:val="10"/>
                <w:lang w:eastAsia="zh-CN"/>
              </w:rPr>
              <w:t>结合企</w:t>
            </w:r>
            <w:r>
              <w:rPr>
                <w:rFonts w:ascii="仿宋_GB2312" w:eastAsia="仿宋_GB2312"/>
                <w:spacing w:val="10"/>
                <w:lang w:eastAsia="zh-CN"/>
              </w:rPr>
              <w:t xml:space="preserve"> </w:t>
            </w:r>
            <w:r>
              <w:rPr>
                <w:rFonts w:ascii="仿宋_GB2312" w:eastAsia="仿宋_GB2312"/>
                <w:spacing w:val="10"/>
                <w:lang w:eastAsia="zh-CN"/>
              </w:rPr>
              <w:t>业实际</w:t>
            </w:r>
            <w:r>
              <w:rPr>
                <w:rFonts w:ascii="仿宋_GB2312" w:eastAsia="仿宋_GB2312" w:hint="eastAsia"/>
                <w:spacing w:val="10"/>
                <w:lang w:eastAsia="zh-CN"/>
              </w:rPr>
              <w:t>，有</w:t>
            </w:r>
            <w:r>
              <w:rPr>
                <w:rFonts w:ascii="仿宋_GB2312" w:eastAsia="仿宋_GB2312"/>
                <w:spacing w:val="10"/>
                <w:lang w:eastAsia="zh-CN"/>
              </w:rPr>
              <w:t>针</w:t>
            </w:r>
            <w:r>
              <w:rPr>
                <w:rFonts w:ascii="仿宋_GB2312" w:eastAsia="仿宋_GB2312"/>
                <w:spacing w:val="10"/>
                <w:lang w:eastAsia="zh-CN"/>
              </w:rPr>
              <w:t>对性地建立人防、技防、物防等制度和措施；</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认真梳理、界定企业自身商业秘密保</w:t>
            </w:r>
            <w:r>
              <w:rPr>
                <w:rFonts w:ascii="仿宋_GB2312" w:eastAsia="仿宋_GB2312"/>
                <w:spacing w:val="10"/>
                <w:lang w:eastAsia="zh-CN"/>
              </w:rPr>
              <w:t xml:space="preserve"> </w:t>
            </w:r>
            <w:r>
              <w:rPr>
                <w:rFonts w:ascii="仿宋_GB2312" w:eastAsia="仿宋_GB2312"/>
                <w:spacing w:val="10"/>
                <w:lang w:eastAsia="zh-CN"/>
              </w:rPr>
              <w:t>护范围，分级管理；</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成立商业秘密保护组织机构，定岗定</w:t>
            </w:r>
            <w:r>
              <w:rPr>
                <w:rFonts w:ascii="仿宋_GB2312" w:eastAsia="仿宋_GB2312"/>
                <w:spacing w:val="10"/>
                <w:lang w:eastAsia="zh-CN"/>
              </w:rPr>
              <w:t xml:space="preserve"> </w:t>
            </w:r>
            <w:r>
              <w:rPr>
                <w:rFonts w:ascii="仿宋_GB2312" w:eastAsia="仿宋_GB2312"/>
                <w:spacing w:val="10"/>
                <w:lang w:eastAsia="zh-CN"/>
              </w:rPr>
              <w:t>责；</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spacing w:val="10"/>
                <w:lang w:eastAsia="zh-CN"/>
              </w:rPr>
              <w:t>实行动态管理，建立风险排查机制；</w:t>
            </w:r>
            <w:r>
              <w:rPr>
                <w:rFonts w:ascii="仿宋_GB2312" w:eastAsia="仿宋_GB2312"/>
                <w:spacing w:val="10"/>
                <w:lang w:eastAsia="zh-CN"/>
              </w:rPr>
              <w:t xml:space="preserve"> 5.</w:t>
            </w:r>
            <w:r>
              <w:rPr>
                <w:rFonts w:ascii="仿宋_GB2312" w:eastAsia="仿宋_GB2312"/>
                <w:spacing w:val="10"/>
                <w:lang w:eastAsia="zh-CN"/>
              </w:rPr>
              <w:t>建立泄密桌面演练机制</w:t>
            </w:r>
            <w:r>
              <w:rPr>
                <w:rFonts w:ascii="仿宋_GB2312" w:eastAsia="仿宋_GB2312" w:hint="eastAsia"/>
                <w:spacing w:val="10"/>
                <w:lang w:eastAsia="zh-CN"/>
              </w:rPr>
              <w:t>，</w:t>
            </w:r>
            <w:r>
              <w:rPr>
                <w:rFonts w:ascii="仿宋_GB2312" w:eastAsia="仿宋_GB2312"/>
                <w:spacing w:val="10"/>
                <w:lang w:eastAsia="zh-CN"/>
              </w:rPr>
              <w:t>快速处置侵</w:t>
            </w:r>
            <w:r>
              <w:rPr>
                <w:rFonts w:ascii="仿宋_GB2312" w:eastAsia="仿宋_GB2312"/>
                <w:spacing w:val="10"/>
                <w:lang w:eastAsia="zh-CN"/>
              </w:rPr>
              <w:t xml:space="preserve"> </w:t>
            </w:r>
            <w:r>
              <w:rPr>
                <w:rFonts w:ascii="仿宋_GB2312" w:eastAsia="仿宋_GB2312"/>
                <w:spacing w:val="10"/>
                <w:lang w:eastAsia="zh-CN"/>
              </w:rPr>
              <w:t>权事件；</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6.</w:t>
            </w:r>
            <w:r>
              <w:rPr>
                <w:rFonts w:ascii="仿宋_GB2312" w:eastAsia="仿宋_GB2312"/>
                <w:spacing w:val="10"/>
                <w:lang w:eastAsia="zh-CN"/>
              </w:rPr>
              <w:t>不得实施侵犯商业秘密的行为。</w:t>
            </w:r>
          </w:p>
        </w:tc>
      </w:tr>
    </w:tbl>
    <w:p w:rsidR="001035D5" w:rsidRDefault="001035D5">
      <w:pPr>
        <w:pStyle w:val="a3"/>
        <w:spacing w:line="263" w:lineRule="auto"/>
        <w:rPr>
          <w:color w:val="auto"/>
          <w:lang w:eastAsia="zh-CN"/>
        </w:rPr>
      </w:pPr>
    </w:p>
    <w:p w:rsidR="001035D5" w:rsidRDefault="001035D5">
      <w:pPr>
        <w:pStyle w:val="a3"/>
        <w:spacing w:line="264" w:lineRule="auto"/>
        <w:rPr>
          <w:color w:val="auto"/>
          <w:lang w:eastAsia="zh-CN"/>
        </w:rPr>
      </w:pPr>
    </w:p>
    <w:p w:rsidR="001035D5" w:rsidRDefault="001035D5">
      <w:pPr>
        <w:spacing w:line="183" w:lineRule="auto"/>
        <w:rPr>
          <w:rFonts w:ascii="FangSong" w:eastAsia="FangSong" w:hAnsi="FangSong" w:cs="FangSong"/>
          <w:color w:val="auto"/>
          <w:sz w:val="28"/>
          <w:szCs w:val="28"/>
          <w:lang w:eastAsia="zh-CN"/>
        </w:rPr>
      </w:pPr>
    </w:p>
    <w:p w:rsidR="001035D5" w:rsidRDefault="001035D5">
      <w:pPr>
        <w:pStyle w:val="a5"/>
        <w:jc w:val="both"/>
        <w:rPr>
          <w:rFonts w:eastAsia="宋体"/>
          <w:lang w:eastAsia="zh-CN"/>
        </w:rPr>
        <w:sectPr w:rsidR="001035D5">
          <w:pgSz w:w="16840" w:h="11905"/>
          <w:pgMar w:top="1011" w:right="443" w:bottom="400" w:left="440" w:header="0" w:footer="0" w:gutter="0"/>
          <w:cols w:space="720"/>
        </w:sectPr>
      </w:pPr>
    </w:p>
    <w:p w:rsidR="001035D5" w:rsidRDefault="001035D5">
      <w:pPr>
        <w:spacing w:before="17"/>
        <w:rPr>
          <w:color w:val="auto"/>
          <w:lang w:eastAsia="zh-CN"/>
        </w:rPr>
      </w:pPr>
    </w:p>
    <w:p w:rsidR="001035D5" w:rsidRDefault="001035D5">
      <w:pPr>
        <w:spacing w:before="17"/>
        <w:rPr>
          <w:color w:val="auto"/>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93"/>
        <w:gridCol w:w="480"/>
        <w:gridCol w:w="1164"/>
        <w:gridCol w:w="2394"/>
        <w:gridCol w:w="8037"/>
        <w:gridCol w:w="2783"/>
      </w:tblGrid>
      <w:tr w:rsidR="001035D5">
        <w:trPr>
          <w:trHeight w:val="620"/>
        </w:trPr>
        <w:tc>
          <w:tcPr>
            <w:tcW w:w="1093" w:type="dxa"/>
          </w:tcPr>
          <w:p w:rsidR="001035D5" w:rsidRDefault="007576AF">
            <w:pPr>
              <w:spacing w:before="224" w:line="221" w:lineRule="auto"/>
              <w:ind w:left="379"/>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t>类别</w:t>
            </w:r>
          </w:p>
        </w:tc>
        <w:tc>
          <w:tcPr>
            <w:tcW w:w="480" w:type="dxa"/>
          </w:tcPr>
          <w:p w:rsidR="001035D5" w:rsidRDefault="007576AF">
            <w:pPr>
              <w:spacing w:before="113" w:line="225" w:lineRule="auto"/>
              <w:ind w:left="156" w:right="148" w:hanging="3"/>
              <w:rPr>
                <w:rFonts w:ascii="楷体_GB2312" w:eastAsia="楷体_GB2312" w:hAnsi="黑体" w:cs="黑体"/>
                <w:b/>
                <w:color w:val="auto"/>
                <w:sz w:val="18"/>
                <w:szCs w:val="18"/>
              </w:rPr>
            </w:pPr>
            <w:r>
              <w:rPr>
                <w:rFonts w:ascii="楷体_GB2312" w:eastAsia="楷体_GB2312" w:hAnsi="黑体" w:cs="黑体" w:hint="eastAsia"/>
                <w:b/>
                <w:color w:val="auto"/>
                <w:spacing w:val="-8"/>
                <w:sz w:val="18"/>
                <w:szCs w:val="18"/>
              </w:rPr>
              <w:t>序</w:t>
            </w:r>
            <w:r>
              <w:rPr>
                <w:rFonts w:ascii="楷体_GB2312" w:eastAsia="楷体_GB2312" w:hAnsi="黑体" w:cs="黑体" w:hint="eastAsia"/>
                <w:b/>
                <w:color w:val="auto"/>
                <w:sz w:val="18"/>
                <w:szCs w:val="18"/>
              </w:rPr>
              <w:t xml:space="preserve"> </w:t>
            </w:r>
            <w:r>
              <w:rPr>
                <w:rFonts w:ascii="楷体_GB2312" w:eastAsia="楷体_GB2312" w:hAnsi="黑体" w:cs="黑体" w:hint="eastAsia"/>
                <w:b/>
                <w:color w:val="auto"/>
                <w:spacing w:val="-11"/>
                <w:sz w:val="18"/>
                <w:szCs w:val="18"/>
              </w:rPr>
              <w:t>号</w:t>
            </w:r>
          </w:p>
        </w:tc>
        <w:tc>
          <w:tcPr>
            <w:tcW w:w="1164" w:type="dxa"/>
          </w:tcPr>
          <w:p w:rsidR="001035D5" w:rsidRDefault="007576AF">
            <w:pPr>
              <w:spacing w:before="223" w:line="222" w:lineRule="auto"/>
              <w:ind w:left="22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1669"/>
        </w:trPr>
        <w:tc>
          <w:tcPr>
            <w:tcW w:w="1093" w:type="dxa"/>
          </w:tcPr>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hint="eastAsia"/>
                <w:spacing w:val="10"/>
                <w:lang w:eastAsia="zh-CN"/>
              </w:rPr>
              <w:t>0</w:t>
            </w:r>
            <w:r>
              <w:rPr>
                <w:rFonts w:ascii="仿宋_GB2312" w:eastAsia="仿宋_GB2312" w:hint="eastAsia"/>
                <w:spacing w:val="10"/>
                <w:lang w:eastAsia="zh-CN"/>
              </w:rPr>
              <w:t>4</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经营者不得进</w:t>
            </w:r>
            <w:r>
              <w:rPr>
                <w:rFonts w:ascii="仿宋_GB2312" w:eastAsia="仿宋_GB2312"/>
                <w:spacing w:val="10"/>
                <w:lang w:eastAsia="zh-CN"/>
              </w:rPr>
              <w:t xml:space="preserve"> </w:t>
            </w:r>
            <w:r>
              <w:rPr>
                <w:rFonts w:ascii="仿宋_GB2312" w:eastAsia="仿宋_GB2312"/>
                <w:spacing w:val="10"/>
                <w:lang w:eastAsia="zh-CN"/>
              </w:rPr>
              <w:t>行违法有奖销</w:t>
            </w:r>
            <w:r>
              <w:rPr>
                <w:rFonts w:ascii="仿宋_GB2312" w:eastAsia="仿宋_GB2312"/>
                <w:spacing w:val="10"/>
                <w:lang w:eastAsia="zh-CN"/>
              </w:rPr>
              <w:t xml:space="preserve"> </w:t>
            </w:r>
            <w:r>
              <w:rPr>
                <w:rFonts w:ascii="仿宋_GB2312" w:eastAsia="仿宋_GB2312"/>
                <w:spacing w:val="10"/>
                <w:lang w:eastAsia="zh-CN"/>
              </w:rPr>
              <w:t>售行为。</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有奖销售所设奖的种类、兑奖条件、奖金金额或者奖品等有奖销售信息不明确</w:t>
            </w:r>
            <w:r>
              <w:rPr>
                <w:rFonts w:ascii="仿宋_GB2312" w:eastAsia="仿宋_GB2312" w:hint="eastAsia"/>
                <w:spacing w:val="10"/>
                <w:lang w:eastAsia="zh-CN"/>
              </w:rPr>
              <w:t>，</w:t>
            </w:r>
            <w:r>
              <w:rPr>
                <w:rFonts w:ascii="仿宋_GB2312" w:eastAsia="仿宋_GB2312"/>
                <w:spacing w:val="10"/>
                <w:lang w:eastAsia="zh-CN"/>
              </w:rPr>
              <w:t>影响兑奖；</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经营者采用谎称有奖或者故意</w:t>
            </w:r>
            <w:r>
              <w:rPr>
                <w:rFonts w:ascii="仿宋_GB2312" w:eastAsia="仿宋_GB2312"/>
                <w:spacing w:val="10"/>
                <w:lang w:eastAsia="zh-CN"/>
              </w:rPr>
              <w:t xml:space="preserve"> </w:t>
            </w:r>
            <w:r>
              <w:rPr>
                <w:rFonts w:ascii="仿宋_GB2312" w:eastAsia="仿宋_GB2312"/>
                <w:spacing w:val="10"/>
                <w:lang w:eastAsia="zh-CN"/>
              </w:rPr>
              <w:t>让内定人员中奖的欺骗方式进行</w:t>
            </w:r>
            <w:r>
              <w:rPr>
                <w:rFonts w:ascii="仿宋_GB2312" w:eastAsia="仿宋_GB2312"/>
                <w:spacing w:val="10"/>
                <w:lang w:eastAsia="zh-CN"/>
              </w:rPr>
              <w:t xml:space="preserve"> </w:t>
            </w:r>
            <w:r>
              <w:rPr>
                <w:rFonts w:ascii="仿宋_GB2312" w:eastAsia="仿宋_GB2312"/>
                <w:spacing w:val="10"/>
                <w:lang w:eastAsia="zh-CN"/>
              </w:rPr>
              <w:t>有奖销售；</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抽奖式的有奖销售，最高奖的金额超过五万元。</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《中华人民共和国反不正当竞争法》第二十二条：经营者违反本法第十条规定进行有奖销售的，由监督检查部门责令停止违法行为，处五万元以上五十万元以下的罚款。</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不得作虚假或者引人误解的商业宣</w:t>
            </w:r>
            <w:r>
              <w:rPr>
                <w:rFonts w:ascii="仿宋_GB2312" w:eastAsia="仿宋_GB2312"/>
                <w:spacing w:val="10"/>
                <w:lang w:eastAsia="zh-CN"/>
              </w:rPr>
              <w:t xml:space="preserve"> </w:t>
            </w:r>
            <w:r>
              <w:rPr>
                <w:rFonts w:ascii="仿宋_GB2312" w:eastAsia="仿宋_GB2312"/>
                <w:spacing w:val="10"/>
                <w:lang w:eastAsia="zh-CN"/>
              </w:rPr>
              <w:t>传；</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保证奖品、赠品符合法律规定；</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所设奖的种类、兑奖条件、奖金金额</w:t>
            </w:r>
            <w:r>
              <w:rPr>
                <w:rFonts w:ascii="仿宋_GB2312" w:eastAsia="仿宋_GB2312"/>
                <w:spacing w:val="10"/>
                <w:lang w:eastAsia="zh-CN"/>
              </w:rPr>
              <w:t xml:space="preserve"> </w:t>
            </w:r>
            <w:r>
              <w:rPr>
                <w:rFonts w:ascii="仿宋_GB2312" w:eastAsia="仿宋_GB2312"/>
                <w:spacing w:val="10"/>
                <w:lang w:eastAsia="zh-CN"/>
              </w:rPr>
              <w:t>或者奖品等有奖销售信息公布要明确；</w:t>
            </w:r>
            <w:r>
              <w:rPr>
                <w:rFonts w:ascii="仿宋_GB2312" w:eastAsia="仿宋_GB2312"/>
                <w:spacing w:val="10"/>
                <w:lang w:eastAsia="zh-CN"/>
              </w:rPr>
              <w:t xml:space="preserve"> </w:t>
            </w:r>
            <w:r>
              <w:rPr>
                <w:rFonts w:ascii="仿宋_GB2312" w:eastAsia="仿宋_GB2312"/>
                <w:spacing w:val="10"/>
                <w:lang w:eastAsia="zh-CN"/>
              </w:rPr>
              <w:t>4.</w:t>
            </w:r>
            <w:r>
              <w:rPr>
                <w:rFonts w:ascii="仿宋_GB2312" w:eastAsia="仿宋_GB2312"/>
                <w:spacing w:val="10"/>
                <w:lang w:eastAsia="zh-CN"/>
              </w:rPr>
              <w:t>不得擅自对已公布的有奖销售信息做</w:t>
            </w:r>
            <w:r>
              <w:rPr>
                <w:rFonts w:ascii="仿宋_GB2312" w:eastAsia="仿宋_GB2312"/>
                <w:spacing w:val="10"/>
                <w:lang w:eastAsia="zh-CN"/>
              </w:rPr>
              <w:t xml:space="preserve"> </w:t>
            </w:r>
            <w:r>
              <w:rPr>
                <w:rFonts w:ascii="仿宋_GB2312" w:eastAsia="仿宋_GB2312"/>
                <w:spacing w:val="10"/>
                <w:lang w:eastAsia="zh-CN"/>
              </w:rPr>
              <w:t>不利于消费者的变更；</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5.</w:t>
            </w:r>
            <w:r>
              <w:rPr>
                <w:rFonts w:ascii="仿宋_GB2312" w:eastAsia="仿宋_GB2312"/>
                <w:spacing w:val="10"/>
                <w:lang w:eastAsia="zh-CN"/>
              </w:rPr>
              <w:t>禁止谎称有奖或人为干预中奖；</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6.</w:t>
            </w:r>
            <w:r>
              <w:rPr>
                <w:rFonts w:ascii="仿宋_GB2312" w:eastAsia="仿宋_GB2312"/>
                <w:spacing w:val="10"/>
                <w:lang w:eastAsia="zh-CN"/>
              </w:rPr>
              <w:t>抽奖式有奖销售最高奖金额不得超过</w:t>
            </w:r>
            <w:r>
              <w:rPr>
                <w:rFonts w:ascii="仿宋_GB2312" w:eastAsia="仿宋_GB2312"/>
                <w:spacing w:val="10"/>
                <w:lang w:eastAsia="zh-CN"/>
              </w:rPr>
              <w:t xml:space="preserve"> </w:t>
            </w:r>
            <w:r>
              <w:rPr>
                <w:rFonts w:ascii="仿宋_GB2312" w:eastAsia="仿宋_GB2312"/>
                <w:spacing w:val="10"/>
                <w:lang w:eastAsia="zh-CN"/>
              </w:rPr>
              <w:t>五万元</w:t>
            </w:r>
          </w:p>
        </w:tc>
      </w:tr>
      <w:tr w:rsidR="001035D5">
        <w:trPr>
          <w:trHeight w:val="2133"/>
        </w:trPr>
        <w:tc>
          <w:tcPr>
            <w:tcW w:w="1093" w:type="dxa"/>
            <w:vMerge w:val="restart"/>
            <w:tcBorders>
              <w:bottom w:val="nil"/>
            </w:tcBorders>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垄</w:t>
            </w:r>
            <w:r>
              <w:rPr>
                <w:rFonts w:ascii="仿宋_GB2312" w:eastAsia="仿宋_GB2312"/>
                <w:spacing w:val="10"/>
                <w:lang w:eastAsia="zh-CN"/>
              </w:rPr>
              <w:t xml:space="preserve"> </w:t>
            </w:r>
            <w:r>
              <w:rPr>
                <w:rFonts w:ascii="仿宋_GB2312" w:eastAsia="仿宋_GB2312"/>
                <w:spacing w:val="10"/>
                <w:lang w:eastAsia="zh-CN"/>
              </w:rPr>
              <w:t>断</w:t>
            </w:r>
            <w:r>
              <w:rPr>
                <w:rFonts w:ascii="仿宋_GB2312" w:eastAsia="仿宋_GB2312"/>
                <w:spacing w:val="10"/>
                <w:lang w:eastAsia="zh-CN"/>
              </w:rPr>
              <w:t xml:space="preserve"> </w:t>
            </w:r>
            <w:r>
              <w:rPr>
                <w:rFonts w:ascii="仿宋_GB2312" w:eastAsia="仿宋_GB2312"/>
                <w:spacing w:val="10"/>
                <w:lang w:eastAsia="zh-CN"/>
              </w:rPr>
              <w:t>经</w:t>
            </w:r>
            <w:r>
              <w:rPr>
                <w:rFonts w:ascii="仿宋_GB2312" w:eastAsia="仿宋_GB2312"/>
                <w:spacing w:val="10"/>
                <w:lang w:eastAsia="zh-CN"/>
              </w:rPr>
              <w:t xml:space="preserve"> </w:t>
            </w:r>
            <w:r>
              <w:rPr>
                <w:rFonts w:ascii="仿宋_GB2312" w:eastAsia="仿宋_GB2312"/>
                <w:spacing w:val="10"/>
                <w:lang w:eastAsia="zh-CN"/>
              </w:rPr>
              <w:t>营</w:t>
            </w:r>
            <w:r>
              <w:rPr>
                <w:rFonts w:ascii="仿宋_GB2312" w:eastAsia="仿宋_GB2312"/>
                <w:spacing w:val="10"/>
                <w:lang w:eastAsia="zh-CN"/>
              </w:rPr>
              <w:t xml:space="preserve"> </w:t>
            </w:r>
            <w:r>
              <w:rPr>
                <w:rFonts w:ascii="仿宋_GB2312" w:eastAsia="仿宋_GB2312"/>
                <w:spacing w:val="10"/>
                <w:lang w:eastAsia="zh-CN"/>
              </w:rPr>
              <w:t>行</w:t>
            </w:r>
            <w:r>
              <w:rPr>
                <w:rFonts w:ascii="仿宋_GB2312" w:eastAsia="仿宋_GB2312"/>
                <w:spacing w:val="10"/>
                <w:lang w:eastAsia="zh-CN"/>
              </w:rPr>
              <w:t xml:space="preserve"> </w:t>
            </w:r>
            <w:r>
              <w:rPr>
                <w:rFonts w:ascii="仿宋_GB2312" w:eastAsia="仿宋_GB2312"/>
                <w:spacing w:val="10"/>
                <w:lang w:eastAsia="zh-CN"/>
              </w:rPr>
              <w:t>为</w:t>
            </w: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hint="eastAsia"/>
                <w:spacing w:val="10"/>
                <w:lang w:eastAsia="zh-CN"/>
              </w:rPr>
              <w:t>05</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禁止具有竞争</w:t>
            </w:r>
            <w:r>
              <w:rPr>
                <w:rFonts w:ascii="仿宋_GB2312" w:eastAsia="仿宋_GB2312"/>
                <w:spacing w:val="10"/>
                <w:lang w:eastAsia="zh-CN"/>
              </w:rPr>
              <w:t xml:space="preserve"> </w:t>
            </w:r>
            <w:r>
              <w:rPr>
                <w:rFonts w:ascii="仿宋_GB2312" w:eastAsia="仿宋_GB2312"/>
                <w:spacing w:val="10"/>
                <w:lang w:eastAsia="zh-CN"/>
              </w:rPr>
              <w:t>关系的经营者</w:t>
            </w:r>
            <w:r>
              <w:rPr>
                <w:rFonts w:ascii="仿宋_GB2312" w:eastAsia="仿宋_GB2312"/>
                <w:spacing w:val="10"/>
                <w:lang w:eastAsia="zh-CN"/>
              </w:rPr>
              <w:t xml:space="preserve"> </w:t>
            </w:r>
            <w:r>
              <w:rPr>
                <w:rFonts w:ascii="仿宋_GB2312" w:eastAsia="仿宋_GB2312"/>
                <w:spacing w:val="10"/>
                <w:lang w:eastAsia="zh-CN"/>
              </w:rPr>
              <w:t>达成垄断协</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议。</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有竞争关系的经营者达成垄断</w:t>
            </w:r>
            <w:r>
              <w:rPr>
                <w:rFonts w:ascii="仿宋_GB2312" w:eastAsia="仿宋_GB2312"/>
                <w:spacing w:val="10"/>
                <w:lang w:eastAsia="zh-CN"/>
              </w:rPr>
              <w:t xml:space="preserve"> </w:t>
            </w:r>
            <w:r>
              <w:rPr>
                <w:rFonts w:ascii="仿宋_GB2312" w:eastAsia="仿宋_GB2312"/>
                <w:spacing w:val="10"/>
                <w:lang w:eastAsia="zh-CN"/>
              </w:rPr>
              <w:t>协议，固定或者变更商品价格；</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有竞争关系的经营者达成垄断</w:t>
            </w:r>
            <w:r>
              <w:rPr>
                <w:rFonts w:ascii="仿宋_GB2312" w:eastAsia="仿宋_GB2312"/>
                <w:spacing w:val="10"/>
                <w:lang w:eastAsia="zh-CN"/>
              </w:rPr>
              <w:t xml:space="preserve">  </w:t>
            </w:r>
            <w:r>
              <w:rPr>
                <w:rFonts w:ascii="仿宋_GB2312" w:eastAsia="仿宋_GB2312"/>
                <w:spacing w:val="10"/>
                <w:lang w:eastAsia="zh-CN"/>
              </w:rPr>
              <w:t>协议，限制商品的生产数量或者销售数量；</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有竞争关系的经营者达成垄断</w:t>
            </w:r>
            <w:r>
              <w:rPr>
                <w:rFonts w:ascii="仿宋_GB2312" w:eastAsia="仿宋_GB2312"/>
                <w:spacing w:val="10"/>
                <w:lang w:eastAsia="zh-CN"/>
              </w:rPr>
              <w:t xml:space="preserve">  </w:t>
            </w:r>
            <w:r>
              <w:rPr>
                <w:rFonts w:ascii="仿宋_GB2312" w:eastAsia="仿宋_GB2312"/>
                <w:spacing w:val="10"/>
                <w:lang w:eastAsia="zh-CN"/>
              </w:rPr>
              <w:t>协议，分割销售市场或者原材料采</w:t>
            </w:r>
            <w:r>
              <w:rPr>
                <w:rFonts w:ascii="仿宋_GB2312" w:eastAsia="仿宋_GB2312"/>
                <w:spacing w:val="10"/>
                <w:lang w:eastAsia="zh-CN"/>
              </w:rPr>
              <w:t xml:space="preserve"> </w:t>
            </w:r>
            <w:r>
              <w:rPr>
                <w:rFonts w:ascii="仿宋_GB2312" w:eastAsia="仿宋_GB2312"/>
                <w:spacing w:val="10"/>
                <w:lang w:eastAsia="zh-CN"/>
              </w:rPr>
              <w:t>购市场；</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spacing w:val="10"/>
                <w:lang w:eastAsia="zh-CN"/>
              </w:rPr>
              <w:t>有竞争关系的经营者达成垄断</w:t>
            </w:r>
            <w:r>
              <w:rPr>
                <w:rFonts w:ascii="仿宋_GB2312" w:eastAsia="仿宋_GB2312"/>
                <w:spacing w:val="10"/>
                <w:lang w:eastAsia="zh-CN"/>
              </w:rPr>
              <w:t xml:space="preserve">  </w:t>
            </w:r>
            <w:r>
              <w:rPr>
                <w:rFonts w:ascii="仿宋_GB2312" w:eastAsia="仿宋_GB2312"/>
                <w:spacing w:val="10"/>
                <w:lang w:eastAsia="zh-CN"/>
              </w:rPr>
              <w:t>协议，限制购买新技术、新设备或</w:t>
            </w:r>
            <w:r>
              <w:rPr>
                <w:rFonts w:ascii="仿宋_GB2312" w:eastAsia="仿宋_GB2312"/>
                <w:spacing w:val="10"/>
                <w:lang w:eastAsia="zh-CN"/>
              </w:rPr>
              <w:t xml:space="preserve"> </w:t>
            </w:r>
            <w:r>
              <w:rPr>
                <w:rFonts w:ascii="仿宋_GB2312" w:eastAsia="仿宋_GB2312"/>
                <w:spacing w:val="10"/>
                <w:lang w:eastAsia="zh-CN"/>
              </w:rPr>
              <w:t>者限制开发新技术、新产品；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5.</w:t>
            </w:r>
            <w:r>
              <w:rPr>
                <w:rFonts w:ascii="仿宋_GB2312" w:eastAsia="仿宋_GB2312"/>
                <w:spacing w:val="10"/>
                <w:lang w:eastAsia="zh-CN"/>
              </w:rPr>
              <w:t>有竞争关系的经营者达成垄断</w:t>
            </w:r>
            <w:r>
              <w:rPr>
                <w:rFonts w:ascii="仿宋_GB2312" w:eastAsia="仿宋_GB2312"/>
                <w:spacing w:val="10"/>
                <w:lang w:eastAsia="zh-CN"/>
              </w:rPr>
              <w:t xml:space="preserve"> </w:t>
            </w:r>
            <w:r>
              <w:rPr>
                <w:rFonts w:ascii="仿宋_GB2312" w:eastAsia="仿宋_GB2312"/>
                <w:spacing w:val="10"/>
                <w:lang w:eastAsia="zh-CN"/>
              </w:rPr>
              <w:t>协议，联合抵制交易。</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反垄断法》第五十六条：经营者违反本法规定，达成并实施垄断协议的，由反垄断执法机构责令停止违法行为，没收违法所得，并处上一年度销售额百分之一以上百分之十以下的罚款，上一年度没有销售额的，处五百万元以下的罚款；尚未实施所达成的垄断协议的，可以处三百万元以下的罚款。经营者的法定代表人、主要负责人和直接责任人员对达成垄断协议负有个人责任的，可以处一百万元以下的罚款。</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加强反垄断法律方面的学习，</w:t>
            </w:r>
            <w:r>
              <w:rPr>
                <w:rFonts w:ascii="仿宋_GB2312" w:eastAsia="仿宋_GB2312" w:hint="eastAsia"/>
                <w:spacing w:val="10"/>
                <w:lang w:eastAsia="zh-CN"/>
              </w:rPr>
              <w:t>牢固树立</w:t>
            </w:r>
            <w:r>
              <w:rPr>
                <w:rFonts w:ascii="仿宋_GB2312" w:eastAsia="仿宋_GB2312"/>
                <w:spacing w:val="10"/>
                <w:lang w:eastAsia="zh-CN"/>
              </w:rPr>
              <w:t>合规经营</w:t>
            </w:r>
            <w:r>
              <w:rPr>
                <w:rFonts w:ascii="仿宋_GB2312" w:eastAsia="仿宋_GB2312"/>
                <w:spacing w:val="10"/>
                <w:lang w:eastAsia="zh-CN"/>
              </w:rPr>
              <w:t>意识，建立和完善合规经营</w:t>
            </w:r>
            <w:r>
              <w:rPr>
                <w:rFonts w:ascii="仿宋_GB2312" w:eastAsia="仿宋_GB2312"/>
                <w:spacing w:val="10"/>
                <w:lang w:eastAsia="zh-CN"/>
              </w:rPr>
              <w:t xml:space="preserve"> </w:t>
            </w:r>
            <w:r>
              <w:rPr>
                <w:rFonts w:ascii="仿宋_GB2312" w:eastAsia="仿宋_GB2312"/>
                <w:spacing w:val="10"/>
                <w:lang w:eastAsia="zh-CN"/>
              </w:rPr>
              <w:t>体系；</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不得联合其他经营者发布有关价格计</w:t>
            </w:r>
            <w:r>
              <w:rPr>
                <w:rFonts w:ascii="仿宋_GB2312" w:eastAsia="仿宋_GB2312"/>
                <w:spacing w:val="10"/>
                <w:lang w:eastAsia="zh-CN"/>
              </w:rPr>
              <w:t xml:space="preserve"> </w:t>
            </w:r>
            <w:r>
              <w:rPr>
                <w:rFonts w:ascii="仿宋_GB2312" w:eastAsia="仿宋_GB2312"/>
                <w:spacing w:val="10"/>
                <w:lang w:eastAsia="zh-CN"/>
              </w:rPr>
              <w:t>算、价格调整等方面的管理政策，或者</w:t>
            </w:r>
            <w:r>
              <w:rPr>
                <w:rFonts w:ascii="仿宋_GB2312" w:eastAsia="仿宋_GB2312"/>
                <w:spacing w:val="10"/>
                <w:lang w:eastAsia="zh-CN"/>
              </w:rPr>
              <w:t xml:space="preserve"> </w:t>
            </w:r>
            <w:r>
              <w:rPr>
                <w:rFonts w:ascii="仿宋_GB2312" w:eastAsia="仿宋_GB2312"/>
                <w:spacing w:val="10"/>
                <w:lang w:eastAsia="zh-CN"/>
              </w:rPr>
              <w:t>以协议的方式进行；</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不得组织和协助其他经营者达成分割</w:t>
            </w:r>
            <w:r>
              <w:rPr>
                <w:rFonts w:ascii="仿宋_GB2312" w:eastAsia="仿宋_GB2312"/>
                <w:spacing w:val="10"/>
                <w:lang w:eastAsia="zh-CN"/>
              </w:rPr>
              <w:t xml:space="preserve"> </w:t>
            </w:r>
            <w:r>
              <w:rPr>
                <w:rFonts w:ascii="仿宋_GB2312" w:eastAsia="仿宋_GB2312"/>
                <w:spacing w:val="10"/>
                <w:lang w:eastAsia="zh-CN"/>
              </w:rPr>
              <w:t>市场的协议，避免被认定为提供实质性</w:t>
            </w:r>
            <w:r>
              <w:rPr>
                <w:rFonts w:ascii="仿宋_GB2312" w:eastAsia="仿宋_GB2312"/>
                <w:spacing w:val="10"/>
                <w:lang w:eastAsia="zh-CN"/>
              </w:rPr>
              <w:t xml:space="preserve"> </w:t>
            </w:r>
            <w:r>
              <w:rPr>
                <w:rFonts w:ascii="仿宋_GB2312" w:eastAsia="仿宋_GB2312"/>
                <w:spacing w:val="10"/>
                <w:lang w:eastAsia="zh-CN"/>
              </w:rPr>
              <w:t>帮助；</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spacing w:val="10"/>
                <w:lang w:eastAsia="zh-CN"/>
              </w:rPr>
              <w:t>不得通过协议的方式限制购买新技</w:t>
            </w:r>
            <w:r>
              <w:rPr>
                <w:rFonts w:ascii="仿宋_GB2312" w:eastAsia="仿宋_GB2312"/>
                <w:spacing w:val="10"/>
                <w:lang w:eastAsia="zh-CN"/>
              </w:rPr>
              <w:t xml:space="preserve"> </w:t>
            </w:r>
            <w:r>
              <w:rPr>
                <w:rFonts w:ascii="仿宋_GB2312" w:eastAsia="仿宋_GB2312"/>
                <w:spacing w:val="10"/>
                <w:lang w:eastAsia="zh-CN"/>
              </w:rPr>
              <w:t>术、新设备或者限制开发新技术、新产</w:t>
            </w:r>
            <w:r>
              <w:rPr>
                <w:rFonts w:ascii="仿宋_GB2312" w:eastAsia="仿宋_GB2312"/>
                <w:spacing w:val="10"/>
                <w:lang w:eastAsia="zh-CN"/>
              </w:rPr>
              <w:t xml:space="preserve"> </w:t>
            </w:r>
            <w:r>
              <w:rPr>
                <w:rFonts w:ascii="仿宋_GB2312" w:eastAsia="仿宋_GB2312"/>
                <w:spacing w:val="10"/>
                <w:lang w:eastAsia="zh-CN"/>
              </w:rPr>
              <w:t>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5.</w:t>
            </w:r>
            <w:r>
              <w:rPr>
                <w:rFonts w:ascii="仿宋_GB2312" w:eastAsia="仿宋_GB2312"/>
                <w:spacing w:val="10"/>
                <w:lang w:eastAsia="zh-CN"/>
              </w:rPr>
              <w:t>不得通过协议的方式联合抵制交易。</w:t>
            </w:r>
          </w:p>
        </w:tc>
      </w:tr>
      <w:tr w:rsidR="001035D5">
        <w:trPr>
          <w:trHeight w:val="1155"/>
        </w:trPr>
        <w:tc>
          <w:tcPr>
            <w:tcW w:w="1093" w:type="dxa"/>
            <w:vMerge/>
            <w:tcBorders>
              <w:top w:val="nil"/>
              <w:bottom w:val="nil"/>
            </w:tcBorders>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hint="eastAsia"/>
                <w:spacing w:val="10"/>
                <w:lang w:eastAsia="zh-CN"/>
              </w:rPr>
              <w:t>06</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禁止经营者与</w:t>
            </w:r>
            <w:r>
              <w:rPr>
                <w:rFonts w:ascii="仿宋_GB2312" w:eastAsia="仿宋_GB2312"/>
                <w:spacing w:val="10"/>
                <w:lang w:eastAsia="zh-CN"/>
              </w:rPr>
              <w:t xml:space="preserve"> </w:t>
            </w:r>
            <w:r>
              <w:rPr>
                <w:rFonts w:ascii="仿宋_GB2312" w:eastAsia="仿宋_GB2312"/>
                <w:spacing w:val="10"/>
                <w:lang w:eastAsia="zh-CN"/>
              </w:rPr>
              <w:t>交易相对人达</w:t>
            </w:r>
            <w:r>
              <w:rPr>
                <w:rFonts w:ascii="仿宋_GB2312" w:eastAsia="仿宋_GB2312"/>
                <w:spacing w:val="10"/>
                <w:lang w:eastAsia="zh-CN"/>
              </w:rPr>
              <w:t xml:space="preserve"> </w:t>
            </w:r>
            <w:r>
              <w:rPr>
                <w:rFonts w:ascii="仿宋_GB2312" w:eastAsia="仿宋_GB2312"/>
                <w:spacing w:val="10"/>
                <w:lang w:eastAsia="zh-CN"/>
              </w:rPr>
              <w:t>成垄断协议。</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经营者与交易相对人达成垄断</w:t>
            </w:r>
            <w:r>
              <w:rPr>
                <w:rFonts w:ascii="仿宋_GB2312" w:eastAsia="仿宋_GB2312"/>
                <w:spacing w:val="10"/>
                <w:lang w:eastAsia="zh-CN"/>
              </w:rPr>
              <w:t xml:space="preserve">  </w:t>
            </w:r>
            <w:r>
              <w:rPr>
                <w:rFonts w:ascii="仿宋_GB2312" w:eastAsia="仿宋_GB2312"/>
                <w:spacing w:val="10"/>
                <w:lang w:eastAsia="zh-CN"/>
              </w:rPr>
              <w:t>协议，固定向第三人转售商品的价</w:t>
            </w:r>
            <w:r>
              <w:rPr>
                <w:rFonts w:ascii="仿宋_GB2312" w:eastAsia="仿宋_GB2312"/>
                <w:spacing w:val="10"/>
                <w:lang w:eastAsia="zh-CN"/>
              </w:rPr>
              <w:t xml:space="preserve"> </w:t>
            </w:r>
            <w:r>
              <w:rPr>
                <w:rFonts w:ascii="仿宋_GB2312" w:eastAsia="仿宋_GB2312"/>
                <w:spacing w:val="10"/>
                <w:lang w:eastAsia="zh-CN"/>
              </w:rPr>
              <w:t>格；</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经营者与交易相对人达成垄断</w:t>
            </w:r>
            <w:r>
              <w:rPr>
                <w:rFonts w:ascii="仿宋_GB2312" w:eastAsia="仿宋_GB2312"/>
                <w:spacing w:val="10"/>
                <w:lang w:eastAsia="zh-CN"/>
              </w:rPr>
              <w:t xml:space="preserve">  </w:t>
            </w:r>
            <w:r>
              <w:rPr>
                <w:rFonts w:ascii="仿宋_GB2312" w:eastAsia="仿宋_GB2312"/>
                <w:spacing w:val="10"/>
                <w:lang w:eastAsia="zh-CN"/>
              </w:rPr>
              <w:t>协议，限定向第三人转售商品的最低价格。</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反垄断法》第五十六条：经营者违反本法规定，达成并实施垄断协议的，由反垄断执法机构责令停止违法行为，没收违法所得，并处上一年度销售额百分之一以上百分之十以下的罚款，上一年度没有销售额的，处五百万元以下的罚款；尚未实施所达成的垄断协议的，可以处三百万元以下的罚款。经营者的法定代表人、主要负责人和直接责任人员对达成垄断协议负有个人责任的，可以处一百万元以下的罚款。</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加强协议的合法性审查工作；</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不固定向第三人转售商品的价格，不</w:t>
            </w:r>
            <w:r>
              <w:rPr>
                <w:rFonts w:ascii="仿宋_GB2312" w:eastAsia="仿宋_GB2312"/>
                <w:spacing w:val="10"/>
                <w:lang w:eastAsia="zh-CN"/>
              </w:rPr>
              <w:t xml:space="preserve"> </w:t>
            </w:r>
            <w:r>
              <w:rPr>
                <w:rFonts w:ascii="仿宋_GB2312" w:eastAsia="仿宋_GB2312"/>
                <w:spacing w:val="10"/>
                <w:lang w:eastAsia="zh-CN"/>
              </w:rPr>
              <w:t>限定向第三人转售商品的最低价格，不</w:t>
            </w:r>
            <w:r>
              <w:rPr>
                <w:rFonts w:ascii="仿宋_GB2312" w:eastAsia="仿宋_GB2312"/>
                <w:spacing w:val="10"/>
                <w:lang w:eastAsia="zh-CN"/>
              </w:rPr>
              <w:t xml:space="preserve"> </w:t>
            </w:r>
            <w:r>
              <w:rPr>
                <w:rFonts w:ascii="仿宋_GB2312" w:eastAsia="仿宋_GB2312"/>
                <w:spacing w:val="10"/>
                <w:lang w:eastAsia="zh-CN"/>
              </w:rPr>
              <w:t>达成纵向垄断协议</w:t>
            </w:r>
          </w:p>
        </w:tc>
      </w:tr>
      <w:tr w:rsidR="001035D5">
        <w:trPr>
          <w:trHeight w:val="3306"/>
        </w:trPr>
        <w:tc>
          <w:tcPr>
            <w:tcW w:w="1093" w:type="dxa"/>
            <w:vMerge/>
            <w:tcBorders>
              <w:top w:val="nil"/>
            </w:tcBorders>
            <w:textDirection w:val="tbRlV"/>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hint="eastAsia"/>
                <w:spacing w:val="10"/>
                <w:lang w:eastAsia="zh-CN"/>
              </w:rPr>
              <w:t>07</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禁止具有市场</w:t>
            </w:r>
            <w:r>
              <w:rPr>
                <w:rFonts w:ascii="仿宋_GB2312" w:eastAsia="仿宋_GB2312"/>
                <w:spacing w:val="10"/>
                <w:lang w:eastAsia="zh-CN"/>
              </w:rPr>
              <w:t xml:space="preserve"> </w:t>
            </w:r>
            <w:r>
              <w:rPr>
                <w:rFonts w:ascii="仿宋_GB2312" w:eastAsia="仿宋_GB2312"/>
                <w:spacing w:val="10"/>
                <w:lang w:eastAsia="zh-CN"/>
              </w:rPr>
              <w:t>支配地位的经</w:t>
            </w:r>
            <w:r>
              <w:rPr>
                <w:rFonts w:ascii="仿宋_GB2312" w:eastAsia="仿宋_GB2312"/>
                <w:spacing w:val="10"/>
                <w:lang w:eastAsia="zh-CN"/>
              </w:rPr>
              <w:t xml:space="preserve"> </w:t>
            </w:r>
            <w:r>
              <w:rPr>
                <w:rFonts w:ascii="仿宋_GB2312" w:eastAsia="仿宋_GB2312"/>
                <w:spacing w:val="10"/>
                <w:lang w:eastAsia="zh-CN"/>
              </w:rPr>
              <w:t>营者从事滥用</w:t>
            </w:r>
            <w:r>
              <w:rPr>
                <w:rFonts w:ascii="仿宋_GB2312" w:eastAsia="仿宋_GB2312"/>
                <w:spacing w:val="10"/>
                <w:lang w:eastAsia="zh-CN"/>
              </w:rPr>
              <w:t xml:space="preserve"> </w:t>
            </w:r>
            <w:r>
              <w:rPr>
                <w:rFonts w:ascii="仿宋_GB2312" w:eastAsia="仿宋_GB2312"/>
                <w:spacing w:val="10"/>
                <w:lang w:eastAsia="zh-CN"/>
              </w:rPr>
              <w:t>市场支配地位</w:t>
            </w:r>
            <w:r>
              <w:rPr>
                <w:rFonts w:ascii="仿宋_GB2312" w:eastAsia="仿宋_GB2312"/>
                <w:spacing w:val="10"/>
                <w:lang w:eastAsia="zh-CN"/>
              </w:rPr>
              <w:t xml:space="preserve"> </w:t>
            </w:r>
            <w:r>
              <w:rPr>
                <w:rFonts w:ascii="仿宋_GB2312" w:eastAsia="仿宋_GB2312"/>
                <w:spacing w:val="10"/>
                <w:lang w:eastAsia="zh-CN"/>
              </w:rPr>
              <w:t>的行为。</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具有市场支配地位的经营者以</w:t>
            </w:r>
            <w:r>
              <w:rPr>
                <w:rFonts w:ascii="仿宋_GB2312" w:eastAsia="仿宋_GB2312"/>
                <w:spacing w:val="10"/>
                <w:lang w:eastAsia="zh-CN"/>
              </w:rPr>
              <w:t xml:space="preserve"> </w:t>
            </w:r>
            <w:r>
              <w:rPr>
                <w:rFonts w:ascii="仿宋_GB2312" w:eastAsia="仿宋_GB2312"/>
                <w:spacing w:val="10"/>
                <w:lang w:eastAsia="zh-CN"/>
              </w:rPr>
              <w:t>不公平的高价销售商品或者以不</w:t>
            </w:r>
            <w:r>
              <w:rPr>
                <w:rFonts w:ascii="仿宋_GB2312" w:eastAsia="仿宋_GB2312"/>
                <w:spacing w:val="10"/>
                <w:lang w:eastAsia="zh-CN"/>
              </w:rPr>
              <w:t xml:space="preserve"> </w:t>
            </w:r>
            <w:r>
              <w:rPr>
                <w:rFonts w:ascii="仿宋_GB2312" w:eastAsia="仿宋_GB2312"/>
                <w:spacing w:val="10"/>
                <w:lang w:eastAsia="zh-CN"/>
              </w:rPr>
              <w:t>公平的低价购买商品；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具有市场支配地位的经营者没</w:t>
            </w:r>
            <w:r>
              <w:rPr>
                <w:rFonts w:ascii="仿宋_GB2312" w:eastAsia="仿宋_GB2312"/>
                <w:spacing w:val="10"/>
                <w:lang w:eastAsia="zh-CN"/>
              </w:rPr>
              <w:t xml:space="preserve">  </w:t>
            </w:r>
            <w:r>
              <w:rPr>
                <w:rFonts w:ascii="仿宋_GB2312" w:eastAsia="仿宋_GB2312"/>
                <w:spacing w:val="10"/>
                <w:lang w:eastAsia="zh-CN"/>
              </w:rPr>
              <w:t>有正当理由，以低于成本的价格销售商品；</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具有市场支配地位的经营者没</w:t>
            </w:r>
            <w:r>
              <w:rPr>
                <w:rFonts w:ascii="仿宋_GB2312" w:eastAsia="仿宋_GB2312"/>
                <w:spacing w:val="10"/>
                <w:lang w:eastAsia="zh-CN"/>
              </w:rPr>
              <w:t xml:space="preserve">  </w:t>
            </w:r>
            <w:r>
              <w:rPr>
                <w:rFonts w:ascii="仿宋_GB2312" w:eastAsia="仿宋_GB2312"/>
                <w:spacing w:val="10"/>
                <w:lang w:eastAsia="zh-CN"/>
              </w:rPr>
              <w:t>有正当理由</w:t>
            </w:r>
            <w:r>
              <w:rPr>
                <w:rFonts w:ascii="仿宋_GB2312" w:eastAsia="仿宋_GB2312" w:hint="eastAsia"/>
                <w:spacing w:val="10"/>
                <w:lang w:eastAsia="zh-CN"/>
              </w:rPr>
              <w:t>，</w:t>
            </w:r>
            <w:r>
              <w:rPr>
                <w:rFonts w:ascii="仿宋_GB2312" w:eastAsia="仿宋_GB2312"/>
                <w:spacing w:val="10"/>
                <w:lang w:eastAsia="zh-CN"/>
              </w:rPr>
              <w:t>拒绝与交易相对人进行交易；</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4.</w:t>
            </w:r>
            <w:r>
              <w:rPr>
                <w:rFonts w:ascii="仿宋_GB2312" w:eastAsia="仿宋_GB2312"/>
                <w:spacing w:val="10"/>
                <w:lang w:eastAsia="zh-CN"/>
              </w:rPr>
              <w:t>具有市场支配地位的经营者没</w:t>
            </w:r>
            <w:r>
              <w:rPr>
                <w:rFonts w:ascii="仿宋_GB2312" w:eastAsia="仿宋_GB2312"/>
                <w:spacing w:val="10"/>
                <w:lang w:eastAsia="zh-CN"/>
              </w:rPr>
              <w:t xml:space="preserve">  </w:t>
            </w:r>
            <w:r>
              <w:rPr>
                <w:rFonts w:ascii="仿宋_GB2312" w:eastAsia="仿宋_GB2312"/>
                <w:spacing w:val="10"/>
                <w:lang w:eastAsia="zh-CN"/>
              </w:rPr>
              <w:t>有正当理由</w:t>
            </w:r>
            <w:r>
              <w:rPr>
                <w:rFonts w:ascii="仿宋_GB2312" w:eastAsia="仿宋_GB2312" w:hint="eastAsia"/>
                <w:spacing w:val="10"/>
                <w:lang w:eastAsia="zh-CN"/>
              </w:rPr>
              <w:t>，</w:t>
            </w:r>
            <w:r>
              <w:rPr>
                <w:rFonts w:ascii="仿宋_GB2312" w:eastAsia="仿宋_GB2312"/>
                <w:spacing w:val="10"/>
                <w:lang w:eastAsia="zh-CN"/>
              </w:rPr>
              <w:t>限定交易相对人只能与其进行交易或者只能与其指定的经营者进行交易；</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5.</w:t>
            </w:r>
            <w:r>
              <w:rPr>
                <w:rFonts w:ascii="仿宋_GB2312" w:eastAsia="仿宋_GB2312"/>
                <w:spacing w:val="10"/>
                <w:lang w:eastAsia="zh-CN"/>
              </w:rPr>
              <w:t>具有市场支配地位的经营者没</w:t>
            </w:r>
            <w:r>
              <w:rPr>
                <w:rFonts w:ascii="仿宋_GB2312" w:eastAsia="仿宋_GB2312"/>
                <w:spacing w:val="10"/>
                <w:lang w:eastAsia="zh-CN"/>
              </w:rPr>
              <w:t xml:space="preserve">  </w:t>
            </w:r>
            <w:r>
              <w:rPr>
                <w:rFonts w:ascii="仿宋_GB2312" w:eastAsia="仿宋_GB2312"/>
                <w:spacing w:val="10"/>
                <w:lang w:eastAsia="zh-CN"/>
              </w:rPr>
              <w:t>有正当理由搭售商品</w:t>
            </w:r>
            <w:r>
              <w:rPr>
                <w:rFonts w:ascii="仿宋_GB2312" w:eastAsia="仿宋_GB2312" w:hint="eastAsia"/>
                <w:spacing w:val="10"/>
                <w:lang w:eastAsia="zh-CN"/>
              </w:rPr>
              <w:t>，</w:t>
            </w:r>
            <w:r>
              <w:rPr>
                <w:rFonts w:ascii="仿宋_GB2312" w:eastAsia="仿宋_GB2312"/>
                <w:spacing w:val="10"/>
                <w:lang w:eastAsia="zh-CN"/>
              </w:rPr>
              <w:t>或者在交易时附加其他不合理的交易条件；</w:t>
            </w:r>
            <w:r>
              <w:rPr>
                <w:rFonts w:ascii="仿宋_GB2312" w:eastAsia="仿宋_GB2312"/>
                <w:spacing w:val="10"/>
                <w:lang w:eastAsia="zh-CN"/>
              </w:rPr>
              <w:t>6.</w:t>
            </w:r>
            <w:r>
              <w:rPr>
                <w:rFonts w:ascii="仿宋_GB2312" w:eastAsia="仿宋_GB2312"/>
                <w:spacing w:val="10"/>
                <w:lang w:eastAsia="zh-CN"/>
              </w:rPr>
              <w:t>具有市场支配地位的经营者没有正当理由</w:t>
            </w:r>
            <w:r>
              <w:rPr>
                <w:rFonts w:ascii="仿宋_GB2312" w:eastAsia="仿宋_GB2312" w:hint="eastAsia"/>
                <w:spacing w:val="10"/>
                <w:lang w:eastAsia="zh-CN"/>
              </w:rPr>
              <w:t>，</w:t>
            </w:r>
            <w:r>
              <w:rPr>
                <w:rFonts w:ascii="仿宋_GB2312" w:eastAsia="仿宋_GB2312"/>
                <w:spacing w:val="10"/>
                <w:lang w:eastAsia="zh-CN"/>
              </w:rPr>
              <w:t>对条件相同的交易相对人在交易价格等交易条件上实行差别待遇。</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《中华人民共和国反垄断法》第五十七条：经营者违反本法规定，滥用市场支配地位的，由反垄断执法机构责令停止违法行为，没收违法所得，并处上一年度销售额百分之一以上百分之十以下的罚款。</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建立健全反垄断合规体系</w:t>
            </w:r>
            <w:r>
              <w:rPr>
                <w:rFonts w:ascii="仿宋_GB2312" w:eastAsia="仿宋_GB2312" w:hint="eastAsia"/>
                <w:spacing w:val="10"/>
                <w:lang w:eastAsia="zh-CN"/>
              </w:rPr>
              <w:t>，</w:t>
            </w:r>
            <w:r>
              <w:rPr>
                <w:rFonts w:ascii="仿宋_GB2312" w:eastAsia="仿宋_GB2312"/>
                <w:spacing w:val="10"/>
                <w:lang w:eastAsia="zh-CN"/>
              </w:rPr>
              <w:t>及时评估</w:t>
            </w:r>
            <w:r>
              <w:rPr>
                <w:rFonts w:ascii="仿宋_GB2312" w:eastAsia="仿宋_GB2312"/>
                <w:spacing w:val="10"/>
                <w:lang w:eastAsia="zh-CN"/>
              </w:rPr>
              <w:t xml:space="preserve"> </w:t>
            </w:r>
            <w:r>
              <w:rPr>
                <w:rFonts w:ascii="仿宋_GB2312" w:eastAsia="仿宋_GB2312"/>
                <w:spacing w:val="10"/>
                <w:lang w:eastAsia="zh-CN"/>
              </w:rPr>
              <w:t>业务合法性；</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加强员工反垄断合规培训</w:t>
            </w:r>
            <w:r>
              <w:rPr>
                <w:rFonts w:ascii="仿宋_GB2312" w:eastAsia="仿宋_GB2312" w:hint="eastAsia"/>
                <w:spacing w:val="10"/>
                <w:lang w:eastAsia="zh-CN"/>
              </w:rPr>
              <w:t>，</w:t>
            </w:r>
            <w:r>
              <w:rPr>
                <w:rFonts w:ascii="仿宋_GB2312" w:eastAsia="仿宋_GB2312"/>
                <w:spacing w:val="10"/>
                <w:lang w:eastAsia="zh-CN"/>
              </w:rPr>
              <w:t>提升员工</w:t>
            </w:r>
            <w:r>
              <w:rPr>
                <w:rFonts w:ascii="仿宋_GB2312" w:eastAsia="仿宋_GB2312"/>
                <w:spacing w:val="10"/>
                <w:lang w:eastAsia="zh-CN"/>
              </w:rPr>
              <w:t xml:space="preserve"> </w:t>
            </w:r>
            <w:r>
              <w:rPr>
                <w:rFonts w:ascii="仿宋_GB2312" w:eastAsia="仿宋_GB2312"/>
                <w:spacing w:val="10"/>
                <w:lang w:eastAsia="zh-CN"/>
              </w:rPr>
              <w:t>反垄断合规意识；</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加强滥用市</w:t>
            </w:r>
            <w:r>
              <w:rPr>
                <w:rFonts w:ascii="仿宋_GB2312" w:eastAsia="仿宋_GB2312"/>
                <w:spacing w:val="10"/>
                <w:lang w:eastAsia="zh-CN"/>
              </w:rPr>
              <w:t>场支配地位的行为排查，</w:t>
            </w:r>
            <w:r>
              <w:rPr>
                <w:rFonts w:ascii="仿宋_GB2312" w:eastAsia="仿宋_GB2312"/>
                <w:spacing w:val="10"/>
                <w:lang w:eastAsia="zh-CN"/>
              </w:rPr>
              <w:t xml:space="preserve"> </w:t>
            </w:r>
            <w:r>
              <w:rPr>
                <w:rFonts w:ascii="仿宋_GB2312" w:eastAsia="仿宋_GB2312"/>
                <w:spacing w:val="10"/>
                <w:lang w:eastAsia="zh-CN"/>
              </w:rPr>
              <w:t>发现问题及时整改。</w:t>
            </w:r>
          </w:p>
        </w:tc>
      </w:tr>
    </w:tbl>
    <w:p w:rsidR="001035D5" w:rsidRDefault="001035D5">
      <w:pPr>
        <w:spacing w:line="184" w:lineRule="auto"/>
        <w:rPr>
          <w:rFonts w:ascii="FangSong" w:eastAsia="FangSong" w:hAnsi="FangSong" w:cs="FangSong"/>
          <w:sz w:val="28"/>
          <w:szCs w:val="28"/>
          <w:lang w:eastAsia="zh-CN"/>
        </w:rPr>
        <w:sectPr w:rsidR="001035D5">
          <w:pgSz w:w="16840" w:h="11905"/>
          <w:pgMar w:top="1011" w:right="443" w:bottom="400" w:left="440" w:header="0" w:footer="0" w:gutter="0"/>
          <w:cols w:space="720"/>
        </w:sectPr>
      </w:pPr>
    </w:p>
    <w:p w:rsidR="001035D5" w:rsidRDefault="001035D5">
      <w:pPr>
        <w:spacing w:before="17"/>
        <w:rPr>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93"/>
        <w:gridCol w:w="480"/>
        <w:gridCol w:w="1164"/>
        <w:gridCol w:w="2394"/>
        <w:gridCol w:w="8037"/>
        <w:gridCol w:w="2783"/>
      </w:tblGrid>
      <w:tr w:rsidR="001035D5">
        <w:trPr>
          <w:trHeight w:val="620"/>
        </w:trPr>
        <w:tc>
          <w:tcPr>
            <w:tcW w:w="1093" w:type="dxa"/>
          </w:tcPr>
          <w:p w:rsidR="001035D5" w:rsidRDefault="007576AF">
            <w:pPr>
              <w:spacing w:before="224" w:line="221" w:lineRule="auto"/>
              <w:ind w:left="379"/>
              <w:rPr>
                <w:rFonts w:ascii="楷体_GB2312" w:eastAsia="楷体_GB2312" w:hAnsi="黑体" w:cs="黑体"/>
                <w:b/>
                <w:sz w:val="18"/>
                <w:szCs w:val="18"/>
              </w:rPr>
            </w:pPr>
            <w:r>
              <w:rPr>
                <w:rFonts w:ascii="楷体_GB2312" w:eastAsia="楷体_GB2312" w:hAnsi="黑体" w:cs="黑体" w:hint="eastAsia"/>
                <w:b/>
                <w:spacing w:val="-7"/>
                <w:sz w:val="18"/>
                <w:szCs w:val="18"/>
              </w:rPr>
              <w:t>类别</w:t>
            </w:r>
          </w:p>
        </w:tc>
        <w:tc>
          <w:tcPr>
            <w:tcW w:w="480" w:type="dxa"/>
          </w:tcPr>
          <w:p w:rsidR="001035D5" w:rsidRDefault="007576AF">
            <w:pPr>
              <w:spacing w:before="113" w:line="225" w:lineRule="auto"/>
              <w:ind w:left="156" w:right="148" w:hanging="3"/>
              <w:rPr>
                <w:rFonts w:ascii="楷体_GB2312" w:eastAsia="楷体_GB2312" w:hAnsi="黑体" w:cs="黑体"/>
                <w:b/>
                <w:sz w:val="18"/>
                <w:szCs w:val="18"/>
              </w:rPr>
            </w:pPr>
            <w:r>
              <w:rPr>
                <w:rFonts w:ascii="楷体_GB2312" w:eastAsia="楷体_GB2312" w:hAnsi="黑体" w:cs="黑体" w:hint="eastAsia"/>
                <w:b/>
                <w:spacing w:val="-8"/>
                <w:sz w:val="18"/>
                <w:szCs w:val="18"/>
              </w:rPr>
              <w:t>序</w:t>
            </w:r>
            <w:r>
              <w:rPr>
                <w:rFonts w:ascii="楷体_GB2312" w:eastAsia="楷体_GB2312" w:hAnsi="黑体" w:cs="黑体" w:hint="eastAsia"/>
                <w:b/>
                <w:sz w:val="18"/>
                <w:szCs w:val="18"/>
              </w:rPr>
              <w:t xml:space="preserve"> </w:t>
            </w:r>
            <w:r>
              <w:rPr>
                <w:rFonts w:ascii="楷体_GB2312" w:eastAsia="楷体_GB2312" w:hAnsi="黑体" w:cs="黑体" w:hint="eastAsia"/>
                <w:b/>
                <w:spacing w:val="-11"/>
                <w:sz w:val="18"/>
                <w:szCs w:val="18"/>
              </w:rPr>
              <w:t>号</w:t>
            </w:r>
          </w:p>
        </w:tc>
        <w:tc>
          <w:tcPr>
            <w:tcW w:w="1164" w:type="dxa"/>
          </w:tcPr>
          <w:p w:rsidR="001035D5" w:rsidRDefault="007576AF">
            <w:pPr>
              <w:spacing w:before="223" w:line="222" w:lineRule="auto"/>
              <w:ind w:left="226"/>
              <w:rPr>
                <w:rFonts w:ascii="楷体_GB2312" w:eastAsia="楷体_GB2312" w:hAnsi="黑体" w:cs="黑体"/>
                <w:b/>
                <w:sz w:val="18"/>
                <w:szCs w:val="18"/>
              </w:rPr>
            </w:pPr>
            <w:r>
              <w:rPr>
                <w:rFonts w:ascii="楷体_GB2312" w:eastAsia="楷体_GB2312" w:hAnsi="黑体" w:cs="黑体" w:hint="eastAsia"/>
                <w:b/>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sz w:val="18"/>
                <w:szCs w:val="18"/>
              </w:rPr>
            </w:pPr>
            <w:r>
              <w:rPr>
                <w:rFonts w:ascii="楷体_GB2312" w:eastAsia="楷体_GB2312" w:hAnsi="黑体" w:cs="黑体" w:hint="eastAsia"/>
                <w:b/>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sz w:val="18"/>
                <w:szCs w:val="18"/>
                <w:lang w:eastAsia="zh-CN"/>
              </w:rPr>
            </w:pPr>
            <w:r>
              <w:rPr>
                <w:rFonts w:ascii="楷体_GB2312" w:eastAsia="楷体_GB2312" w:hAnsi="黑体" w:cs="黑体" w:hint="eastAsia"/>
                <w:b/>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sz w:val="18"/>
                <w:szCs w:val="18"/>
              </w:rPr>
            </w:pPr>
            <w:r>
              <w:rPr>
                <w:rFonts w:ascii="楷体_GB2312" w:eastAsia="楷体_GB2312" w:hAnsi="黑体" w:cs="黑体" w:hint="eastAsia"/>
                <w:b/>
                <w:spacing w:val="-2"/>
                <w:sz w:val="18"/>
                <w:szCs w:val="18"/>
              </w:rPr>
              <w:t>合规经营建议</w:t>
            </w:r>
          </w:p>
        </w:tc>
      </w:tr>
      <w:tr w:rsidR="001035D5">
        <w:trPr>
          <w:trHeight w:val="3168"/>
        </w:trPr>
        <w:tc>
          <w:tcPr>
            <w:tcW w:w="1093" w:type="dxa"/>
            <w:vMerge w:val="restart"/>
            <w:tcBorders>
              <w:bottom w:val="nil"/>
            </w:tcBorders>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价</w:t>
            </w:r>
            <w:r>
              <w:rPr>
                <w:rFonts w:ascii="仿宋_GB2312" w:eastAsia="仿宋_GB2312"/>
                <w:spacing w:val="10"/>
                <w:lang w:eastAsia="zh-CN"/>
              </w:rPr>
              <w:t xml:space="preserve"> </w:t>
            </w:r>
            <w:r>
              <w:rPr>
                <w:rFonts w:ascii="仿宋_GB2312" w:eastAsia="仿宋_GB2312"/>
                <w:spacing w:val="10"/>
                <w:lang w:eastAsia="zh-CN"/>
              </w:rPr>
              <w:t>格</w:t>
            </w:r>
            <w:r>
              <w:rPr>
                <w:rFonts w:ascii="仿宋_GB2312" w:eastAsia="仿宋_GB2312"/>
                <w:spacing w:val="10"/>
                <w:lang w:eastAsia="zh-CN"/>
              </w:rPr>
              <w:t xml:space="preserve"> </w:t>
            </w:r>
            <w:r>
              <w:rPr>
                <w:rFonts w:ascii="仿宋_GB2312" w:eastAsia="仿宋_GB2312"/>
                <w:spacing w:val="10"/>
                <w:lang w:eastAsia="zh-CN"/>
              </w:rPr>
              <w:t>经</w:t>
            </w:r>
            <w:r>
              <w:rPr>
                <w:rFonts w:ascii="仿宋_GB2312" w:eastAsia="仿宋_GB2312"/>
                <w:spacing w:val="10"/>
                <w:lang w:eastAsia="zh-CN"/>
              </w:rPr>
              <w:t xml:space="preserve"> </w:t>
            </w:r>
            <w:r>
              <w:rPr>
                <w:rFonts w:ascii="仿宋_GB2312" w:eastAsia="仿宋_GB2312"/>
                <w:spacing w:val="10"/>
                <w:lang w:eastAsia="zh-CN"/>
              </w:rPr>
              <w:t>营</w:t>
            </w:r>
            <w:r>
              <w:rPr>
                <w:rFonts w:ascii="仿宋_GB2312" w:eastAsia="仿宋_GB2312"/>
                <w:spacing w:val="10"/>
                <w:lang w:eastAsia="zh-CN"/>
              </w:rPr>
              <w:t xml:space="preserve"> </w:t>
            </w:r>
            <w:r>
              <w:rPr>
                <w:rFonts w:ascii="仿宋_GB2312" w:eastAsia="仿宋_GB2312"/>
                <w:spacing w:val="10"/>
                <w:lang w:eastAsia="zh-CN"/>
              </w:rPr>
              <w:t>行</w:t>
            </w:r>
            <w:r>
              <w:rPr>
                <w:rFonts w:ascii="仿宋_GB2312" w:eastAsia="仿宋_GB2312"/>
                <w:spacing w:val="10"/>
                <w:lang w:eastAsia="zh-CN"/>
              </w:rPr>
              <w:t xml:space="preserve"> </w:t>
            </w:r>
            <w:r>
              <w:rPr>
                <w:rFonts w:ascii="仿宋_GB2312" w:eastAsia="仿宋_GB2312"/>
                <w:spacing w:val="10"/>
                <w:lang w:eastAsia="zh-CN"/>
              </w:rPr>
              <w:t>为</w:t>
            </w: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hint="eastAsia"/>
                <w:spacing w:val="10"/>
                <w:lang w:eastAsia="zh-CN"/>
              </w:rPr>
              <w:t>08</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经营者提供商</w:t>
            </w:r>
            <w:r>
              <w:rPr>
                <w:rFonts w:ascii="仿宋_GB2312" w:eastAsia="仿宋_GB2312"/>
                <w:spacing w:val="10"/>
                <w:lang w:eastAsia="zh-CN"/>
              </w:rPr>
              <w:t xml:space="preserve"> </w:t>
            </w:r>
            <w:r>
              <w:rPr>
                <w:rFonts w:ascii="仿宋_GB2312" w:eastAsia="仿宋_GB2312"/>
                <w:spacing w:val="10"/>
                <w:lang w:eastAsia="zh-CN"/>
              </w:rPr>
              <w:t>品或服务禁止</w:t>
            </w:r>
            <w:r>
              <w:rPr>
                <w:rFonts w:ascii="仿宋_GB2312" w:eastAsia="仿宋_GB2312"/>
                <w:spacing w:val="10"/>
                <w:lang w:eastAsia="zh-CN"/>
              </w:rPr>
              <w:t xml:space="preserve"> </w:t>
            </w:r>
            <w:r>
              <w:rPr>
                <w:rFonts w:ascii="仿宋_GB2312" w:eastAsia="仿宋_GB2312"/>
                <w:spacing w:val="10"/>
                <w:lang w:eastAsia="zh-CN"/>
              </w:rPr>
              <w:t>价格欺诈行</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为。</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谎称商品和服务价格为政府定</w:t>
            </w:r>
            <w:r>
              <w:rPr>
                <w:rFonts w:ascii="仿宋_GB2312" w:eastAsia="仿宋_GB2312"/>
                <w:spacing w:val="10"/>
                <w:lang w:eastAsia="zh-CN"/>
              </w:rPr>
              <w:t xml:space="preserve"> </w:t>
            </w:r>
            <w:r>
              <w:rPr>
                <w:rFonts w:ascii="仿宋_GB2312" w:eastAsia="仿宋_GB2312"/>
                <w:spacing w:val="10"/>
                <w:lang w:eastAsia="zh-CN"/>
              </w:rPr>
              <w:t>价或者政府指导价；</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以低价诱骗消费者或者其他经</w:t>
            </w:r>
            <w:r>
              <w:rPr>
                <w:rFonts w:ascii="仿宋_GB2312" w:eastAsia="仿宋_GB2312"/>
                <w:spacing w:val="10"/>
                <w:lang w:eastAsia="zh-CN"/>
              </w:rPr>
              <w:t xml:space="preserve"> </w:t>
            </w:r>
            <w:r>
              <w:rPr>
                <w:rFonts w:ascii="仿宋_GB2312" w:eastAsia="仿宋_GB2312"/>
                <w:spacing w:val="10"/>
                <w:lang w:eastAsia="zh-CN"/>
              </w:rPr>
              <w:t>营者，以高价进行结算；</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通过虚假折价、减价或者价格比较等方式销售商品或者提供服务；</w:t>
            </w:r>
            <w:r>
              <w:rPr>
                <w:rFonts w:ascii="仿宋_GB2312" w:eastAsia="仿宋_GB2312"/>
                <w:spacing w:val="10"/>
                <w:lang w:eastAsia="zh-CN"/>
              </w:rPr>
              <w:t>4.</w:t>
            </w:r>
            <w:r>
              <w:rPr>
                <w:rFonts w:ascii="仿宋_GB2312" w:eastAsia="仿宋_GB2312"/>
                <w:spacing w:val="10"/>
                <w:lang w:eastAsia="zh-CN"/>
              </w:rPr>
              <w:t>销售商品或者提供服务时，使用欺骗性、误导性的语言、文字、数字、图片或者视频等标示价格以及其他价格信息；</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5.</w:t>
            </w:r>
            <w:r>
              <w:rPr>
                <w:rFonts w:ascii="仿宋_GB2312" w:eastAsia="仿宋_GB2312"/>
                <w:spacing w:val="10"/>
                <w:lang w:eastAsia="zh-CN"/>
              </w:rPr>
              <w:t>无正当理由拒绝履行或者不完</w:t>
            </w:r>
            <w:r>
              <w:rPr>
                <w:rFonts w:ascii="仿宋_GB2312" w:eastAsia="仿宋_GB2312"/>
                <w:spacing w:val="10"/>
                <w:lang w:eastAsia="zh-CN"/>
              </w:rPr>
              <w:t xml:space="preserve"> </w:t>
            </w:r>
            <w:r>
              <w:rPr>
                <w:rFonts w:ascii="仿宋_GB2312" w:eastAsia="仿宋_GB2312"/>
                <w:spacing w:val="10"/>
                <w:lang w:eastAsia="zh-CN"/>
              </w:rPr>
              <w:t>全履行价格承诺；</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6.</w:t>
            </w:r>
            <w:r>
              <w:rPr>
                <w:rFonts w:ascii="仿宋_GB2312" w:eastAsia="仿宋_GB2312"/>
                <w:spacing w:val="10"/>
                <w:lang w:eastAsia="zh-CN"/>
              </w:rPr>
              <w:t>不标示或者显著弱化标示对消</w:t>
            </w:r>
            <w:r>
              <w:rPr>
                <w:rFonts w:ascii="仿宋_GB2312" w:eastAsia="仿宋_GB2312"/>
                <w:spacing w:val="10"/>
                <w:lang w:eastAsia="zh-CN"/>
              </w:rPr>
              <w:t xml:space="preserve">  </w:t>
            </w:r>
            <w:r>
              <w:rPr>
                <w:rFonts w:ascii="仿宋_GB2312" w:eastAsia="仿宋_GB2312"/>
                <w:spacing w:val="10"/>
                <w:lang w:eastAsia="zh-CN"/>
              </w:rPr>
              <w:t>费者或者其他经营者不利的价格</w:t>
            </w:r>
            <w:r>
              <w:rPr>
                <w:rFonts w:ascii="仿宋_GB2312" w:eastAsia="仿宋_GB2312"/>
                <w:spacing w:val="10"/>
                <w:lang w:eastAsia="zh-CN"/>
              </w:rPr>
              <w:t xml:space="preserve">  </w:t>
            </w:r>
            <w:r>
              <w:rPr>
                <w:rFonts w:ascii="仿宋_GB2312" w:eastAsia="仿宋_GB2312"/>
                <w:spacing w:val="10"/>
                <w:lang w:eastAsia="zh-CN"/>
              </w:rPr>
              <w:t>条件，诱骗消费者或者其他经营者与其进行交易；</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7.</w:t>
            </w:r>
            <w:r>
              <w:rPr>
                <w:rFonts w:ascii="仿宋_GB2312" w:eastAsia="仿宋_GB2312"/>
                <w:spacing w:val="10"/>
                <w:lang w:eastAsia="zh-CN"/>
              </w:rPr>
              <w:t>通过积分、礼券、兑换券、代金券等折抵价款时，拒不按约定折抵价款。</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《中华人民共和国价格法》第十四条：经营者不得有下列不正当价格行为：</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四</w:t>
            </w:r>
            <w:r>
              <w:rPr>
                <w:rFonts w:ascii="仿宋_GB2312" w:eastAsia="仿宋_GB2312" w:hint="eastAsia"/>
                <w:spacing w:val="10"/>
                <w:lang w:eastAsia="zh-CN"/>
              </w:rPr>
              <w:t>）</w:t>
            </w:r>
            <w:r>
              <w:rPr>
                <w:rFonts w:ascii="仿宋_GB2312" w:eastAsia="仿宋_GB2312"/>
                <w:spacing w:val="10"/>
                <w:lang w:eastAsia="zh-CN"/>
              </w:rPr>
              <w:t>利用虚假的或者使人误解的价格</w:t>
            </w:r>
            <w:r>
              <w:rPr>
                <w:rFonts w:ascii="仿宋_GB2312" w:eastAsia="仿宋_GB2312"/>
                <w:spacing w:val="10"/>
                <w:lang w:eastAsia="zh-CN"/>
              </w:rPr>
              <w:t>手段，诱骗消费者或者其他经营者与其进行交易；第四十条：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经营者在销售商品或者提供服务时进</w:t>
            </w:r>
            <w:r>
              <w:rPr>
                <w:rFonts w:ascii="仿宋_GB2312" w:eastAsia="仿宋_GB2312"/>
                <w:spacing w:val="10"/>
                <w:lang w:eastAsia="zh-CN"/>
              </w:rPr>
              <w:t xml:space="preserve"> </w:t>
            </w:r>
            <w:r>
              <w:rPr>
                <w:rFonts w:ascii="仿宋_GB2312" w:eastAsia="仿宋_GB2312"/>
                <w:spacing w:val="10"/>
                <w:lang w:eastAsia="zh-CN"/>
              </w:rPr>
              <w:t>行价格比较的，标明的被比较价格信息</w:t>
            </w:r>
            <w:r>
              <w:rPr>
                <w:rFonts w:ascii="仿宋_GB2312" w:eastAsia="仿宋_GB2312"/>
                <w:spacing w:val="10"/>
                <w:lang w:eastAsia="zh-CN"/>
              </w:rPr>
              <w:t xml:space="preserve"> </w:t>
            </w:r>
            <w:r>
              <w:rPr>
                <w:rFonts w:ascii="仿宋_GB2312" w:eastAsia="仿宋_GB2312"/>
                <w:spacing w:val="10"/>
                <w:lang w:eastAsia="zh-CN"/>
              </w:rPr>
              <w:t>应当真实准确。未标明被比较价格的详</w:t>
            </w:r>
            <w:r>
              <w:rPr>
                <w:rFonts w:ascii="仿宋_GB2312" w:eastAsia="仿宋_GB2312"/>
                <w:spacing w:val="10"/>
                <w:lang w:eastAsia="zh-CN"/>
              </w:rPr>
              <w:t xml:space="preserve"> </w:t>
            </w:r>
            <w:r>
              <w:rPr>
                <w:rFonts w:ascii="仿宋_GB2312" w:eastAsia="仿宋_GB2312"/>
                <w:spacing w:val="10"/>
                <w:lang w:eastAsia="zh-CN"/>
              </w:rPr>
              <w:t>细信息的，被比较价格应当不高于该经</w:t>
            </w:r>
            <w:r>
              <w:rPr>
                <w:rFonts w:ascii="仿宋_GB2312" w:eastAsia="仿宋_GB2312"/>
                <w:spacing w:val="10"/>
                <w:lang w:eastAsia="zh-CN"/>
              </w:rPr>
              <w:t xml:space="preserve"> </w:t>
            </w:r>
            <w:r>
              <w:rPr>
                <w:rFonts w:ascii="仿宋_GB2312" w:eastAsia="仿宋_GB2312"/>
                <w:spacing w:val="10"/>
                <w:lang w:eastAsia="zh-CN"/>
              </w:rPr>
              <w:t>营者在同一经营场所进行价格比较前七</w:t>
            </w:r>
            <w:r>
              <w:rPr>
                <w:rFonts w:ascii="仿宋_GB2312" w:eastAsia="仿宋_GB2312"/>
                <w:spacing w:val="10"/>
                <w:lang w:eastAsia="zh-CN"/>
              </w:rPr>
              <w:t xml:space="preserve"> </w:t>
            </w:r>
            <w:r>
              <w:rPr>
                <w:rFonts w:ascii="仿宋_GB2312" w:eastAsia="仿宋_GB2312"/>
                <w:spacing w:val="10"/>
                <w:lang w:eastAsia="zh-CN"/>
              </w:rPr>
              <w:t>日内的最低成交价格；前七日</w:t>
            </w:r>
            <w:r>
              <w:rPr>
                <w:rFonts w:ascii="仿宋_GB2312" w:eastAsia="仿宋_GB2312"/>
                <w:spacing w:val="10"/>
                <w:lang w:eastAsia="zh-CN"/>
              </w:rPr>
              <w:t xml:space="preserve"> </w:t>
            </w:r>
            <w:r>
              <w:rPr>
                <w:rFonts w:ascii="仿宋_GB2312" w:eastAsia="仿宋_GB2312"/>
                <w:spacing w:val="10"/>
                <w:lang w:eastAsia="zh-CN"/>
              </w:rPr>
              <w:t>内没有交易的，应当不高于本次价格比较前最后</w:t>
            </w:r>
            <w:r>
              <w:rPr>
                <w:rFonts w:ascii="仿宋_GB2312" w:eastAsia="仿宋_GB2312"/>
                <w:spacing w:val="10"/>
                <w:lang w:eastAsia="zh-CN"/>
              </w:rPr>
              <w:t xml:space="preserve"> </w:t>
            </w:r>
            <w:r>
              <w:rPr>
                <w:rFonts w:ascii="仿宋_GB2312" w:eastAsia="仿宋_GB2312"/>
                <w:spacing w:val="10"/>
                <w:lang w:eastAsia="zh-CN"/>
              </w:rPr>
              <w:t>一次交易价格；</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严格按照标价及优惠折扣收费并提供</w:t>
            </w:r>
            <w:r>
              <w:rPr>
                <w:rFonts w:ascii="仿宋_GB2312" w:eastAsia="仿宋_GB2312"/>
                <w:spacing w:val="10"/>
                <w:lang w:eastAsia="zh-CN"/>
              </w:rPr>
              <w:t xml:space="preserve"> </w:t>
            </w:r>
            <w:r>
              <w:rPr>
                <w:rFonts w:ascii="仿宋_GB2312" w:eastAsia="仿宋_GB2312"/>
                <w:spacing w:val="10"/>
                <w:lang w:eastAsia="zh-CN"/>
              </w:rPr>
              <w:t>商品和服务；</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具体要求见《明码标价和禁止价格欺</w:t>
            </w:r>
            <w:r>
              <w:rPr>
                <w:rFonts w:ascii="仿宋_GB2312" w:eastAsia="仿宋_GB2312"/>
                <w:spacing w:val="10"/>
                <w:lang w:eastAsia="zh-CN"/>
              </w:rPr>
              <w:t xml:space="preserve"> </w:t>
            </w:r>
            <w:r>
              <w:rPr>
                <w:rFonts w:ascii="仿宋_GB2312" w:eastAsia="仿宋_GB2312"/>
                <w:spacing w:val="10"/>
                <w:lang w:eastAsia="zh-CN"/>
              </w:rPr>
              <w:t>诈规定》。</w:t>
            </w:r>
          </w:p>
        </w:tc>
      </w:tr>
      <w:tr w:rsidR="001035D5">
        <w:trPr>
          <w:trHeight w:val="1199"/>
        </w:trPr>
        <w:tc>
          <w:tcPr>
            <w:tcW w:w="1093" w:type="dxa"/>
            <w:vMerge/>
            <w:tcBorders>
              <w:top w:val="nil"/>
              <w:bottom w:val="nil"/>
            </w:tcBorders>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hint="eastAsia"/>
                <w:spacing w:val="10"/>
                <w:lang w:eastAsia="zh-CN"/>
              </w:rPr>
              <w:t>09</w:t>
            </w:r>
          </w:p>
        </w:tc>
        <w:tc>
          <w:tcPr>
            <w:tcW w:w="116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经营者销售商</w:t>
            </w:r>
            <w:r>
              <w:rPr>
                <w:rFonts w:ascii="仿宋_GB2312" w:eastAsia="仿宋_GB2312"/>
                <w:spacing w:val="10"/>
                <w:lang w:eastAsia="zh-CN"/>
              </w:rPr>
              <w:t xml:space="preserve"> </w:t>
            </w:r>
            <w:r>
              <w:rPr>
                <w:rFonts w:ascii="仿宋_GB2312" w:eastAsia="仿宋_GB2312"/>
                <w:spacing w:val="10"/>
                <w:lang w:eastAsia="zh-CN"/>
              </w:rPr>
              <w:t>品和提供服务</w:t>
            </w:r>
            <w:r>
              <w:rPr>
                <w:rFonts w:ascii="仿宋_GB2312" w:eastAsia="仿宋_GB2312"/>
                <w:spacing w:val="10"/>
                <w:lang w:eastAsia="zh-CN"/>
              </w:rPr>
              <w:t xml:space="preserve"> </w:t>
            </w:r>
            <w:r>
              <w:rPr>
                <w:rFonts w:ascii="仿宋_GB2312" w:eastAsia="仿宋_GB2312"/>
                <w:spacing w:val="10"/>
                <w:lang w:eastAsia="zh-CN"/>
              </w:rPr>
              <w:t>时需按照规定</w:t>
            </w:r>
            <w:r>
              <w:rPr>
                <w:rFonts w:ascii="仿宋_GB2312" w:eastAsia="仿宋_GB2312"/>
                <w:spacing w:val="10"/>
                <w:lang w:eastAsia="zh-CN"/>
              </w:rPr>
              <w:t xml:space="preserve"> </w:t>
            </w:r>
            <w:r>
              <w:rPr>
                <w:rFonts w:ascii="仿宋_GB2312" w:eastAsia="仿宋_GB2312"/>
                <w:spacing w:val="10"/>
                <w:lang w:eastAsia="zh-CN"/>
              </w:rPr>
              <w:t>明码标价。</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商品品名、单价、计价单位等要素不齐全；</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服务项目名称、服务内容和价格或计价方式不齐全；</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商品在销售时没有使用标价签</w:t>
            </w:r>
            <w:r>
              <w:rPr>
                <w:rFonts w:ascii="仿宋_GB2312" w:eastAsia="仿宋_GB2312"/>
                <w:spacing w:val="10"/>
                <w:lang w:eastAsia="zh-CN"/>
              </w:rPr>
              <w:t xml:space="preserve"> </w:t>
            </w:r>
            <w:r>
              <w:rPr>
                <w:rFonts w:ascii="仿宋_GB2312" w:eastAsia="仿宋_GB2312"/>
                <w:spacing w:val="10"/>
                <w:lang w:eastAsia="zh-CN"/>
              </w:rPr>
              <w:t>或标价签遗失。</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价格法》第十三条：经营者销售、收购商品和提供服务，应当按照政府价格主管部门的规定明码标价，注明商品的品名、产地、规格、等级、计价单位、价格或者服务的项目、收费标准等有关情况。</w:t>
            </w:r>
            <w:r>
              <w:rPr>
                <w:rFonts w:ascii="仿宋_GB2312" w:eastAsia="仿宋_GB2312"/>
                <w:spacing w:val="10"/>
                <w:lang w:eastAsia="zh-CN"/>
              </w:rPr>
              <w:t xml:space="preserve"> </w:t>
            </w:r>
            <w:r>
              <w:rPr>
                <w:rFonts w:ascii="仿宋_GB2312" w:eastAsia="仿宋_GB2312"/>
                <w:spacing w:val="10"/>
                <w:lang w:eastAsia="zh-CN"/>
              </w:rPr>
              <w:t>第四十二条：经营者违反明码标价规定的，责令改正，没收违法所得，可以并处五千元以下的罚款。</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经营者定期对经营的商品服务标价情况</w:t>
            </w:r>
            <w:r>
              <w:rPr>
                <w:rFonts w:ascii="仿宋_GB2312" w:eastAsia="仿宋_GB2312"/>
                <w:spacing w:val="10"/>
                <w:lang w:eastAsia="zh-CN"/>
              </w:rPr>
              <w:t xml:space="preserve"> </w:t>
            </w:r>
            <w:r>
              <w:rPr>
                <w:rFonts w:ascii="仿宋_GB2312" w:eastAsia="仿宋_GB2312"/>
                <w:spacing w:val="10"/>
                <w:lang w:eastAsia="zh-CN"/>
              </w:rPr>
              <w:t>开展自查，涉及新上商品服务或者原有</w:t>
            </w:r>
            <w:r>
              <w:rPr>
                <w:rFonts w:ascii="仿宋_GB2312" w:eastAsia="仿宋_GB2312"/>
                <w:spacing w:val="10"/>
                <w:lang w:eastAsia="zh-CN"/>
              </w:rPr>
              <w:t xml:space="preserve"> </w:t>
            </w:r>
            <w:r>
              <w:rPr>
                <w:rFonts w:ascii="仿宋_GB2312" w:eastAsia="仿宋_GB2312"/>
                <w:spacing w:val="10"/>
                <w:lang w:eastAsia="zh-CN"/>
              </w:rPr>
              <w:t>商品服务价格调整时，重新制作标价签，注意核对。</w:t>
            </w:r>
          </w:p>
        </w:tc>
      </w:tr>
      <w:tr w:rsidR="001035D5">
        <w:trPr>
          <w:trHeight w:val="3761"/>
        </w:trPr>
        <w:tc>
          <w:tcPr>
            <w:tcW w:w="1093" w:type="dxa"/>
            <w:vMerge/>
            <w:tcBorders>
              <w:top w:val="nil"/>
            </w:tcBorders>
            <w:textDirection w:val="tbRlV"/>
          </w:tcPr>
          <w:p w:rsidR="001035D5" w:rsidRDefault="001035D5">
            <w:pPr>
              <w:pStyle w:val="TableText"/>
              <w:spacing w:before="24" w:line="180" w:lineRule="exact"/>
              <w:ind w:left="113" w:right="68"/>
              <w:jc w:val="both"/>
              <w:rPr>
                <w:rFonts w:ascii="仿宋_GB2312" w:eastAsia="仿宋_GB2312"/>
                <w:spacing w:val="10"/>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11</w:t>
            </w:r>
            <w:r>
              <w:rPr>
                <w:rFonts w:ascii="仿宋_GB2312" w:eastAsia="仿宋_GB2312" w:hint="eastAsia"/>
                <w:spacing w:val="10"/>
                <w:lang w:eastAsia="zh-CN"/>
              </w:rPr>
              <w:t>0</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经营者应执行</w:t>
            </w:r>
            <w:r>
              <w:rPr>
                <w:rFonts w:ascii="仿宋_GB2312" w:eastAsia="仿宋_GB2312"/>
                <w:spacing w:val="10"/>
                <w:lang w:eastAsia="zh-CN"/>
              </w:rPr>
              <w:t xml:space="preserve"> </w:t>
            </w:r>
            <w:r>
              <w:rPr>
                <w:rFonts w:ascii="仿宋_GB2312" w:eastAsia="仿宋_GB2312"/>
                <w:spacing w:val="10"/>
                <w:lang w:eastAsia="zh-CN"/>
              </w:rPr>
              <w:t>政府定价、政</w:t>
            </w:r>
            <w:r>
              <w:rPr>
                <w:rFonts w:ascii="仿宋_GB2312" w:eastAsia="仿宋_GB2312"/>
                <w:spacing w:val="10"/>
                <w:lang w:eastAsia="zh-CN"/>
              </w:rPr>
              <w:t xml:space="preserve"> </w:t>
            </w:r>
            <w:r>
              <w:rPr>
                <w:rFonts w:ascii="仿宋_GB2312" w:eastAsia="仿宋_GB2312"/>
                <w:spacing w:val="10"/>
                <w:lang w:eastAsia="zh-CN"/>
              </w:rPr>
              <w:t>府指导价。</w:t>
            </w:r>
          </w:p>
        </w:tc>
        <w:tc>
          <w:tcPr>
            <w:tcW w:w="2394"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超出政府指导价浮动幅度制定</w:t>
            </w:r>
            <w:r>
              <w:rPr>
                <w:rFonts w:ascii="仿宋_GB2312" w:eastAsia="仿宋_GB2312"/>
                <w:spacing w:val="10"/>
                <w:lang w:eastAsia="zh-CN"/>
              </w:rPr>
              <w:t xml:space="preserve"> </w:t>
            </w:r>
            <w:r>
              <w:rPr>
                <w:rFonts w:ascii="仿宋_GB2312" w:eastAsia="仿宋_GB2312"/>
                <w:spacing w:val="10"/>
                <w:lang w:eastAsia="zh-CN"/>
              </w:rPr>
              <w:t>价格的；</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高于或者低于政府定价制定价</w:t>
            </w:r>
            <w:r>
              <w:rPr>
                <w:rFonts w:ascii="仿宋_GB2312" w:eastAsia="仿宋_GB2312"/>
                <w:spacing w:val="10"/>
                <w:lang w:eastAsia="zh-CN"/>
              </w:rPr>
              <w:t xml:space="preserve"> </w:t>
            </w:r>
            <w:r>
              <w:rPr>
                <w:rFonts w:ascii="仿宋_GB2312" w:eastAsia="仿宋_GB2312"/>
                <w:spacing w:val="10"/>
                <w:lang w:eastAsia="zh-CN"/>
              </w:rPr>
              <w:t>格的；</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擅自制定属于政府指导价、政府定价范围内的商品或者服务价格的；</w:t>
            </w:r>
            <w:r>
              <w:rPr>
                <w:rFonts w:ascii="仿宋_GB2312" w:eastAsia="仿宋_GB2312"/>
                <w:spacing w:val="10"/>
                <w:lang w:eastAsia="zh-CN"/>
              </w:rPr>
              <w:t>4.</w:t>
            </w:r>
            <w:r>
              <w:rPr>
                <w:rFonts w:ascii="仿宋_GB2312" w:eastAsia="仿宋_GB2312"/>
                <w:spacing w:val="10"/>
                <w:lang w:eastAsia="zh-CN"/>
              </w:rPr>
              <w:t>提前或者推迟执行政府指导价、政府定价的；</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5.</w:t>
            </w:r>
            <w:r>
              <w:rPr>
                <w:rFonts w:ascii="仿宋_GB2312" w:eastAsia="仿宋_GB2312"/>
                <w:spacing w:val="10"/>
                <w:lang w:eastAsia="zh-CN"/>
              </w:rPr>
              <w:t>自立收费项目或者自定标准收</w:t>
            </w:r>
            <w:r>
              <w:rPr>
                <w:rFonts w:ascii="仿宋_GB2312" w:eastAsia="仿宋_GB2312"/>
                <w:spacing w:val="10"/>
                <w:lang w:eastAsia="zh-CN"/>
              </w:rPr>
              <w:t xml:space="preserve"> </w:t>
            </w:r>
            <w:r>
              <w:rPr>
                <w:rFonts w:ascii="仿宋_GB2312" w:eastAsia="仿宋_GB2312"/>
                <w:spacing w:val="10"/>
                <w:lang w:eastAsia="zh-CN"/>
              </w:rPr>
              <w:t>费的；</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6.</w:t>
            </w:r>
            <w:r>
              <w:rPr>
                <w:rFonts w:ascii="仿宋_GB2312" w:eastAsia="仿宋_GB2312"/>
                <w:spacing w:val="10"/>
                <w:lang w:eastAsia="zh-CN"/>
              </w:rPr>
              <w:t>采取分解收费项目、重复收费、扩大收费范围等方式变相提高收费标准的；</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7.</w:t>
            </w:r>
            <w:r>
              <w:rPr>
                <w:rFonts w:ascii="仿宋_GB2312" w:eastAsia="仿宋_GB2312"/>
                <w:spacing w:val="10"/>
                <w:lang w:eastAsia="zh-CN"/>
              </w:rPr>
              <w:t>对政府明令取消的收费项目继</w:t>
            </w:r>
            <w:r>
              <w:rPr>
                <w:rFonts w:ascii="仿宋_GB2312" w:eastAsia="仿宋_GB2312"/>
                <w:spacing w:val="10"/>
                <w:lang w:eastAsia="zh-CN"/>
              </w:rPr>
              <w:t xml:space="preserve"> </w:t>
            </w:r>
            <w:r>
              <w:rPr>
                <w:rFonts w:ascii="仿宋_GB2312" w:eastAsia="仿宋_GB2312"/>
                <w:spacing w:val="10"/>
                <w:lang w:eastAsia="zh-CN"/>
              </w:rPr>
              <w:t>续收费的；</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8.</w:t>
            </w:r>
            <w:r>
              <w:rPr>
                <w:rFonts w:ascii="仿宋_GB2312" w:eastAsia="仿宋_GB2312"/>
                <w:spacing w:val="10"/>
                <w:lang w:eastAsia="zh-CN"/>
              </w:rPr>
              <w:t>违反规定以保证金、抵押金等形</w:t>
            </w:r>
            <w:r>
              <w:rPr>
                <w:rFonts w:ascii="仿宋_GB2312" w:eastAsia="仿宋_GB2312"/>
                <w:spacing w:val="10"/>
                <w:lang w:eastAsia="zh-CN"/>
              </w:rPr>
              <w:t xml:space="preserve"> </w:t>
            </w:r>
            <w:r>
              <w:rPr>
                <w:rFonts w:ascii="仿宋_GB2312" w:eastAsia="仿宋_GB2312"/>
                <w:spacing w:val="10"/>
                <w:lang w:eastAsia="zh-CN"/>
              </w:rPr>
              <w:t>式变相收费的；</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9.</w:t>
            </w:r>
            <w:r>
              <w:rPr>
                <w:rFonts w:ascii="仿宋_GB2312" w:eastAsia="仿宋_GB2312"/>
                <w:spacing w:val="10"/>
                <w:lang w:eastAsia="zh-CN"/>
              </w:rPr>
              <w:t>强制或者变相强制服务并收费</w:t>
            </w:r>
            <w:r>
              <w:rPr>
                <w:rFonts w:ascii="仿宋_GB2312" w:eastAsia="仿宋_GB2312"/>
                <w:spacing w:val="10"/>
                <w:lang w:eastAsia="zh-CN"/>
              </w:rPr>
              <w:t xml:space="preserve"> </w:t>
            </w:r>
            <w:r>
              <w:rPr>
                <w:rFonts w:ascii="仿宋_GB2312" w:eastAsia="仿宋_GB2312"/>
                <w:spacing w:val="10"/>
                <w:lang w:eastAsia="zh-CN"/>
              </w:rPr>
              <w:t>的；</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10.</w:t>
            </w:r>
            <w:r>
              <w:rPr>
                <w:rFonts w:ascii="仿宋_GB2312" w:eastAsia="仿宋_GB2312"/>
                <w:spacing w:val="10"/>
                <w:lang w:eastAsia="zh-CN"/>
              </w:rPr>
              <w:t>不按照规定提供服务而收取费</w:t>
            </w:r>
            <w:r>
              <w:rPr>
                <w:rFonts w:ascii="仿宋_GB2312" w:eastAsia="仿宋_GB2312"/>
                <w:spacing w:val="10"/>
                <w:lang w:eastAsia="zh-CN"/>
              </w:rPr>
              <w:t xml:space="preserve"> </w:t>
            </w:r>
            <w:r>
              <w:rPr>
                <w:rFonts w:ascii="仿宋_GB2312" w:eastAsia="仿宋_GB2312"/>
                <w:spacing w:val="10"/>
                <w:lang w:eastAsia="zh-CN"/>
              </w:rPr>
              <w:t>用的；</w:t>
            </w:r>
            <w:r>
              <w:rPr>
                <w:rFonts w:ascii="仿宋_GB2312" w:eastAsia="仿宋_GB2312"/>
                <w:spacing w:val="10"/>
                <w:lang w:eastAsia="zh-CN"/>
              </w:rPr>
              <w:t>11.</w:t>
            </w:r>
            <w:r>
              <w:rPr>
                <w:rFonts w:ascii="仿宋_GB2312" w:eastAsia="仿宋_GB2312"/>
                <w:spacing w:val="10"/>
                <w:lang w:eastAsia="zh-CN"/>
              </w:rPr>
              <w:t>不执行政府指导价、政</w:t>
            </w:r>
            <w:r>
              <w:rPr>
                <w:rFonts w:ascii="仿宋_GB2312" w:eastAsia="仿宋_GB2312"/>
                <w:spacing w:val="10"/>
                <w:lang w:eastAsia="zh-CN"/>
              </w:rPr>
              <w:t xml:space="preserve"> </w:t>
            </w:r>
            <w:r>
              <w:rPr>
                <w:rFonts w:ascii="仿宋_GB2312" w:eastAsia="仿宋_GB2312"/>
                <w:spacing w:val="10"/>
                <w:lang w:eastAsia="zh-CN"/>
              </w:rPr>
              <w:t>府定价的其他行为。</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w:t>
            </w:r>
            <w:r>
              <w:rPr>
                <w:rFonts w:ascii="仿宋_GB2312" w:eastAsia="仿宋_GB2312"/>
                <w:spacing w:val="10"/>
                <w:lang w:eastAsia="zh-CN"/>
              </w:rPr>
              <w:t>国价格法》第三十九条：经营者不执行政府指导价、政府定价以及法定的价格干预措施、紧急措施的，</w:t>
            </w:r>
            <w:r>
              <w:rPr>
                <w:rFonts w:ascii="仿宋_GB2312" w:eastAsia="仿宋_GB2312"/>
                <w:spacing w:val="10"/>
                <w:lang w:eastAsia="zh-CN"/>
              </w:rPr>
              <w:t xml:space="preserve"> </w:t>
            </w:r>
            <w:r>
              <w:rPr>
                <w:rFonts w:ascii="仿宋_GB2312" w:eastAsia="仿宋_GB2312"/>
                <w:spacing w:val="10"/>
                <w:lang w:eastAsia="zh-CN"/>
              </w:rPr>
              <w:t>责令改正，没收违法所得，可以并处违法所得五倍以下的罚款；没有违法所得的，可以处以罚款；情节严重的，责令停</w:t>
            </w:r>
            <w:r>
              <w:rPr>
                <w:rFonts w:ascii="仿宋_GB2312" w:eastAsia="仿宋_GB2312"/>
                <w:spacing w:val="10"/>
                <w:lang w:eastAsia="zh-CN"/>
              </w:rPr>
              <w:t xml:space="preserve"> </w:t>
            </w:r>
            <w:r>
              <w:rPr>
                <w:rFonts w:ascii="仿宋_GB2312" w:eastAsia="仿宋_GB2312"/>
                <w:spacing w:val="10"/>
                <w:lang w:eastAsia="zh-CN"/>
              </w:rPr>
              <w:t>业整顿。</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《价格违法行为行政处罚规定》</w:t>
            </w:r>
            <w:r>
              <w:rPr>
                <w:rFonts w:ascii="仿宋_GB2312" w:eastAsia="仿宋_GB2312"/>
                <w:spacing w:val="10"/>
                <w:lang w:eastAsia="zh-CN"/>
              </w:rPr>
              <w:t xml:space="preserve"> </w:t>
            </w:r>
            <w:r>
              <w:rPr>
                <w:rFonts w:ascii="仿宋_GB2312" w:eastAsia="仿宋_GB2312"/>
                <w:spacing w:val="10"/>
                <w:lang w:eastAsia="zh-CN"/>
              </w:rPr>
              <w:t>第九条：经营者不执行政府指导价、政府定价，有下列行为之一的，责令改正，没收违法所得，并处违法所得</w:t>
            </w:r>
            <w:r>
              <w:rPr>
                <w:rFonts w:ascii="仿宋_GB2312" w:eastAsia="仿宋_GB2312"/>
                <w:spacing w:val="10"/>
                <w:lang w:eastAsia="zh-CN"/>
              </w:rPr>
              <w:t xml:space="preserve"> 5 </w:t>
            </w:r>
            <w:r>
              <w:rPr>
                <w:rFonts w:ascii="仿宋_GB2312" w:eastAsia="仿宋_GB2312"/>
                <w:spacing w:val="10"/>
                <w:lang w:eastAsia="zh-CN"/>
              </w:rPr>
              <w:t>倍以下的罚款；没有违法所得，处</w:t>
            </w:r>
            <w:r>
              <w:rPr>
                <w:rFonts w:ascii="仿宋_GB2312" w:eastAsia="仿宋_GB2312"/>
                <w:spacing w:val="10"/>
                <w:lang w:eastAsia="zh-CN"/>
              </w:rPr>
              <w:t>5</w:t>
            </w:r>
            <w:r>
              <w:rPr>
                <w:rFonts w:ascii="仿宋_GB2312" w:eastAsia="仿宋_GB2312"/>
                <w:spacing w:val="10"/>
                <w:lang w:eastAsia="zh-CN"/>
              </w:rPr>
              <w:t>万元以上</w:t>
            </w:r>
            <w:r>
              <w:rPr>
                <w:rFonts w:ascii="仿宋_GB2312" w:eastAsia="仿宋_GB2312"/>
                <w:spacing w:val="10"/>
                <w:lang w:eastAsia="zh-CN"/>
              </w:rPr>
              <w:t>50</w:t>
            </w:r>
            <w:r>
              <w:rPr>
                <w:rFonts w:ascii="仿宋_GB2312" w:eastAsia="仿宋_GB2312"/>
                <w:spacing w:val="10"/>
                <w:lang w:eastAsia="zh-CN"/>
              </w:rPr>
              <w:t>万元以下的罚款，情节较重的处</w:t>
            </w:r>
            <w:r>
              <w:rPr>
                <w:rFonts w:ascii="仿宋_GB2312" w:eastAsia="仿宋_GB2312"/>
                <w:spacing w:val="10"/>
                <w:lang w:eastAsia="zh-CN"/>
              </w:rPr>
              <w:t>50</w:t>
            </w:r>
            <w:r>
              <w:rPr>
                <w:rFonts w:ascii="仿宋_GB2312" w:eastAsia="仿宋_GB2312"/>
                <w:spacing w:val="10"/>
                <w:lang w:eastAsia="zh-CN"/>
              </w:rPr>
              <w:t>万元以上</w:t>
            </w:r>
            <w:r>
              <w:rPr>
                <w:rFonts w:ascii="仿宋_GB2312" w:eastAsia="仿宋_GB2312"/>
                <w:spacing w:val="10"/>
                <w:lang w:eastAsia="zh-CN"/>
              </w:rPr>
              <w:t>200</w:t>
            </w:r>
            <w:r>
              <w:rPr>
                <w:rFonts w:ascii="仿宋_GB2312" w:eastAsia="仿宋_GB2312"/>
                <w:spacing w:val="10"/>
                <w:lang w:eastAsia="zh-CN"/>
              </w:rPr>
              <w:t>万元以下的罚款；情节严重的，责令停业整顿：</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超出政府指导价浮动幅度制定价格的</w:t>
            </w:r>
            <w:r>
              <w:rPr>
                <w:rFonts w:ascii="仿宋_GB2312" w:eastAsia="仿宋_GB2312"/>
                <w:spacing w:val="10"/>
                <w:lang w:eastAsia="zh-CN"/>
              </w:rPr>
              <w:t>；</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高于或者低于政府定价制定价格的；</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擅自制定属于政府指导价、政府定价范围内的商品或者服务价格的；</w:t>
            </w:r>
            <w:r>
              <w:rPr>
                <w:rFonts w:ascii="仿宋_GB2312" w:eastAsia="仿宋_GB2312" w:hint="eastAsia"/>
                <w:spacing w:val="10"/>
                <w:lang w:eastAsia="zh-CN"/>
              </w:rPr>
              <w:t>（</w:t>
            </w:r>
            <w:r>
              <w:rPr>
                <w:rFonts w:ascii="仿宋_GB2312" w:eastAsia="仿宋_GB2312"/>
                <w:spacing w:val="10"/>
                <w:lang w:eastAsia="zh-CN"/>
              </w:rPr>
              <w:t>四</w:t>
            </w:r>
            <w:r>
              <w:rPr>
                <w:rFonts w:ascii="仿宋_GB2312" w:eastAsia="仿宋_GB2312" w:hint="eastAsia"/>
                <w:spacing w:val="10"/>
                <w:lang w:eastAsia="zh-CN"/>
              </w:rPr>
              <w:t>）</w:t>
            </w:r>
            <w:r>
              <w:rPr>
                <w:rFonts w:ascii="仿宋_GB2312" w:eastAsia="仿宋_GB2312"/>
                <w:spacing w:val="10"/>
                <w:lang w:eastAsia="zh-CN"/>
              </w:rPr>
              <w:t>提前或者推迟执行政府指导价、政府定价的；</w:t>
            </w:r>
            <w:r>
              <w:rPr>
                <w:rFonts w:ascii="仿宋_GB2312" w:eastAsia="仿宋_GB2312" w:hint="eastAsia"/>
                <w:spacing w:val="10"/>
                <w:lang w:eastAsia="zh-CN"/>
              </w:rPr>
              <w:t>（</w:t>
            </w:r>
            <w:r>
              <w:rPr>
                <w:rFonts w:ascii="仿宋_GB2312" w:eastAsia="仿宋_GB2312"/>
                <w:spacing w:val="10"/>
                <w:lang w:eastAsia="zh-CN"/>
              </w:rPr>
              <w:t>五</w:t>
            </w:r>
            <w:r>
              <w:rPr>
                <w:rFonts w:ascii="仿宋_GB2312" w:eastAsia="仿宋_GB2312" w:hint="eastAsia"/>
                <w:spacing w:val="10"/>
                <w:lang w:eastAsia="zh-CN"/>
              </w:rPr>
              <w:t>）</w:t>
            </w:r>
            <w:r>
              <w:rPr>
                <w:rFonts w:ascii="仿宋_GB2312" w:eastAsia="仿宋_GB2312"/>
                <w:spacing w:val="10"/>
                <w:lang w:eastAsia="zh-CN"/>
              </w:rPr>
              <w:t xml:space="preserve"> </w:t>
            </w:r>
            <w:r>
              <w:rPr>
                <w:rFonts w:ascii="仿宋_GB2312" w:eastAsia="仿宋_GB2312"/>
                <w:spacing w:val="10"/>
                <w:lang w:eastAsia="zh-CN"/>
              </w:rPr>
              <w:t>自立收费项目或者自定标准收费的；</w:t>
            </w:r>
            <w:r>
              <w:rPr>
                <w:rFonts w:ascii="仿宋_GB2312" w:eastAsia="仿宋_GB2312" w:hint="eastAsia"/>
                <w:spacing w:val="10"/>
                <w:lang w:eastAsia="zh-CN"/>
              </w:rPr>
              <w:t>（</w:t>
            </w:r>
            <w:r>
              <w:rPr>
                <w:rFonts w:ascii="仿宋_GB2312" w:eastAsia="仿宋_GB2312"/>
                <w:spacing w:val="10"/>
                <w:lang w:eastAsia="zh-CN"/>
              </w:rPr>
              <w:t>六</w:t>
            </w:r>
            <w:r>
              <w:rPr>
                <w:rFonts w:ascii="仿宋_GB2312" w:eastAsia="仿宋_GB2312" w:hint="eastAsia"/>
                <w:spacing w:val="10"/>
                <w:lang w:eastAsia="zh-CN"/>
              </w:rPr>
              <w:t>）</w:t>
            </w:r>
            <w:r>
              <w:rPr>
                <w:rFonts w:ascii="仿宋_GB2312" w:eastAsia="仿宋_GB2312"/>
                <w:spacing w:val="10"/>
                <w:lang w:eastAsia="zh-CN"/>
              </w:rPr>
              <w:t>采取分解收费项目、重复收费、扩大收费范围等方式变相提高收费标准的；</w:t>
            </w:r>
            <w:r>
              <w:rPr>
                <w:rFonts w:ascii="仿宋_GB2312" w:eastAsia="仿宋_GB2312" w:hint="eastAsia"/>
                <w:spacing w:val="10"/>
                <w:lang w:eastAsia="zh-CN"/>
              </w:rPr>
              <w:t>（</w:t>
            </w:r>
            <w:r>
              <w:rPr>
                <w:rFonts w:ascii="仿宋_GB2312" w:eastAsia="仿宋_GB2312"/>
                <w:spacing w:val="10"/>
                <w:lang w:eastAsia="zh-CN"/>
              </w:rPr>
              <w:t>七</w:t>
            </w:r>
            <w:r>
              <w:rPr>
                <w:rFonts w:ascii="仿宋_GB2312" w:eastAsia="仿宋_GB2312" w:hint="eastAsia"/>
                <w:spacing w:val="10"/>
                <w:lang w:eastAsia="zh-CN"/>
              </w:rPr>
              <w:t>）</w:t>
            </w:r>
            <w:r>
              <w:rPr>
                <w:rFonts w:ascii="仿宋_GB2312" w:eastAsia="仿宋_GB2312"/>
                <w:spacing w:val="10"/>
                <w:lang w:eastAsia="zh-CN"/>
              </w:rPr>
              <w:t>对政府明令取消的收费项目继续收费的；</w:t>
            </w:r>
            <w:r>
              <w:rPr>
                <w:rFonts w:ascii="仿宋_GB2312" w:eastAsia="仿宋_GB2312" w:hint="eastAsia"/>
                <w:spacing w:val="10"/>
                <w:lang w:eastAsia="zh-CN"/>
              </w:rPr>
              <w:t>（</w:t>
            </w:r>
            <w:r>
              <w:rPr>
                <w:rFonts w:ascii="仿宋_GB2312" w:eastAsia="仿宋_GB2312"/>
                <w:spacing w:val="10"/>
                <w:lang w:eastAsia="zh-CN"/>
              </w:rPr>
              <w:t>八</w:t>
            </w:r>
            <w:r>
              <w:rPr>
                <w:rFonts w:ascii="仿宋_GB2312" w:eastAsia="仿宋_GB2312" w:hint="eastAsia"/>
                <w:spacing w:val="10"/>
                <w:lang w:eastAsia="zh-CN"/>
              </w:rPr>
              <w:t>）</w:t>
            </w:r>
            <w:r>
              <w:rPr>
                <w:rFonts w:ascii="仿宋_GB2312" w:eastAsia="仿宋_GB2312"/>
                <w:spacing w:val="10"/>
                <w:lang w:eastAsia="zh-CN"/>
              </w:rPr>
              <w:t>违反规定以保证金、抵押金等形式变相收费的；</w:t>
            </w:r>
            <w:r>
              <w:rPr>
                <w:rFonts w:ascii="仿宋_GB2312" w:eastAsia="仿宋_GB2312" w:hint="eastAsia"/>
                <w:spacing w:val="10"/>
                <w:lang w:eastAsia="zh-CN"/>
              </w:rPr>
              <w:t>（</w:t>
            </w:r>
            <w:r>
              <w:rPr>
                <w:rFonts w:ascii="仿宋_GB2312" w:eastAsia="仿宋_GB2312"/>
                <w:spacing w:val="10"/>
                <w:lang w:eastAsia="zh-CN"/>
              </w:rPr>
              <w:t>九</w:t>
            </w:r>
            <w:r>
              <w:rPr>
                <w:rFonts w:ascii="仿宋_GB2312" w:eastAsia="仿宋_GB2312" w:hint="eastAsia"/>
                <w:spacing w:val="10"/>
                <w:lang w:eastAsia="zh-CN"/>
              </w:rPr>
              <w:t>）</w:t>
            </w:r>
            <w:r>
              <w:rPr>
                <w:rFonts w:ascii="仿宋_GB2312" w:eastAsia="仿宋_GB2312"/>
                <w:spacing w:val="10"/>
                <w:lang w:eastAsia="zh-CN"/>
              </w:rPr>
              <w:t>强制或者变相强制服务并收费的；</w:t>
            </w:r>
            <w:r>
              <w:rPr>
                <w:rFonts w:ascii="仿宋_GB2312" w:eastAsia="仿宋_GB2312" w:hint="eastAsia"/>
                <w:spacing w:val="10"/>
                <w:lang w:eastAsia="zh-CN"/>
              </w:rPr>
              <w:t>（</w:t>
            </w:r>
            <w:r>
              <w:rPr>
                <w:rFonts w:ascii="仿宋_GB2312" w:eastAsia="仿宋_GB2312"/>
                <w:spacing w:val="10"/>
                <w:lang w:eastAsia="zh-CN"/>
              </w:rPr>
              <w:t>十</w:t>
            </w:r>
            <w:r>
              <w:rPr>
                <w:rFonts w:ascii="仿宋_GB2312" w:eastAsia="仿宋_GB2312" w:hint="eastAsia"/>
                <w:spacing w:val="10"/>
                <w:lang w:eastAsia="zh-CN"/>
              </w:rPr>
              <w:t>）</w:t>
            </w:r>
            <w:r>
              <w:rPr>
                <w:rFonts w:ascii="仿宋_GB2312" w:eastAsia="仿宋_GB2312"/>
                <w:spacing w:val="10"/>
                <w:lang w:eastAsia="zh-CN"/>
              </w:rPr>
              <w:t>不按照规定提供服务而收取费用的；</w:t>
            </w:r>
            <w:r>
              <w:rPr>
                <w:rFonts w:ascii="仿宋_GB2312" w:eastAsia="仿宋_GB2312" w:hint="eastAsia"/>
                <w:spacing w:val="10"/>
                <w:lang w:eastAsia="zh-CN"/>
              </w:rPr>
              <w:t>（</w:t>
            </w:r>
            <w:r>
              <w:rPr>
                <w:rFonts w:ascii="仿宋_GB2312" w:eastAsia="仿宋_GB2312"/>
                <w:spacing w:val="10"/>
                <w:lang w:eastAsia="zh-CN"/>
              </w:rPr>
              <w:t>十一</w:t>
            </w:r>
            <w:r>
              <w:rPr>
                <w:rFonts w:ascii="仿宋_GB2312" w:eastAsia="仿宋_GB2312" w:hint="eastAsia"/>
                <w:spacing w:val="10"/>
                <w:lang w:eastAsia="zh-CN"/>
              </w:rPr>
              <w:t>）</w:t>
            </w:r>
            <w:r>
              <w:rPr>
                <w:rFonts w:ascii="仿宋_GB2312" w:eastAsia="仿宋_GB2312"/>
                <w:spacing w:val="10"/>
                <w:lang w:eastAsia="zh-CN"/>
              </w:rPr>
              <w:t>不执行政府指导价、政府定价的其他行为。</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经营者应遵守《中华人民共和国价格法》《价格违法行为行政处罚规定》《明码标价和禁止价格欺诈规定》等法律法规规章，按照标准收费并公示。</w:t>
            </w:r>
          </w:p>
        </w:tc>
      </w:tr>
    </w:tbl>
    <w:p w:rsidR="001035D5" w:rsidRDefault="001035D5">
      <w:pPr>
        <w:pStyle w:val="a5"/>
        <w:jc w:val="both"/>
        <w:rPr>
          <w:rFonts w:eastAsia="宋体"/>
          <w:sz w:val="21"/>
          <w:lang w:eastAsia="zh-CN"/>
        </w:rPr>
        <w:sectPr w:rsidR="001035D5">
          <w:pgSz w:w="16840" w:h="11905"/>
          <w:pgMar w:top="1011" w:right="443" w:bottom="400" w:left="440" w:header="0" w:footer="0" w:gutter="0"/>
          <w:cols w:space="720"/>
        </w:sectPr>
      </w:pPr>
    </w:p>
    <w:p w:rsidR="001035D5" w:rsidRDefault="001035D5">
      <w:pPr>
        <w:spacing w:before="17"/>
        <w:rPr>
          <w:color w:val="auto"/>
          <w:lang w:eastAsia="zh-CN"/>
        </w:rPr>
      </w:pPr>
    </w:p>
    <w:p w:rsidR="001035D5" w:rsidRDefault="001035D5">
      <w:pPr>
        <w:spacing w:before="17"/>
        <w:rPr>
          <w:color w:val="auto"/>
          <w:lang w:eastAsia="zh-CN"/>
        </w:rPr>
      </w:pPr>
    </w:p>
    <w:tbl>
      <w:tblPr>
        <w:tblStyle w:val="TableNormal"/>
        <w:tblW w:w="159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93"/>
        <w:gridCol w:w="480"/>
        <w:gridCol w:w="1164"/>
        <w:gridCol w:w="2394"/>
        <w:gridCol w:w="8037"/>
        <w:gridCol w:w="2783"/>
      </w:tblGrid>
      <w:tr w:rsidR="001035D5">
        <w:trPr>
          <w:trHeight w:val="620"/>
        </w:trPr>
        <w:tc>
          <w:tcPr>
            <w:tcW w:w="1093" w:type="dxa"/>
          </w:tcPr>
          <w:p w:rsidR="001035D5" w:rsidRDefault="007576AF">
            <w:pPr>
              <w:spacing w:before="224" w:line="221" w:lineRule="auto"/>
              <w:ind w:left="379"/>
              <w:rPr>
                <w:rFonts w:ascii="楷体_GB2312" w:eastAsia="楷体_GB2312" w:hAnsi="黑体" w:cs="黑体"/>
                <w:b/>
                <w:color w:val="auto"/>
                <w:sz w:val="18"/>
                <w:szCs w:val="18"/>
              </w:rPr>
            </w:pPr>
            <w:r>
              <w:rPr>
                <w:rFonts w:ascii="楷体_GB2312" w:eastAsia="楷体_GB2312" w:hAnsi="黑体" w:cs="黑体" w:hint="eastAsia"/>
                <w:b/>
                <w:color w:val="auto"/>
                <w:spacing w:val="-7"/>
                <w:sz w:val="18"/>
                <w:szCs w:val="18"/>
              </w:rPr>
              <w:t>类别</w:t>
            </w:r>
          </w:p>
        </w:tc>
        <w:tc>
          <w:tcPr>
            <w:tcW w:w="480" w:type="dxa"/>
          </w:tcPr>
          <w:p w:rsidR="001035D5" w:rsidRDefault="007576AF">
            <w:pPr>
              <w:spacing w:before="113" w:line="225" w:lineRule="auto"/>
              <w:ind w:left="156" w:right="148" w:hanging="3"/>
              <w:rPr>
                <w:rFonts w:ascii="楷体_GB2312" w:eastAsia="楷体_GB2312" w:hAnsi="黑体" w:cs="黑体"/>
                <w:b/>
                <w:color w:val="auto"/>
                <w:sz w:val="18"/>
                <w:szCs w:val="18"/>
              </w:rPr>
            </w:pPr>
            <w:r>
              <w:rPr>
                <w:rFonts w:ascii="楷体_GB2312" w:eastAsia="楷体_GB2312" w:hAnsi="黑体" w:cs="黑体" w:hint="eastAsia"/>
                <w:b/>
                <w:color w:val="auto"/>
                <w:spacing w:val="-8"/>
                <w:sz w:val="18"/>
                <w:szCs w:val="18"/>
              </w:rPr>
              <w:t>序</w:t>
            </w:r>
            <w:r>
              <w:rPr>
                <w:rFonts w:ascii="楷体_GB2312" w:eastAsia="楷体_GB2312" w:hAnsi="黑体" w:cs="黑体" w:hint="eastAsia"/>
                <w:b/>
                <w:color w:val="auto"/>
                <w:sz w:val="18"/>
                <w:szCs w:val="18"/>
              </w:rPr>
              <w:t xml:space="preserve"> </w:t>
            </w:r>
            <w:r>
              <w:rPr>
                <w:rFonts w:ascii="楷体_GB2312" w:eastAsia="楷体_GB2312" w:hAnsi="黑体" w:cs="黑体" w:hint="eastAsia"/>
                <w:b/>
                <w:color w:val="auto"/>
                <w:spacing w:val="-11"/>
                <w:sz w:val="18"/>
                <w:szCs w:val="18"/>
              </w:rPr>
              <w:t>号</w:t>
            </w:r>
          </w:p>
        </w:tc>
        <w:tc>
          <w:tcPr>
            <w:tcW w:w="1164" w:type="dxa"/>
          </w:tcPr>
          <w:p w:rsidR="001035D5" w:rsidRDefault="007576AF">
            <w:pPr>
              <w:spacing w:before="223" w:line="222" w:lineRule="auto"/>
              <w:ind w:left="22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合规事项</w:t>
            </w:r>
          </w:p>
        </w:tc>
        <w:tc>
          <w:tcPr>
            <w:tcW w:w="2394" w:type="dxa"/>
          </w:tcPr>
          <w:p w:rsidR="001035D5" w:rsidRDefault="007576AF">
            <w:pPr>
              <w:spacing w:before="224" w:line="221" w:lineRule="auto"/>
              <w:ind w:left="486"/>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常见违法行为表现</w:t>
            </w:r>
          </w:p>
        </w:tc>
        <w:tc>
          <w:tcPr>
            <w:tcW w:w="8037" w:type="dxa"/>
          </w:tcPr>
          <w:p w:rsidR="001035D5" w:rsidRDefault="007576AF">
            <w:pPr>
              <w:spacing w:before="224" w:line="221" w:lineRule="auto"/>
              <w:ind w:left="3032"/>
              <w:rPr>
                <w:rFonts w:ascii="楷体_GB2312" w:eastAsia="楷体_GB2312" w:hAnsi="黑体" w:cs="黑体"/>
                <w:b/>
                <w:color w:val="auto"/>
                <w:sz w:val="18"/>
                <w:szCs w:val="18"/>
                <w:lang w:eastAsia="zh-CN"/>
              </w:rPr>
            </w:pPr>
            <w:r>
              <w:rPr>
                <w:rFonts w:ascii="楷体_GB2312" w:eastAsia="楷体_GB2312" w:hAnsi="黑体" w:cs="黑体" w:hint="eastAsia"/>
                <w:b/>
                <w:color w:val="auto"/>
                <w:spacing w:val="-1"/>
                <w:sz w:val="18"/>
                <w:szCs w:val="18"/>
                <w:lang w:eastAsia="zh-CN"/>
              </w:rPr>
              <w:t>违法责任及法律法规依据</w:t>
            </w:r>
          </w:p>
        </w:tc>
        <w:tc>
          <w:tcPr>
            <w:tcW w:w="2783" w:type="dxa"/>
          </w:tcPr>
          <w:p w:rsidR="001035D5" w:rsidRDefault="007576AF">
            <w:pPr>
              <w:spacing w:before="223" w:line="222" w:lineRule="auto"/>
              <w:ind w:left="854"/>
              <w:rPr>
                <w:rFonts w:ascii="楷体_GB2312" w:eastAsia="楷体_GB2312" w:hAnsi="黑体" w:cs="黑体"/>
                <w:b/>
                <w:color w:val="auto"/>
                <w:sz w:val="18"/>
                <w:szCs w:val="18"/>
              </w:rPr>
            </w:pPr>
            <w:r>
              <w:rPr>
                <w:rFonts w:ascii="楷体_GB2312" w:eastAsia="楷体_GB2312" w:hAnsi="黑体" w:cs="黑体" w:hint="eastAsia"/>
                <w:b/>
                <w:color w:val="auto"/>
                <w:spacing w:val="-2"/>
                <w:sz w:val="18"/>
                <w:szCs w:val="18"/>
              </w:rPr>
              <w:t>合规经营建议</w:t>
            </w:r>
          </w:p>
        </w:tc>
      </w:tr>
      <w:tr w:rsidR="001035D5">
        <w:trPr>
          <w:trHeight w:val="2083"/>
        </w:trPr>
        <w:tc>
          <w:tcPr>
            <w:tcW w:w="1093" w:type="dxa"/>
            <w:vMerge w:val="restart"/>
            <w:tcBorders>
              <w:bottom w:val="nil"/>
            </w:tcBorders>
          </w:tcPr>
          <w:p w:rsidR="001035D5" w:rsidRDefault="001035D5">
            <w:pPr>
              <w:rPr>
                <w:color w:val="auto"/>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11</w:t>
            </w:r>
            <w:r>
              <w:rPr>
                <w:rFonts w:ascii="仿宋_GB2312" w:eastAsia="仿宋_GB2312" w:hint="eastAsia"/>
                <w:spacing w:val="10"/>
                <w:lang w:eastAsia="zh-CN"/>
              </w:rPr>
              <w:t>1</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经营者不得哄</w:t>
            </w:r>
            <w:r>
              <w:rPr>
                <w:rFonts w:ascii="仿宋_GB2312" w:eastAsia="仿宋_GB2312"/>
                <w:spacing w:val="10"/>
                <w:lang w:eastAsia="zh-CN"/>
              </w:rPr>
              <w:t xml:space="preserve"> </w:t>
            </w:r>
            <w:r>
              <w:rPr>
                <w:rFonts w:ascii="仿宋_GB2312" w:eastAsia="仿宋_GB2312"/>
                <w:spacing w:val="10"/>
                <w:lang w:eastAsia="zh-CN"/>
              </w:rPr>
              <w:t>抬价格。</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经营者捏造、散布涨价信息，哄抬价格，推动商品价格过高上涨。</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《中华人民共和国价格法》第四十条：经营者有本法第十四条所列行为之一的，责令改正，没收违法所得，可以并处</w:t>
            </w:r>
            <w:r>
              <w:rPr>
                <w:rFonts w:ascii="仿宋_GB2312" w:eastAsia="仿宋_GB2312"/>
                <w:spacing w:val="10"/>
                <w:lang w:eastAsia="zh-CN"/>
              </w:rPr>
              <w:t xml:space="preserve"> </w:t>
            </w:r>
            <w:r>
              <w:rPr>
                <w:rFonts w:ascii="仿宋_GB2312" w:eastAsia="仿宋_GB2312"/>
                <w:spacing w:val="10"/>
                <w:lang w:eastAsia="zh-CN"/>
              </w:rPr>
              <w:t>违法所得五倍以下的罚款；没有违法所得的，予以警告，可以并处罚款；情节严重的，责令停业整顿，或者由工商行政</w:t>
            </w:r>
            <w:r>
              <w:rPr>
                <w:rFonts w:ascii="仿宋_GB2312" w:eastAsia="仿宋_GB2312"/>
                <w:spacing w:val="10"/>
                <w:lang w:eastAsia="zh-CN"/>
              </w:rPr>
              <w:t xml:space="preserve"> </w:t>
            </w:r>
            <w:r>
              <w:rPr>
                <w:rFonts w:ascii="仿宋_GB2312" w:eastAsia="仿宋_GB2312"/>
                <w:spacing w:val="10"/>
                <w:lang w:eastAsia="zh-CN"/>
              </w:rPr>
              <w:t>管理机关吊销营业执照。有关法律对本法第十四条所列行为的处罚及处罚机关另有规定的，可以依照有关法律的规定执</w:t>
            </w:r>
            <w:r>
              <w:rPr>
                <w:rFonts w:ascii="仿宋_GB2312" w:eastAsia="仿宋_GB2312"/>
                <w:spacing w:val="10"/>
                <w:lang w:eastAsia="zh-CN"/>
              </w:rPr>
              <w:t xml:space="preserve"> </w:t>
            </w:r>
            <w:r>
              <w:rPr>
                <w:rFonts w:ascii="仿宋_GB2312" w:eastAsia="仿宋_GB2312"/>
                <w:spacing w:val="10"/>
                <w:lang w:eastAsia="zh-CN"/>
              </w:rPr>
              <w:t>行；</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《价格违法行为行政处罚规定》</w:t>
            </w:r>
            <w:r>
              <w:rPr>
                <w:rFonts w:ascii="仿宋_GB2312" w:eastAsia="仿宋_GB2312"/>
                <w:spacing w:val="10"/>
                <w:lang w:eastAsia="zh-CN"/>
              </w:rPr>
              <w:t xml:space="preserve"> </w:t>
            </w:r>
            <w:r>
              <w:rPr>
                <w:rFonts w:ascii="仿宋_GB2312" w:eastAsia="仿宋_GB2312"/>
                <w:spacing w:val="10"/>
                <w:lang w:eastAsia="zh-CN"/>
              </w:rPr>
              <w:t>第六条：经营者违反价格法第十四条的规定，有下列推动商品价格过快、过高上涨行为之一的，责令改正，没收违法所得，并处违法所得</w:t>
            </w:r>
            <w:r>
              <w:rPr>
                <w:rFonts w:ascii="仿宋_GB2312" w:eastAsia="仿宋_GB2312"/>
                <w:spacing w:val="10"/>
                <w:lang w:eastAsia="zh-CN"/>
              </w:rPr>
              <w:t xml:space="preserve"> 5 </w:t>
            </w:r>
            <w:r>
              <w:rPr>
                <w:rFonts w:ascii="仿宋_GB2312" w:eastAsia="仿宋_GB2312"/>
                <w:spacing w:val="10"/>
                <w:lang w:eastAsia="zh-CN"/>
              </w:rPr>
              <w:t>倍以下的罚款；没有违法所得的，处</w:t>
            </w:r>
            <w:r>
              <w:rPr>
                <w:rFonts w:ascii="仿宋_GB2312" w:eastAsia="仿宋_GB2312"/>
                <w:spacing w:val="10"/>
                <w:lang w:eastAsia="zh-CN"/>
              </w:rPr>
              <w:t xml:space="preserve"> 5 </w:t>
            </w:r>
            <w:r>
              <w:rPr>
                <w:rFonts w:ascii="仿宋_GB2312" w:eastAsia="仿宋_GB2312"/>
                <w:spacing w:val="10"/>
                <w:lang w:eastAsia="zh-CN"/>
              </w:rPr>
              <w:t>万元以上</w:t>
            </w:r>
            <w:r>
              <w:rPr>
                <w:rFonts w:ascii="仿宋_GB2312" w:eastAsia="仿宋_GB2312"/>
                <w:spacing w:val="10"/>
                <w:lang w:eastAsia="zh-CN"/>
              </w:rPr>
              <w:t xml:space="preserve"> 50 </w:t>
            </w:r>
            <w:r>
              <w:rPr>
                <w:rFonts w:ascii="仿宋_GB2312" w:eastAsia="仿宋_GB2312"/>
                <w:spacing w:val="10"/>
                <w:lang w:eastAsia="zh-CN"/>
              </w:rPr>
              <w:t>万元以下的罚款，情节较重的处</w:t>
            </w:r>
            <w:r>
              <w:rPr>
                <w:rFonts w:ascii="仿宋_GB2312" w:eastAsia="仿宋_GB2312"/>
                <w:spacing w:val="10"/>
                <w:lang w:eastAsia="zh-CN"/>
              </w:rPr>
              <w:t xml:space="preserve"> 50 </w:t>
            </w:r>
            <w:r>
              <w:rPr>
                <w:rFonts w:ascii="仿宋_GB2312" w:eastAsia="仿宋_GB2312"/>
                <w:spacing w:val="10"/>
                <w:lang w:eastAsia="zh-CN"/>
              </w:rPr>
              <w:t>万元以上</w:t>
            </w:r>
            <w:r>
              <w:rPr>
                <w:rFonts w:ascii="仿宋_GB2312" w:eastAsia="仿宋_GB2312"/>
                <w:spacing w:val="10"/>
                <w:lang w:eastAsia="zh-CN"/>
              </w:rPr>
              <w:t xml:space="preserve"> 300 </w:t>
            </w:r>
            <w:r>
              <w:rPr>
                <w:rFonts w:ascii="仿宋_GB2312" w:eastAsia="仿宋_GB2312"/>
                <w:spacing w:val="10"/>
                <w:lang w:eastAsia="zh-CN"/>
              </w:rPr>
              <w:t>万元以下的罚款；情节严重的</w:t>
            </w:r>
            <w:r>
              <w:rPr>
                <w:rFonts w:ascii="仿宋_GB2312" w:eastAsia="仿宋_GB2312"/>
                <w:spacing w:val="10"/>
                <w:lang w:eastAsia="zh-CN"/>
              </w:rPr>
              <w:t>，责令停业整顿，或者由工商行政管理机关吊销营业执照：</w:t>
            </w:r>
            <w:r>
              <w:rPr>
                <w:rFonts w:ascii="仿宋_GB2312" w:eastAsia="仿宋_GB2312"/>
                <w:spacing w:val="10"/>
                <w:lang w:eastAsia="zh-CN"/>
              </w:rPr>
              <w:t xml:space="preserve"> </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捏造、散布涨价信息，扰乱市场价格秩序的；</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除生产自用外，超出正常的存储数量或者存储周期，大量囤</w:t>
            </w:r>
            <w:r>
              <w:rPr>
                <w:rFonts w:ascii="仿宋_GB2312" w:eastAsia="仿宋_GB2312"/>
                <w:spacing w:val="10"/>
                <w:lang w:eastAsia="zh-CN"/>
              </w:rPr>
              <w:t xml:space="preserve"> </w:t>
            </w:r>
            <w:r>
              <w:rPr>
                <w:rFonts w:ascii="仿宋_GB2312" w:eastAsia="仿宋_GB2312"/>
                <w:spacing w:val="10"/>
                <w:lang w:eastAsia="zh-CN"/>
              </w:rPr>
              <w:t>积市场供应紧张、价格发生异常波动的商品，经价格主管部门告诫仍继续囤积的；</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利用其他手段哄抬价格，推动商</w:t>
            </w:r>
            <w:r>
              <w:rPr>
                <w:rFonts w:ascii="仿宋_GB2312" w:eastAsia="仿宋_GB2312"/>
                <w:spacing w:val="10"/>
                <w:lang w:eastAsia="zh-CN"/>
              </w:rPr>
              <w:t xml:space="preserve"> </w:t>
            </w:r>
            <w:r>
              <w:rPr>
                <w:rFonts w:ascii="仿宋_GB2312" w:eastAsia="仿宋_GB2312"/>
                <w:spacing w:val="10"/>
                <w:lang w:eastAsia="zh-CN"/>
              </w:rPr>
              <w:t>品价格过快、过高上涨的。</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经营者应诚信守法经营，不得以任何</w:t>
            </w:r>
            <w:r>
              <w:rPr>
                <w:rFonts w:ascii="仿宋_GB2312" w:eastAsia="仿宋_GB2312"/>
                <w:spacing w:val="10"/>
                <w:lang w:eastAsia="zh-CN"/>
              </w:rPr>
              <w:t xml:space="preserve"> </w:t>
            </w:r>
            <w:r>
              <w:rPr>
                <w:rFonts w:ascii="仿宋_GB2312" w:eastAsia="仿宋_GB2312"/>
                <w:spacing w:val="10"/>
                <w:lang w:eastAsia="zh-CN"/>
              </w:rPr>
              <w:t>形式发布不实价格信息；</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经营者不得相互串通涨价。</w:t>
            </w:r>
          </w:p>
        </w:tc>
      </w:tr>
      <w:tr w:rsidR="001035D5">
        <w:trPr>
          <w:trHeight w:val="2499"/>
        </w:trPr>
        <w:tc>
          <w:tcPr>
            <w:tcW w:w="1093" w:type="dxa"/>
            <w:vMerge/>
            <w:tcBorders>
              <w:top w:val="nil"/>
              <w:bottom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11</w:t>
            </w:r>
            <w:r>
              <w:rPr>
                <w:rFonts w:ascii="仿宋_GB2312" w:eastAsia="仿宋_GB2312" w:hint="eastAsia"/>
                <w:spacing w:val="10"/>
                <w:lang w:eastAsia="zh-CN"/>
              </w:rPr>
              <w:t>2</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转供电企业按</w:t>
            </w:r>
            <w:r>
              <w:rPr>
                <w:rFonts w:ascii="仿宋_GB2312" w:eastAsia="仿宋_GB2312"/>
                <w:spacing w:val="10"/>
                <w:lang w:eastAsia="zh-CN"/>
              </w:rPr>
              <w:t xml:space="preserve"> </w:t>
            </w:r>
            <w:r>
              <w:rPr>
                <w:rFonts w:ascii="仿宋_GB2312" w:eastAsia="仿宋_GB2312"/>
                <w:spacing w:val="10"/>
                <w:lang w:eastAsia="zh-CN"/>
              </w:rPr>
              <w:t>照交易到户电</w:t>
            </w:r>
            <w:r>
              <w:rPr>
                <w:rFonts w:ascii="仿宋_GB2312" w:eastAsia="仿宋_GB2312"/>
                <w:spacing w:val="10"/>
                <w:lang w:eastAsia="zh-CN"/>
              </w:rPr>
              <w:t xml:space="preserve"> </w:t>
            </w:r>
            <w:r>
              <w:rPr>
                <w:rFonts w:ascii="仿宋_GB2312" w:eastAsia="仿宋_GB2312"/>
                <w:spacing w:val="10"/>
                <w:lang w:eastAsia="zh-CN"/>
              </w:rPr>
              <w:t>价向终端用户</w:t>
            </w:r>
            <w:r>
              <w:rPr>
                <w:rFonts w:ascii="仿宋_GB2312" w:eastAsia="仿宋_GB2312"/>
                <w:spacing w:val="10"/>
                <w:lang w:eastAsia="zh-CN"/>
              </w:rPr>
              <w:t xml:space="preserve"> </w:t>
            </w:r>
            <w:r>
              <w:rPr>
                <w:rFonts w:ascii="仿宋_GB2312" w:eastAsia="仿宋_GB2312"/>
                <w:spacing w:val="10"/>
                <w:lang w:eastAsia="zh-CN"/>
              </w:rPr>
              <w:t>收取电费。</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在物业费中重复收取已在电价</w:t>
            </w:r>
            <w:r>
              <w:rPr>
                <w:rFonts w:ascii="仿宋_GB2312" w:eastAsia="仿宋_GB2312"/>
                <w:spacing w:val="10"/>
                <w:lang w:eastAsia="zh-CN"/>
              </w:rPr>
              <w:t xml:space="preserve"> </w:t>
            </w:r>
            <w:r>
              <w:rPr>
                <w:rFonts w:ascii="仿宋_GB2312" w:eastAsia="仿宋_GB2312"/>
                <w:spacing w:val="10"/>
                <w:lang w:eastAsia="zh-CN"/>
              </w:rPr>
              <w:t>中加收的损耗；</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以高于到户电价向终端用户收</w:t>
            </w:r>
            <w:r>
              <w:rPr>
                <w:rFonts w:ascii="仿宋_GB2312" w:eastAsia="仿宋_GB2312"/>
                <w:spacing w:val="10"/>
                <w:lang w:eastAsia="zh-CN"/>
              </w:rPr>
              <w:t xml:space="preserve"> </w:t>
            </w:r>
            <w:r>
              <w:rPr>
                <w:rFonts w:ascii="仿宋_GB2312" w:eastAsia="仿宋_GB2312"/>
                <w:spacing w:val="10"/>
                <w:lang w:eastAsia="zh-CN"/>
              </w:rPr>
              <w:t>取电费，年底未清算公示；</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3.</w:t>
            </w:r>
            <w:r>
              <w:rPr>
                <w:rFonts w:ascii="仿宋_GB2312" w:eastAsia="仿宋_GB2312"/>
                <w:spacing w:val="10"/>
                <w:lang w:eastAsia="zh-CN"/>
              </w:rPr>
              <w:t>向终端用户收取的电费超过其</w:t>
            </w:r>
            <w:r>
              <w:rPr>
                <w:rFonts w:ascii="仿宋_GB2312" w:eastAsia="仿宋_GB2312"/>
                <w:spacing w:val="10"/>
                <w:lang w:eastAsia="zh-CN"/>
              </w:rPr>
              <w:t xml:space="preserve"> </w:t>
            </w:r>
            <w:r>
              <w:rPr>
                <w:rFonts w:ascii="仿宋_GB2312" w:eastAsia="仿宋_GB2312"/>
                <w:spacing w:val="10"/>
                <w:lang w:eastAsia="zh-CN"/>
              </w:rPr>
              <w:t>向电网企业缴纳的总电费。</w:t>
            </w:r>
          </w:p>
        </w:tc>
        <w:tc>
          <w:tcPr>
            <w:tcW w:w="8037"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《中华人民共和国电力法》第四十四条：禁止任何单位和个人在电费中加收其他费用。</w:t>
            </w:r>
            <w:r>
              <w:rPr>
                <w:rFonts w:ascii="仿宋_GB2312" w:eastAsia="仿宋_GB2312"/>
                <w:spacing w:val="10"/>
                <w:lang w:eastAsia="zh-CN"/>
              </w:rPr>
              <w:t xml:space="preserve"> </w:t>
            </w:r>
            <w:r>
              <w:rPr>
                <w:rFonts w:ascii="仿宋_GB2312" w:eastAsia="仿宋_GB2312"/>
                <w:spacing w:val="10"/>
                <w:lang w:eastAsia="zh-CN"/>
              </w:rPr>
              <w:t>第六十六条：违反本法第三十三条、第四十三条、第四十四条规定，未按照国家核准的电价和用电计量装置的记录向用户计收电费、超越权限制定电价或者在电费中加收其他费用的，由物价行政主管部门给予警告，责令返还违法收取的费用，可以并处违法收取费用五倍以下的罚款；情节严重的，对有关主管人员和直接责任人员给予行政</w:t>
            </w:r>
            <w:r>
              <w:rPr>
                <w:rFonts w:ascii="仿宋_GB2312" w:eastAsia="仿宋_GB2312"/>
                <w:spacing w:val="10"/>
                <w:lang w:eastAsia="zh-CN"/>
              </w:rPr>
              <w:t>处分。</w:t>
            </w:r>
          </w:p>
        </w:tc>
        <w:tc>
          <w:tcPr>
            <w:tcW w:w="2783"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转供电企业在进入电力市场购电或由电</w:t>
            </w:r>
            <w:r>
              <w:rPr>
                <w:rFonts w:ascii="仿宋_GB2312" w:eastAsia="仿宋_GB2312"/>
                <w:spacing w:val="10"/>
                <w:lang w:eastAsia="zh-CN"/>
              </w:rPr>
              <w:t xml:space="preserve"> </w:t>
            </w:r>
            <w:r>
              <w:rPr>
                <w:rFonts w:ascii="仿宋_GB2312" w:eastAsia="仿宋_GB2312"/>
                <w:spacing w:val="10"/>
                <w:lang w:eastAsia="zh-CN"/>
              </w:rPr>
              <w:t>网企业代理购电后，按照以下两种收费</w:t>
            </w:r>
            <w:r>
              <w:rPr>
                <w:rFonts w:ascii="仿宋_GB2312" w:eastAsia="仿宋_GB2312"/>
                <w:spacing w:val="10"/>
                <w:lang w:eastAsia="zh-CN"/>
              </w:rPr>
              <w:t xml:space="preserve"> </w:t>
            </w:r>
            <w:r>
              <w:rPr>
                <w:rFonts w:ascii="仿宋_GB2312" w:eastAsia="仿宋_GB2312"/>
                <w:spacing w:val="10"/>
                <w:lang w:eastAsia="zh-CN"/>
              </w:rPr>
              <w:t>方式中的一种收取电费：一是按照转供</w:t>
            </w:r>
            <w:r>
              <w:rPr>
                <w:rFonts w:ascii="仿宋_GB2312" w:eastAsia="仿宋_GB2312"/>
                <w:spacing w:val="10"/>
                <w:lang w:eastAsia="zh-CN"/>
              </w:rPr>
              <w:t xml:space="preserve"> </w:t>
            </w:r>
            <w:r>
              <w:rPr>
                <w:rFonts w:ascii="仿宋_GB2312" w:eastAsia="仿宋_GB2312"/>
                <w:spacing w:val="10"/>
                <w:lang w:eastAsia="zh-CN"/>
              </w:rPr>
              <w:t>电主体市场交易到户电价</w:t>
            </w:r>
            <w:r>
              <w:rPr>
                <w:rFonts w:ascii="仿宋_GB2312" w:eastAsia="仿宋_GB2312" w:hint="eastAsia"/>
                <w:spacing w:val="10"/>
                <w:lang w:eastAsia="zh-CN"/>
              </w:rPr>
              <w:t>（</w:t>
            </w:r>
            <w:r>
              <w:rPr>
                <w:rFonts w:ascii="仿宋_GB2312" w:eastAsia="仿宋_GB2312"/>
                <w:spacing w:val="10"/>
                <w:lang w:eastAsia="zh-CN"/>
              </w:rPr>
              <w:t>或电网企业</w:t>
            </w:r>
            <w:r>
              <w:rPr>
                <w:rFonts w:ascii="仿宋_GB2312" w:eastAsia="仿宋_GB2312"/>
                <w:spacing w:val="10"/>
                <w:lang w:eastAsia="zh-CN"/>
              </w:rPr>
              <w:t xml:space="preserve"> </w:t>
            </w:r>
            <w:r>
              <w:rPr>
                <w:rFonts w:ascii="仿宋_GB2312" w:eastAsia="仿宋_GB2312"/>
                <w:spacing w:val="10"/>
                <w:lang w:eastAsia="zh-CN"/>
              </w:rPr>
              <w:t>代理购电的到户电价</w:t>
            </w:r>
            <w:r>
              <w:rPr>
                <w:rFonts w:ascii="仿宋_GB2312" w:eastAsia="仿宋_GB2312" w:hint="eastAsia"/>
                <w:spacing w:val="10"/>
                <w:lang w:eastAsia="zh-CN"/>
              </w:rPr>
              <w:t>）</w:t>
            </w:r>
            <w:r>
              <w:rPr>
                <w:rFonts w:ascii="仿宋_GB2312" w:eastAsia="仿宋_GB2312"/>
                <w:spacing w:val="10"/>
                <w:lang w:eastAsia="zh-CN"/>
              </w:rPr>
              <w:t>向终端用户收取</w:t>
            </w:r>
            <w:r>
              <w:rPr>
                <w:rFonts w:ascii="仿宋_GB2312" w:eastAsia="仿宋_GB2312"/>
                <w:spacing w:val="10"/>
                <w:lang w:eastAsia="zh-CN"/>
              </w:rPr>
              <w:t xml:space="preserve"> </w:t>
            </w:r>
            <w:r>
              <w:rPr>
                <w:rFonts w:ascii="仿宋_GB2312" w:eastAsia="仿宋_GB2312"/>
                <w:spacing w:val="10"/>
                <w:lang w:eastAsia="zh-CN"/>
              </w:rPr>
              <w:t>电费，变压器和线路损耗通过租金、物</w:t>
            </w:r>
            <w:r>
              <w:rPr>
                <w:rFonts w:ascii="仿宋_GB2312" w:eastAsia="仿宋_GB2312"/>
                <w:spacing w:val="10"/>
                <w:lang w:eastAsia="zh-CN"/>
              </w:rPr>
              <w:t xml:space="preserve"> </w:t>
            </w:r>
            <w:r>
              <w:rPr>
                <w:rFonts w:ascii="仿宋_GB2312" w:eastAsia="仿宋_GB2312"/>
                <w:spacing w:val="10"/>
                <w:lang w:eastAsia="zh-CN"/>
              </w:rPr>
              <w:t>业费、水电公摊等协商解决；二是按照</w:t>
            </w:r>
            <w:r>
              <w:rPr>
                <w:rFonts w:ascii="仿宋_GB2312" w:eastAsia="仿宋_GB2312"/>
                <w:spacing w:val="10"/>
                <w:lang w:eastAsia="zh-CN"/>
              </w:rPr>
              <w:t xml:space="preserve"> </w:t>
            </w:r>
            <w:r>
              <w:rPr>
                <w:rFonts w:ascii="仿宋_GB2312" w:eastAsia="仿宋_GB2312"/>
                <w:spacing w:val="10"/>
                <w:lang w:eastAsia="zh-CN"/>
              </w:rPr>
              <w:t>转供电主体市场交易到户电价</w:t>
            </w:r>
            <w:r>
              <w:rPr>
                <w:rFonts w:ascii="仿宋_GB2312" w:eastAsia="仿宋_GB2312" w:hint="eastAsia"/>
                <w:spacing w:val="10"/>
                <w:lang w:eastAsia="zh-CN"/>
              </w:rPr>
              <w:t>（</w:t>
            </w:r>
            <w:r>
              <w:rPr>
                <w:rFonts w:ascii="仿宋_GB2312" w:eastAsia="仿宋_GB2312"/>
                <w:spacing w:val="10"/>
                <w:lang w:eastAsia="zh-CN"/>
              </w:rPr>
              <w:t>或电网</w:t>
            </w:r>
            <w:r>
              <w:rPr>
                <w:rFonts w:ascii="仿宋_GB2312" w:eastAsia="仿宋_GB2312"/>
                <w:spacing w:val="10"/>
                <w:lang w:eastAsia="zh-CN"/>
              </w:rPr>
              <w:t xml:space="preserve"> </w:t>
            </w:r>
            <w:r>
              <w:rPr>
                <w:rFonts w:ascii="仿宋_GB2312" w:eastAsia="仿宋_GB2312"/>
                <w:spacing w:val="10"/>
                <w:lang w:eastAsia="zh-CN"/>
              </w:rPr>
              <w:t>企业代理购电的到户电价</w:t>
            </w:r>
            <w:r>
              <w:rPr>
                <w:rFonts w:ascii="仿宋_GB2312" w:eastAsia="仿宋_GB2312" w:hint="eastAsia"/>
                <w:spacing w:val="10"/>
                <w:lang w:eastAsia="zh-CN"/>
              </w:rPr>
              <w:t>）</w:t>
            </w:r>
            <w:r>
              <w:rPr>
                <w:rFonts w:ascii="仿宋_GB2312" w:eastAsia="仿宋_GB2312"/>
                <w:spacing w:val="10"/>
                <w:lang w:eastAsia="zh-CN"/>
              </w:rPr>
              <w:t>顺加不超过</w:t>
            </w:r>
            <w:r>
              <w:rPr>
                <w:rFonts w:ascii="仿宋_GB2312" w:eastAsia="仿宋_GB2312"/>
                <w:spacing w:val="10"/>
                <w:lang w:eastAsia="zh-CN"/>
              </w:rPr>
              <w:t xml:space="preserve"> 8%</w:t>
            </w:r>
            <w:r>
              <w:rPr>
                <w:rFonts w:ascii="仿宋_GB2312" w:eastAsia="仿宋_GB2312"/>
                <w:spacing w:val="10"/>
                <w:lang w:eastAsia="zh-CN"/>
              </w:rPr>
              <w:t>的变压器和线路损耗，每月</w:t>
            </w:r>
            <w:r>
              <w:rPr>
                <w:rFonts w:ascii="仿宋_GB2312" w:eastAsia="仿宋_GB2312" w:hint="eastAsia"/>
                <w:spacing w:val="10"/>
                <w:lang w:eastAsia="zh-CN"/>
              </w:rPr>
              <w:t>（</w:t>
            </w:r>
            <w:r>
              <w:rPr>
                <w:rFonts w:ascii="仿宋_GB2312" w:eastAsia="仿宋_GB2312"/>
                <w:spacing w:val="10"/>
                <w:lang w:eastAsia="zh-CN"/>
              </w:rPr>
              <w:t>或约定期</w:t>
            </w:r>
            <w:r>
              <w:rPr>
                <w:rFonts w:ascii="仿宋_GB2312" w:eastAsia="仿宋_GB2312"/>
                <w:spacing w:val="10"/>
                <w:lang w:eastAsia="zh-CN"/>
              </w:rPr>
              <w:t xml:space="preserve"> </w:t>
            </w:r>
            <w:r>
              <w:rPr>
                <w:rFonts w:ascii="仿宋_GB2312" w:eastAsia="仿宋_GB2312"/>
                <w:spacing w:val="10"/>
                <w:lang w:eastAsia="zh-CN"/>
              </w:rPr>
              <w:t>限</w:t>
            </w:r>
            <w:r>
              <w:rPr>
                <w:rFonts w:ascii="仿宋_GB2312" w:eastAsia="仿宋_GB2312" w:hint="eastAsia"/>
                <w:spacing w:val="10"/>
                <w:lang w:eastAsia="zh-CN"/>
              </w:rPr>
              <w:t>）</w:t>
            </w:r>
            <w:r>
              <w:rPr>
                <w:rFonts w:ascii="仿宋_GB2312" w:eastAsia="仿宋_GB2312"/>
                <w:spacing w:val="10"/>
                <w:lang w:eastAsia="zh-CN"/>
              </w:rPr>
              <w:t>向终端用户预收电费，年底进行清算</w:t>
            </w:r>
            <w:r>
              <w:rPr>
                <w:rFonts w:ascii="仿宋_GB2312" w:eastAsia="仿宋_GB2312"/>
                <w:spacing w:val="10"/>
                <w:lang w:eastAsia="zh-CN"/>
              </w:rPr>
              <w:t xml:space="preserve"> </w:t>
            </w:r>
            <w:r>
              <w:rPr>
                <w:rFonts w:ascii="仿宋_GB2312" w:eastAsia="仿宋_GB2312"/>
                <w:spacing w:val="10"/>
                <w:lang w:eastAsia="zh-CN"/>
              </w:rPr>
              <w:t>和公示。</w:t>
            </w:r>
          </w:p>
        </w:tc>
      </w:tr>
      <w:tr w:rsidR="001035D5">
        <w:trPr>
          <w:trHeight w:val="2933"/>
        </w:trPr>
        <w:tc>
          <w:tcPr>
            <w:tcW w:w="1093" w:type="dxa"/>
            <w:vMerge/>
            <w:tcBorders>
              <w:top w:val="nil"/>
            </w:tcBorders>
          </w:tcPr>
          <w:p w:rsidR="001035D5" w:rsidRDefault="001035D5">
            <w:pPr>
              <w:rPr>
                <w:color w:val="auto"/>
                <w:lang w:eastAsia="zh-CN"/>
              </w:rPr>
            </w:pPr>
          </w:p>
        </w:tc>
        <w:tc>
          <w:tcPr>
            <w:tcW w:w="480"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11</w:t>
            </w:r>
            <w:r>
              <w:rPr>
                <w:rFonts w:ascii="仿宋_GB2312" w:eastAsia="仿宋_GB2312" w:hint="eastAsia"/>
                <w:spacing w:val="10"/>
                <w:lang w:eastAsia="zh-CN"/>
              </w:rPr>
              <w:t>3</w:t>
            </w:r>
          </w:p>
        </w:tc>
        <w:tc>
          <w:tcPr>
            <w:tcW w:w="116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行业协会或者</w:t>
            </w:r>
            <w:r>
              <w:rPr>
                <w:rFonts w:ascii="仿宋_GB2312" w:eastAsia="仿宋_GB2312"/>
                <w:spacing w:val="10"/>
                <w:lang w:eastAsia="zh-CN"/>
              </w:rPr>
              <w:t xml:space="preserve"> </w:t>
            </w:r>
            <w:r>
              <w:rPr>
                <w:rFonts w:ascii="仿宋_GB2312" w:eastAsia="仿宋_GB2312"/>
                <w:spacing w:val="10"/>
                <w:lang w:eastAsia="zh-CN"/>
              </w:rPr>
              <w:t>其他单位应当</w:t>
            </w:r>
            <w:r>
              <w:rPr>
                <w:rFonts w:ascii="仿宋_GB2312" w:eastAsia="仿宋_GB2312"/>
                <w:spacing w:val="10"/>
                <w:lang w:eastAsia="zh-CN"/>
              </w:rPr>
              <w:t xml:space="preserve"> </w:t>
            </w:r>
            <w:r>
              <w:rPr>
                <w:rFonts w:ascii="仿宋_GB2312" w:eastAsia="仿宋_GB2312"/>
                <w:spacing w:val="10"/>
                <w:lang w:eastAsia="zh-CN"/>
              </w:rPr>
              <w:t>遵守价格法律</w:t>
            </w:r>
            <w:r>
              <w:rPr>
                <w:rFonts w:ascii="仿宋_GB2312" w:eastAsia="仿宋_GB2312"/>
                <w:spacing w:val="10"/>
                <w:lang w:eastAsia="zh-CN"/>
              </w:rPr>
              <w:t xml:space="preserve"> </w:t>
            </w:r>
            <w:r>
              <w:rPr>
                <w:rFonts w:ascii="仿宋_GB2312" w:eastAsia="仿宋_GB2312"/>
                <w:spacing w:val="10"/>
                <w:lang w:eastAsia="zh-CN"/>
              </w:rPr>
              <w:t>规定。</w:t>
            </w:r>
          </w:p>
        </w:tc>
        <w:tc>
          <w:tcPr>
            <w:tcW w:w="2394"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1.</w:t>
            </w:r>
            <w:r>
              <w:rPr>
                <w:rFonts w:ascii="仿宋_GB2312" w:eastAsia="仿宋_GB2312"/>
                <w:spacing w:val="10"/>
                <w:lang w:eastAsia="zh-CN"/>
              </w:rPr>
              <w:t>行业协会组织经营者相互串通，操纵市场价格；</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2.</w:t>
            </w:r>
            <w:r>
              <w:rPr>
                <w:rFonts w:ascii="仿宋_GB2312" w:eastAsia="仿宋_GB2312"/>
                <w:spacing w:val="10"/>
                <w:lang w:eastAsia="zh-CN"/>
              </w:rPr>
              <w:t>行业协会或者为商品交易提供</w:t>
            </w:r>
            <w:r>
              <w:rPr>
                <w:rFonts w:ascii="仿宋_GB2312" w:eastAsia="仿宋_GB2312"/>
                <w:spacing w:val="10"/>
                <w:lang w:eastAsia="zh-CN"/>
              </w:rPr>
              <w:t xml:space="preserve">  </w:t>
            </w:r>
            <w:r>
              <w:rPr>
                <w:rFonts w:ascii="仿宋_GB2312" w:eastAsia="仿宋_GB2312"/>
                <w:spacing w:val="10"/>
                <w:lang w:eastAsia="zh-CN"/>
              </w:rPr>
              <w:t>服务的单位哄抬价格，推动商品价格过快、过高上涨。</w:t>
            </w:r>
          </w:p>
        </w:tc>
        <w:tc>
          <w:tcPr>
            <w:tcW w:w="8037" w:type="dxa"/>
          </w:tcPr>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《价格违法行为行政处罚规定》</w:t>
            </w:r>
            <w:r>
              <w:rPr>
                <w:rFonts w:ascii="仿宋_GB2312" w:eastAsia="仿宋_GB2312"/>
                <w:spacing w:val="10"/>
                <w:lang w:eastAsia="zh-CN"/>
              </w:rPr>
              <w:t xml:space="preserve"> </w:t>
            </w:r>
            <w:r>
              <w:rPr>
                <w:rFonts w:ascii="仿宋_GB2312" w:eastAsia="仿宋_GB2312"/>
                <w:spacing w:val="10"/>
                <w:lang w:eastAsia="zh-CN"/>
              </w:rPr>
              <w:t>第五条：经营者违反价格法第十四条的规定，相互串通，操纵市场价格，造成商品价格</w:t>
            </w:r>
            <w:r>
              <w:rPr>
                <w:rFonts w:ascii="仿宋_GB2312" w:eastAsia="仿宋_GB2312"/>
                <w:spacing w:val="10"/>
                <w:lang w:eastAsia="zh-CN"/>
              </w:rPr>
              <w:t xml:space="preserve"> </w:t>
            </w:r>
            <w:r>
              <w:rPr>
                <w:rFonts w:ascii="仿宋_GB2312" w:eastAsia="仿宋_GB2312"/>
                <w:spacing w:val="10"/>
                <w:lang w:eastAsia="zh-CN"/>
              </w:rPr>
              <w:t>较大幅度上涨的，责令改正，没收违法所得，并处违法所得</w:t>
            </w:r>
            <w:r>
              <w:rPr>
                <w:rFonts w:ascii="仿宋_GB2312" w:eastAsia="仿宋_GB2312"/>
                <w:spacing w:val="10"/>
                <w:lang w:eastAsia="zh-CN"/>
              </w:rPr>
              <w:t xml:space="preserve"> 5 </w:t>
            </w:r>
            <w:r>
              <w:rPr>
                <w:rFonts w:ascii="仿宋_GB2312" w:eastAsia="仿宋_GB2312"/>
                <w:spacing w:val="10"/>
                <w:lang w:eastAsia="zh-CN"/>
              </w:rPr>
              <w:t>倍以下的罚款；没有违法所得的，处</w:t>
            </w:r>
            <w:r>
              <w:rPr>
                <w:rFonts w:ascii="仿宋_GB2312" w:eastAsia="仿宋_GB2312"/>
                <w:spacing w:val="10"/>
                <w:lang w:eastAsia="zh-CN"/>
              </w:rPr>
              <w:t xml:space="preserve"> 10 </w:t>
            </w:r>
            <w:r>
              <w:rPr>
                <w:rFonts w:ascii="仿宋_GB2312" w:eastAsia="仿宋_GB2312"/>
                <w:spacing w:val="10"/>
                <w:lang w:eastAsia="zh-CN"/>
              </w:rPr>
              <w:t>万元以上</w:t>
            </w:r>
            <w:r>
              <w:rPr>
                <w:rFonts w:ascii="仿宋_GB2312" w:eastAsia="仿宋_GB2312"/>
                <w:spacing w:val="10"/>
                <w:lang w:eastAsia="zh-CN"/>
              </w:rPr>
              <w:t xml:space="preserve"> 100 </w:t>
            </w:r>
            <w:r>
              <w:rPr>
                <w:rFonts w:ascii="仿宋_GB2312" w:eastAsia="仿宋_GB2312"/>
                <w:spacing w:val="10"/>
                <w:lang w:eastAsia="zh-CN"/>
              </w:rPr>
              <w:t>万元以下的罚款，情节较重的处</w:t>
            </w:r>
            <w:r>
              <w:rPr>
                <w:rFonts w:ascii="仿宋_GB2312" w:eastAsia="仿宋_GB2312"/>
                <w:spacing w:val="10"/>
                <w:lang w:eastAsia="zh-CN"/>
              </w:rPr>
              <w:t xml:space="preserve"> 100 </w:t>
            </w:r>
            <w:r>
              <w:rPr>
                <w:rFonts w:ascii="仿宋_GB2312" w:eastAsia="仿宋_GB2312"/>
                <w:spacing w:val="10"/>
                <w:lang w:eastAsia="zh-CN"/>
              </w:rPr>
              <w:t>万元以上</w:t>
            </w:r>
            <w:r>
              <w:rPr>
                <w:rFonts w:ascii="仿宋_GB2312" w:eastAsia="仿宋_GB2312"/>
                <w:spacing w:val="10"/>
                <w:lang w:eastAsia="zh-CN"/>
              </w:rPr>
              <w:t xml:space="preserve"> 500 </w:t>
            </w:r>
            <w:r>
              <w:rPr>
                <w:rFonts w:ascii="仿宋_GB2312" w:eastAsia="仿宋_GB2312"/>
                <w:spacing w:val="10"/>
                <w:lang w:eastAsia="zh-CN"/>
              </w:rPr>
              <w:t>万元以下的罚款；情节严重的，责令停业整顿，或者由工商行政管理机关吊销营业执照。除前款规定情形外，经营</w:t>
            </w:r>
            <w:r>
              <w:rPr>
                <w:rFonts w:ascii="仿宋_GB2312" w:eastAsia="仿宋_GB2312"/>
                <w:spacing w:val="10"/>
                <w:lang w:eastAsia="zh-CN"/>
              </w:rPr>
              <w:t>者相互串通，操纵市场价格，损害其他经营者或者消费者合法权益的，依照本规定第四条的规定处罚。行业协会或者其他单位组织经营者相互串通，操纵市场价格的，对经营者依照前两款的规定处罚；对行业协会或者其他单位，可以处</w:t>
            </w:r>
            <w:r>
              <w:rPr>
                <w:rFonts w:ascii="仿宋_GB2312" w:eastAsia="仿宋_GB2312"/>
                <w:spacing w:val="10"/>
                <w:lang w:eastAsia="zh-CN"/>
              </w:rPr>
              <w:t xml:space="preserve"> 50 </w:t>
            </w:r>
            <w:r>
              <w:rPr>
                <w:rFonts w:ascii="仿宋_GB2312" w:eastAsia="仿宋_GB2312"/>
                <w:spacing w:val="10"/>
                <w:lang w:eastAsia="zh-CN"/>
              </w:rPr>
              <w:t>万元以下的罚款，情节严重的，由登记管理机关依法撤销登记、吊销执照。第六条：经营者违反价格法第十四条的规定，有下列推动商品价格过快、过高上涨行为之一的，责令改正，没收违法所得，并处违法所得</w:t>
            </w:r>
            <w:r>
              <w:rPr>
                <w:rFonts w:ascii="仿宋_GB2312" w:eastAsia="仿宋_GB2312"/>
                <w:spacing w:val="10"/>
                <w:lang w:eastAsia="zh-CN"/>
              </w:rPr>
              <w:t xml:space="preserve"> 5 </w:t>
            </w:r>
            <w:r>
              <w:rPr>
                <w:rFonts w:ascii="仿宋_GB2312" w:eastAsia="仿宋_GB2312"/>
                <w:spacing w:val="10"/>
                <w:lang w:eastAsia="zh-CN"/>
              </w:rPr>
              <w:t>倍以下的罚款；没有违法所得的，处</w:t>
            </w:r>
            <w:r>
              <w:rPr>
                <w:rFonts w:ascii="仿宋_GB2312" w:eastAsia="仿宋_GB2312"/>
                <w:spacing w:val="10"/>
                <w:lang w:eastAsia="zh-CN"/>
              </w:rPr>
              <w:t>5</w:t>
            </w:r>
            <w:r>
              <w:rPr>
                <w:rFonts w:ascii="仿宋_GB2312" w:eastAsia="仿宋_GB2312"/>
                <w:spacing w:val="10"/>
                <w:lang w:eastAsia="zh-CN"/>
              </w:rPr>
              <w:t>万元以上</w:t>
            </w:r>
            <w:r>
              <w:rPr>
                <w:rFonts w:ascii="仿宋_GB2312" w:eastAsia="仿宋_GB2312"/>
                <w:spacing w:val="10"/>
                <w:lang w:eastAsia="zh-CN"/>
              </w:rPr>
              <w:t>50</w:t>
            </w:r>
            <w:r>
              <w:rPr>
                <w:rFonts w:ascii="仿宋_GB2312" w:eastAsia="仿宋_GB2312"/>
                <w:spacing w:val="10"/>
                <w:lang w:eastAsia="zh-CN"/>
              </w:rPr>
              <w:t>万元以下的罚款，情节较重的处</w:t>
            </w:r>
            <w:r>
              <w:rPr>
                <w:rFonts w:ascii="仿宋_GB2312" w:eastAsia="仿宋_GB2312"/>
                <w:spacing w:val="10"/>
                <w:lang w:eastAsia="zh-CN"/>
              </w:rPr>
              <w:t xml:space="preserve"> 50</w:t>
            </w:r>
            <w:r>
              <w:rPr>
                <w:rFonts w:ascii="仿宋_GB2312" w:eastAsia="仿宋_GB2312"/>
                <w:spacing w:val="10"/>
                <w:lang w:eastAsia="zh-CN"/>
              </w:rPr>
              <w:t>万元以上</w:t>
            </w:r>
            <w:r>
              <w:rPr>
                <w:rFonts w:ascii="仿宋_GB2312" w:eastAsia="仿宋_GB2312"/>
                <w:spacing w:val="10"/>
                <w:lang w:eastAsia="zh-CN"/>
              </w:rPr>
              <w:t>300</w:t>
            </w:r>
            <w:r>
              <w:rPr>
                <w:rFonts w:ascii="仿宋_GB2312" w:eastAsia="仿宋_GB2312"/>
                <w:spacing w:val="10"/>
                <w:lang w:eastAsia="zh-CN"/>
              </w:rPr>
              <w:t>万元以下的罚</w:t>
            </w:r>
            <w:r>
              <w:rPr>
                <w:rFonts w:ascii="仿宋_GB2312" w:eastAsia="仿宋_GB2312"/>
                <w:spacing w:val="10"/>
                <w:lang w:eastAsia="zh-CN"/>
              </w:rPr>
              <w:t>款；情节严重的，责令停业整顿，或者由工商行政管理机关吊销营业执照：</w:t>
            </w:r>
            <w:r>
              <w:rPr>
                <w:rFonts w:ascii="仿宋_GB2312" w:eastAsia="仿宋_GB2312" w:hint="eastAsia"/>
                <w:spacing w:val="10"/>
                <w:lang w:eastAsia="zh-CN"/>
              </w:rPr>
              <w:t>（</w:t>
            </w:r>
            <w:r>
              <w:rPr>
                <w:rFonts w:ascii="仿宋_GB2312" w:eastAsia="仿宋_GB2312"/>
                <w:spacing w:val="10"/>
                <w:lang w:eastAsia="zh-CN"/>
              </w:rPr>
              <w:t>一</w:t>
            </w:r>
            <w:r>
              <w:rPr>
                <w:rFonts w:ascii="仿宋_GB2312" w:eastAsia="仿宋_GB2312" w:hint="eastAsia"/>
                <w:spacing w:val="10"/>
                <w:lang w:eastAsia="zh-CN"/>
              </w:rPr>
              <w:t>）</w:t>
            </w:r>
            <w:r>
              <w:rPr>
                <w:rFonts w:ascii="仿宋_GB2312" w:eastAsia="仿宋_GB2312"/>
                <w:spacing w:val="10"/>
                <w:lang w:eastAsia="zh-CN"/>
              </w:rPr>
              <w:t>捏造、散布涨价信息，扰乱</w:t>
            </w:r>
            <w:r>
              <w:rPr>
                <w:rFonts w:ascii="仿宋_GB2312" w:eastAsia="仿宋_GB2312"/>
                <w:spacing w:val="10"/>
                <w:lang w:eastAsia="zh-CN"/>
              </w:rPr>
              <w:t xml:space="preserve"> </w:t>
            </w:r>
            <w:r>
              <w:rPr>
                <w:rFonts w:ascii="仿宋_GB2312" w:eastAsia="仿宋_GB2312"/>
                <w:spacing w:val="10"/>
                <w:lang w:eastAsia="zh-CN"/>
              </w:rPr>
              <w:t>市场价格秩序的；</w:t>
            </w:r>
            <w:r>
              <w:rPr>
                <w:rFonts w:ascii="仿宋_GB2312" w:eastAsia="仿宋_GB2312" w:hint="eastAsia"/>
                <w:spacing w:val="10"/>
                <w:lang w:eastAsia="zh-CN"/>
              </w:rPr>
              <w:t>（</w:t>
            </w:r>
            <w:r>
              <w:rPr>
                <w:rFonts w:ascii="仿宋_GB2312" w:eastAsia="仿宋_GB2312"/>
                <w:spacing w:val="10"/>
                <w:lang w:eastAsia="zh-CN"/>
              </w:rPr>
              <w:t>二</w:t>
            </w:r>
            <w:r>
              <w:rPr>
                <w:rFonts w:ascii="仿宋_GB2312" w:eastAsia="仿宋_GB2312" w:hint="eastAsia"/>
                <w:spacing w:val="10"/>
                <w:lang w:eastAsia="zh-CN"/>
              </w:rPr>
              <w:t>）</w:t>
            </w:r>
            <w:r>
              <w:rPr>
                <w:rFonts w:ascii="仿宋_GB2312" w:eastAsia="仿宋_GB2312"/>
                <w:spacing w:val="10"/>
                <w:lang w:eastAsia="zh-CN"/>
              </w:rPr>
              <w:t>除生产自用外，超出正常的存储数量或者存储周期，大量囤积市场供应紧张、价格发生异常波动</w:t>
            </w:r>
            <w:r>
              <w:rPr>
                <w:rFonts w:ascii="仿宋_GB2312" w:eastAsia="仿宋_GB2312"/>
                <w:spacing w:val="10"/>
                <w:lang w:eastAsia="zh-CN"/>
              </w:rPr>
              <w:t xml:space="preserve"> </w:t>
            </w:r>
            <w:r>
              <w:rPr>
                <w:rFonts w:ascii="仿宋_GB2312" w:eastAsia="仿宋_GB2312"/>
                <w:spacing w:val="10"/>
                <w:lang w:eastAsia="zh-CN"/>
              </w:rPr>
              <w:t>的商品，经价格主管部门告诫仍继续囤积的；</w:t>
            </w:r>
            <w:r>
              <w:rPr>
                <w:rFonts w:ascii="仿宋_GB2312" w:eastAsia="仿宋_GB2312" w:hint="eastAsia"/>
                <w:spacing w:val="10"/>
                <w:lang w:eastAsia="zh-CN"/>
              </w:rPr>
              <w:t>（</w:t>
            </w:r>
            <w:r>
              <w:rPr>
                <w:rFonts w:ascii="仿宋_GB2312" w:eastAsia="仿宋_GB2312"/>
                <w:spacing w:val="10"/>
                <w:lang w:eastAsia="zh-CN"/>
              </w:rPr>
              <w:t>三</w:t>
            </w:r>
            <w:r>
              <w:rPr>
                <w:rFonts w:ascii="仿宋_GB2312" w:eastAsia="仿宋_GB2312" w:hint="eastAsia"/>
                <w:spacing w:val="10"/>
                <w:lang w:eastAsia="zh-CN"/>
              </w:rPr>
              <w:t>）</w:t>
            </w:r>
            <w:r>
              <w:rPr>
                <w:rFonts w:ascii="仿宋_GB2312" w:eastAsia="仿宋_GB2312"/>
                <w:spacing w:val="10"/>
                <w:lang w:eastAsia="zh-CN"/>
              </w:rPr>
              <w:t>利用其他手段哄抬价格，推动商品价格过快、过高上涨的。行业协会</w:t>
            </w:r>
            <w:r>
              <w:rPr>
                <w:rFonts w:ascii="仿宋_GB2312" w:eastAsia="仿宋_GB2312"/>
                <w:spacing w:val="10"/>
                <w:lang w:eastAsia="zh-CN"/>
              </w:rPr>
              <w:t xml:space="preserve"> </w:t>
            </w:r>
            <w:r>
              <w:rPr>
                <w:rFonts w:ascii="仿宋_GB2312" w:eastAsia="仿宋_GB2312"/>
                <w:spacing w:val="10"/>
                <w:lang w:eastAsia="zh-CN"/>
              </w:rPr>
              <w:t>或者为商品交易提供服务的单位有前款规定的违法行为的，可以处</w:t>
            </w:r>
            <w:r>
              <w:rPr>
                <w:rFonts w:ascii="仿宋_GB2312" w:eastAsia="仿宋_GB2312"/>
                <w:spacing w:val="10"/>
                <w:lang w:eastAsia="zh-CN"/>
              </w:rPr>
              <w:t xml:space="preserve"> 50 </w:t>
            </w:r>
            <w:r>
              <w:rPr>
                <w:rFonts w:ascii="仿宋_GB2312" w:eastAsia="仿宋_GB2312"/>
                <w:spacing w:val="10"/>
                <w:lang w:eastAsia="zh-CN"/>
              </w:rPr>
              <w:t>万元以下的罚款；情节严重的，由登记管理机关依</w:t>
            </w:r>
            <w:r>
              <w:rPr>
                <w:rFonts w:ascii="仿宋_GB2312" w:eastAsia="仿宋_GB2312"/>
                <w:spacing w:val="10"/>
                <w:lang w:eastAsia="zh-CN"/>
              </w:rPr>
              <w:t xml:space="preserve"> </w:t>
            </w:r>
            <w:r>
              <w:rPr>
                <w:rFonts w:ascii="仿宋_GB2312" w:eastAsia="仿宋_GB2312"/>
                <w:spacing w:val="10"/>
                <w:lang w:eastAsia="zh-CN"/>
              </w:rPr>
              <w:t>法撤销登记、吊销执照。前两款规定以外的其他单位散布虚假涨价信息，扰乱市场价格秩序，依法</w:t>
            </w:r>
            <w:r>
              <w:rPr>
                <w:rFonts w:ascii="仿宋_GB2312" w:eastAsia="仿宋_GB2312"/>
                <w:spacing w:val="10"/>
                <w:lang w:eastAsia="zh-CN"/>
              </w:rPr>
              <w:t>应当由其他主管机关</w:t>
            </w:r>
            <w:r>
              <w:rPr>
                <w:rFonts w:ascii="仿宋_GB2312" w:eastAsia="仿宋_GB2312"/>
                <w:spacing w:val="10"/>
                <w:lang w:eastAsia="zh-CN"/>
              </w:rPr>
              <w:t xml:space="preserve"> </w:t>
            </w:r>
            <w:r>
              <w:rPr>
                <w:rFonts w:ascii="仿宋_GB2312" w:eastAsia="仿宋_GB2312"/>
                <w:spacing w:val="10"/>
                <w:lang w:eastAsia="zh-CN"/>
              </w:rPr>
              <w:t>查处的，价格主管部门可以提出依法处罚的建议，有关主管机关应当依法处罚。</w:t>
            </w:r>
          </w:p>
        </w:tc>
        <w:tc>
          <w:tcPr>
            <w:tcW w:w="2783" w:type="dxa"/>
          </w:tcPr>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1035D5">
            <w:pPr>
              <w:pStyle w:val="TableText"/>
              <w:spacing w:before="24" w:line="180" w:lineRule="exact"/>
              <w:ind w:left="113" w:right="68"/>
              <w:jc w:val="both"/>
              <w:rPr>
                <w:rFonts w:ascii="仿宋_GB2312" w:eastAsia="仿宋_GB2312"/>
                <w:spacing w:val="10"/>
                <w:lang w:eastAsia="zh-CN"/>
              </w:rPr>
            </w:pP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行业协会或者其他单位组织应遵守价格</w:t>
            </w:r>
          </w:p>
          <w:p w:rsidR="001035D5" w:rsidRDefault="007576AF">
            <w:pPr>
              <w:pStyle w:val="TableText"/>
              <w:spacing w:before="24" w:line="180" w:lineRule="exact"/>
              <w:ind w:left="113" w:right="68"/>
              <w:jc w:val="both"/>
              <w:rPr>
                <w:rFonts w:ascii="仿宋_GB2312" w:eastAsia="仿宋_GB2312"/>
                <w:spacing w:val="10"/>
                <w:lang w:eastAsia="zh-CN"/>
              </w:rPr>
            </w:pPr>
            <w:r>
              <w:rPr>
                <w:rFonts w:ascii="仿宋_GB2312" w:eastAsia="仿宋_GB2312"/>
                <w:spacing w:val="10"/>
                <w:lang w:eastAsia="zh-CN"/>
              </w:rPr>
              <w:t>法律规定</w:t>
            </w:r>
            <w:r>
              <w:rPr>
                <w:rFonts w:ascii="仿宋_GB2312" w:eastAsia="仿宋_GB2312" w:hint="eastAsia"/>
                <w:spacing w:val="10"/>
                <w:lang w:eastAsia="zh-CN"/>
              </w:rPr>
              <w:t>，</w:t>
            </w:r>
            <w:r>
              <w:rPr>
                <w:rFonts w:ascii="仿宋_GB2312" w:eastAsia="仿宋_GB2312"/>
                <w:spacing w:val="10"/>
                <w:lang w:eastAsia="zh-CN"/>
              </w:rPr>
              <w:t>不得组织经营者相互串通、操纵市场价格，不得哄抬价格，推动商品价格过快、过高上涨。</w:t>
            </w:r>
          </w:p>
        </w:tc>
      </w:tr>
      <w:tr w:rsidR="001035D5">
        <w:trPr>
          <w:trHeight w:val="710"/>
        </w:trPr>
        <w:tc>
          <w:tcPr>
            <w:tcW w:w="1093" w:type="dxa"/>
            <w:textDirection w:val="tbRlV"/>
          </w:tcPr>
          <w:p w:rsidR="001035D5" w:rsidRDefault="001035D5">
            <w:pPr>
              <w:spacing w:line="408" w:lineRule="auto"/>
              <w:rPr>
                <w:lang w:eastAsia="zh-CN"/>
              </w:rPr>
            </w:pPr>
          </w:p>
          <w:p w:rsidR="001035D5" w:rsidRDefault="007576AF">
            <w:pPr>
              <w:pStyle w:val="TableText"/>
              <w:spacing w:before="46" w:line="213" w:lineRule="auto"/>
              <w:ind w:left="175"/>
            </w:pPr>
            <w:r>
              <w:rPr>
                <w:spacing w:val="12"/>
              </w:rPr>
              <w:t>备</w:t>
            </w:r>
            <w:r>
              <w:rPr>
                <w:spacing w:val="-24"/>
              </w:rPr>
              <w:t xml:space="preserve"> </w:t>
            </w:r>
            <w:r>
              <w:rPr>
                <w:spacing w:val="12"/>
              </w:rPr>
              <w:t>注</w:t>
            </w:r>
          </w:p>
        </w:tc>
        <w:tc>
          <w:tcPr>
            <w:tcW w:w="14858" w:type="dxa"/>
            <w:gridSpan w:val="5"/>
          </w:tcPr>
          <w:p w:rsidR="001035D5" w:rsidRDefault="007576AF">
            <w:pPr>
              <w:pStyle w:val="TableText"/>
              <w:spacing w:before="91" w:line="248" w:lineRule="auto"/>
              <w:ind w:left="110" w:right="7137" w:firstLine="9"/>
              <w:rPr>
                <w:lang w:eastAsia="zh-CN"/>
              </w:rPr>
            </w:pPr>
            <w:r>
              <w:rPr>
                <w:spacing w:val="8"/>
                <w:lang w:eastAsia="zh-CN"/>
              </w:rPr>
              <w:t>1.</w:t>
            </w:r>
            <w:r>
              <w:rPr>
                <w:spacing w:val="8"/>
                <w:lang w:eastAsia="zh-CN"/>
              </w:rPr>
              <w:t>合规经营清单适用对象：从事商品生产、经营或者提供服务</w:t>
            </w:r>
            <w:r>
              <w:rPr>
                <w:rFonts w:hint="eastAsia"/>
                <w:spacing w:val="8"/>
                <w:lang w:eastAsia="zh-CN"/>
              </w:rPr>
              <w:t>（</w:t>
            </w:r>
            <w:r>
              <w:rPr>
                <w:spacing w:val="8"/>
                <w:lang w:eastAsia="zh-CN"/>
              </w:rPr>
              <w:t>统一简称为商品</w:t>
            </w:r>
            <w:r>
              <w:rPr>
                <w:rFonts w:hint="eastAsia"/>
                <w:spacing w:val="8"/>
                <w:lang w:eastAsia="zh-CN"/>
              </w:rPr>
              <w:t>）</w:t>
            </w:r>
            <w:r>
              <w:rPr>
                <w:spacing w:val="8"/>
                <w:lang w:eastAsia="zh-CN"/>
              </w:rPr>
              <w:t>的自然人、</w:t>
            </w:r>
            <w:r>
              <w:rPr>
                <w:spacing w:val="-36"/>
                <w:lang w:eastAsia="zh-CN"/>
              </w:rPr>
              <w:t xml:space="preserve"> </w:t>
            </w:r>
            <w:r>
              <w:rPr>
                <w:spacing w:val="8"/>
                <w:lang w:eastAsia="zh-CN"/>
              </w:rPr>
              <w:t>法人和非法</w:t>
            </w:r>
            <w:r>
              <w:rPr>
                <w:spacing w:val="7"/>
                <w:lang w:eastAsia="zh-CN"/>
              </w:rPr>
              <w:t>人组织；</w:t>
            </w:r>
            <w:r>
              <w:rPr>
                <w:lang w:eastAsia="zh-CN"/>
              </w:rPr>
              <w:t xml:space="preserve"> </w:t>
            </w:r>
            <w:r>
              <w:rPr>
                <w:spacing w:val="9"/>
                <w:lang w:eastAsia="zh-CN"/>
              </w:rPr>
              <w:t>2.</w:t>
            </w:r>
            <w:r>
              <w:rPr>
                <w:spacing w:val="9"/>
                <w:lang w:eastAsia="zh-CN"/>
              </w:rPr>
              <w:t>该清单涵盖常见违法行为，未涵盖相关类别所有违法违规行为；</w:t>
            </w:r>
          </w:p>
          <w:p w:rsidR="001035D5" w:rsidRDefault="007576AF">
            <w:pPr>
              <w:pStyle w:val="TableText"/>
              <w:spacing w:before="22" w:line="233" w:lineRule="auto"/>
              <w:ind w:left="111"/>
              <w:rPr>
                <w:lang w:eastAsia="zh-CN"/>
              </w:rPr>
            </w:pPr>
            <w:r>
              <w:rPr>
                <w:spacing w:val="8"/>
                <w:lang w:eastAsia="zh-CN"/>
              </w:rPr>
              <w:t>3.</w:t>
            </w:r>
            <w:r>
              <w:rPr>
                <w:spacing w:val="8"/>
                <w:lang w:eastAsia="zh-CN"/>
              </w:rPr>
              <w:t>清单规定与新的法律规定不一致的，</w:t>
            </w:r>
            <w:r>
              <w:rPr>
                <w:spacing w:val="-37"/>
                <w:lang w:eastAsia="zh-CN"/>
              </w:rPr>
              <w:t xml:space="preserve"> </w:t>
            </w:r>
            <w:r>
              <w:rPr>
                <w:spacing w:val="8"/>
                <w:lang w:eastAsia="zh-CN"/>
              </w:rPr>
              <w:t>以新的</w:t>
            </w:r>
            <w:r>
              <w:rPr>
                <w:spacing w:val="7"/>
                <w:lang w:eastAsia="zh-CN"/>
              </w:rPr>
              <w:t>法律规定为主。</w:t>
            </w:r>
          </w:p>
        </w:tc>
      </w:tr>
    </w:tbl>
    <w:p w:rsidR="001035D5" w:rsidRDefault="001035D5">
      <w:pPr>
        <w:spacing w:line="183" w:lineRule="auto"/>
        <w:rPr>
          <w:rFonts w:ascii="FangSong" w:eastAsiaTheme="minorEastAsia" w:hAnsi="FangSong" w:cs="FangSong"/>
          <w:sz w:val="28"/>
          <w:szCs w:val="28"/>
          <w:lang w:eastAsia="zh-CN"/>
        </w:rPr>
        <w:sectPr w:rsidR="001035D5">
          <w:pgSz w:w="16840" w:h="11905"/>
          <w:pgMar w:top="1011" w:right="443" w:bottom="400" w:left="440" w:header="0" w:footer="0" w:gutter="0"/>
          <w:cols w:space="720"/>
        </w:sectPr>
      </w:pPr>
    </w:p>
    <w:p w:rsidR="001035D5" w:rsidRPr="00B35333" w:rsidRDefault="001035D5" w:rsidP="00B35333">
      <w:pPr>
        <w:tabs>
          <w:tab w:val="left" w:pos="3660"/>
        </w:tabs>
        <w:rPr>
          <w:rFonts w:eastAsiaTheme="minorEastAsia"/>
          <w:lang w:eastAsia="zh-CN"/>
        </w:rPr>
      </w:pPr>
    </w:p>
    <w:sectPr w:rsidR="001035D5" w:rsidRPr="00B35333" w:rsidSect="006C626F">
      <w:pgSz w:w="16840" w:h="11905" w:orient="landscape"/>
      <w:pgMar w:top="1531" w:right="1431" w:bottom="1524" w:left="400" w:header="0" w:footer="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6AF" w:rsidRDefault="007576AF" w:rsidP="001035D5">
      <w:r>
        <w:separator/>
      </w:r>
    </w:p>
  </w:endnote>
  <w:endnote w:type="continuationSeparator" w:id="0">
    <w:p w:rsidR="007576AF" w:rsidRDefault="007576AF" w:rsidP="001035D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Arial Unicode MS"/>
    <w:charset w:val="86"/>
    <w:family w:val="auto"/>
    <w:pitch w:val="default"/>
    <w:sig w:usb0="00000000" w:usb1="38CF7CFA" w:usb2="00000016" w:usb3="00000000" w:csb0="00040001" w:csb1="00000000"/>
  </w:font>
  <w:font w:name="方正小标宋_GBK">
    <w:panose1 w:val="03000509000000000000"/>
    <w:charset w:val="86"/>
    <w:family w:val="script"/>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5D5" w:rsidRDefault="001035D5">
    <w:pPr>
      <w:pStyle w:val="a3"/>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5D5" w:rsidRDefault="001035D5">
    <w:pPr>
      <w:pStyle w:val="a3"/>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5D5" w:rsidRDefault="001035D5">
    <w:pPr>
      <w:spacing w:line="177" w:lineRule="auto"/>
      <w:ind w:firstLineChars="5400" w:firstLine="15120"/>
      <w:rPr>
        <w:rFonts w:ascii="FangSong" w:eastAsia="FangSong" w:hAnsi="FangSong" w:cs="FangSong"/>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5D5" w:rsidRDefault="001035D5">
    <w:pPr>
      <w:spacing w:line="177" w:lineRule="auto"/>
      <w:rPr>
        <w:rFonts w:ascii="FangSong" w:eastAsia="FangSong" w:hAnsi="FangSong" w:cs="FangSong"/>
        <w:sz w:val="28"/>
        <w:szCs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5D5" w:rsidRDefault="001035D5">
    <w:pPr>
      <w:pStyle w:val="a3"/>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5D5" w:rsidRDefault="001035D5">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5D5" w:rsidRDefault="001035D5">
    <w:pPr>
      <w:pStyle w:val="a3"/>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5D5" w:rsidRDefault="001035D5">
    <w:pPr>
      <w:spacing w:line="177" w:lineRule="auto"/>
      <w:ind w:left="13509"/>
      <w:rPr>
        <w:rFonts w:ascii="FangSong" w:eastAsia="FangSong" w:hAnsi="FangSong" w:cs="FangSong"/>
        <w:sz w:val="28"/>
        <w:szCs w:val="28"/>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5D5" w:rsidRDefault="001035D5">
    <w:pPr>
      <w:spacing w:before="1" w:line="176" w:lineRule="auto"/>
      <w:rPr>
        <w:rFonts w:ascii="FangSong" w:eastAsia="FangSong" w:hAnsi="FangSong" w:cs="FangSong"/>
        <w:sz w:val="28"/>
        <w:szCs w:val="28"/>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5D5" w:rsidRDefault="001035D5">
    <w:pPr>
      <w:spacing w:before="1" w:line="176" w:lineRule="auto"/>
      <w:rPr>
        <w:rFonts w:ascii="FangSong" w:eastAsia="FangSong" w:hAnsi="FangSong" w:cs="FangSong"/>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6AF" w:rsidRDefault="007576AF" w:rsidP="001035D5">
      <w:r>
        <w:separator/>
      </w:r>
    </w:p>
  </w:footnote>
  <w:footnote w:type="continuationSeparator" w:id="0">
    <w:p w:rsidR="007576AF" w:rsidRDefault="007576AF" w:rsidP="001035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evenAndOddHeaders/>
  <w:drawingGridHorizontalSpacing w:val="105"/>
  <w:displayHorizontalDrawingGridEvery w:val="2"/>
  <w:characterSpacingControl w:val="doNotCompress"/>
  <w:hdrShapeDefaults>
    <o:shapedefaults v:ext="edit" spidmax="3074"/>
  </w:hdrShapeDefaults>
  <w:footnotePr>
    <w:footnote w:id="-1"/>
    <w:footnote w:id="0"/>
  </w:footnotePr>
  <w:endnotePr>
    <w:endnote w:id="-1"/>
    <w:endnote w:id="0"/>
  </w:endnotePr>
  <w:compat>
    <w:spaceForUL/>
    <w:ulTrailSpace/>
    <w:useFELayout/>
  </w:compat>
  <w:rsids>
    <w:rsidRoot w:val="006B2DA7"/>
    <w:rsid w:val="FDF92682"/>
    <w:rsid w:val="FDFD0C2A"/>
    <w:rsid w:val="FE5F0A88"/>
    <w:rsid w:val="FE9FD904"/>
    <w:rsid w:val="FEBAD886"/>
    <w:rsid w:val="FED99AE2"/>
    <w:rsid w:val="FEDDF721"/>
    <w:rsid w:val="FEEB5C13"/>
    <w:rsid w:val="FEEF4690"/>
    <w:rsid w:val="FEFDD351"/>
    <w:rsid w:val="FEFF62A0"/>
    <w:rsid w:val="FF27FC83"/>
    <w:rsid w:val="FF4F17CA"/>
    <w:rsid w:val="FF6EE280"/>
    <w:rsid w:val="FF79FCEF"/>
    <w:rsid w:val="FF7B464F"/>
    <w:rsid w:val="FF7F7B9B"/>
    <w:rsid w:val="FFAD01C1"/>
    <w:rsid w:val="FFBD802C"/>
    <w:rsid w:val="FFBD88FB"/>
    <w:rsid w:val="FFD0C477"/>
    <w:rsid w:val="FFD55B39"/>
    <w:rsid w:val="FFDA73F3"/>
    <w:rsid w:val="FFDE443D"/>
    <w:rsid w:val="FFEFDF96"/>
    <w:rsid w:val="FFF3D805"/>
    <w:rsid w:val="FFFAFDC6"/>
    <w:rsid w:val="FFFB52E6"/>
    <w:rsid w:val="FFFE3A99"/>
    <w:rsid w:val="FFFE57B8"/>
    <w:rsid w:val="FFFF2E7E"/>
    <w:rsid w:val="FFFFE48A"/>
    <w:rsid w:val="001035D5"/>
    <w:rsid w:val="006B2DA7"/>
    <w:rsid w:val="006C626F"/>
    <w:rsid w:val="006F7596"/>
    <w:rsid w:val="007576AF"/>
    <w:rsid w:val="00B35333"/>
    <w:rsid w:val="00C8537E"/>
    <w:rsid w:val="00CB500E"/>
    <w:rsid w:val="00CF09D9"/>
    <w:rsid w:val="00E73BE4"/>
    <w:rsid w:val="07330B5C"/>
    <w:rsid w:val="0F7A26B5"/>
    <w:rsid w:val="11E62843"/>
    <w:rsid w:val="12F7119F"/>
    <w:rsid w:val="137DA9FF"/>
    <w:rsid w:val="163DA3A4"/>
    <w:rsid w:val="16D7E665"/>
    <w:rsid w:val="179F8356"/>
    <w:rsid w:val="1AF2FFE0"/>
    <w:rsid w:val="1D5FB30D"/>
    <w:rsid w:val="1D7ECDDB"/>
    <w:rsid w:val="1DF9DB31"/>
    <w:rsid w:val="1EDF2E60"/>
    <w:rsid w:val="1FBE2CE5"/>
    <w:rsid w:val="1FCB5DA0"/>
    <w:rsid w:val="1FE44AF1"/>
    <w:rsid w:val="1FFF2E11"/>
    <w:rsid w:val="1FFFEABB"/>
    <w:rsid w:val="223F355E"/>
    <w:rsid w:val="29FF3092"/>
    <w:rsid w:val="2ACFE78E"/>
    <w:rsid w:val="2B53FC92"/>
    <w:rsid w:val="2BFF90FB"/>
    <w:rsid w:val="2CBFC285"/>
    <w:rsid w:val="2DC2058F"/>
    <w:rsid w:val="2E9EB740"/>
    <w:rsid w:val="2EF9B865"/>
    <w:rsid w:val="2EFFB271"/>
    <w:rsid w:val="2F57E232"/>
    <w:rsid w:val="2F5E9569"/>
    <w:rsid w:val="2F9FF439"/>
    <w:rsid w:val="2FBD2EA2"/>
    <w:rsid w:val="2FBFA497"/>
    <w:rsid w:val="331F0995"/>
    <w:rsid w:val="365D49DF"/>
    <w:rsid w:val="367FDF30"/>
    <w:rsid w:val="37FE5204"/>
    <w:rsid w:val="3BBE25E1"/>
    <w:rsid w:val="3BF3DD2E"/>
    <w:rsid w:val="3BF7BA9F"/>
    <w:rsid w:val="3CECFB36"/>
    <w:rsid w:val="3DFFE7AC"/>
    <w:rsid w:val="3EBB0854"/>
    <w:rsid w:val="3EBCCFEB"/>
    <w:rsid w:val="3EFF3ACB"/>
    <w:rsid w:val="3F6F0FF3"/>
    <w:rsid w:val="3F6FF667"/>
    <w:rsid w:val="3F73C6B4"/>
    <w:rsid w:val="3F7F8333"/>
    <w:rsid w:val="3FB2D708"/>
    <w:rsid w:val="3FDDB191"/>
    <w:rsid w:val="3FF39F7B"/>
    <w:rsid w:val="3FF52C5C"/>
    <w:rsid w:val="3FFF3754"/>
    <w:rsid w:val="3FFF6200"/>
    <w:rsid w:val="42FF7C82"/>
    <w:rsid w:val="45EFACE0"/>
    <w:rsid w:val="47DF09A0"/>
    <w:rsid w:val="48F78F93"/>
    <w:rsid w:val="4BD7C1C4"/>
    <w:rsid w:val="4D7FED99"/>
    <w:rsid w:val="4DEF5119"/>
    <w:rsid w:val="4FA7AC19"/>
    <w:rsid w:val="4FAD672E"/>
    <w:rsid w:val="53EF4E4D"/>
    <w:rsid w:val="565FF87D"/>
    <w:rsid w:val="57AFA935"/>
    <w:rsid w:val="57BEE349"/>
    <w:rsid w:val="57BF47EA"/>
    <w:rsid w:val="57DF6EBC"/>
    <w:rsid w:val="57FB78DD"/>
    <w:rsid w:val="5A367626"/>
    <w:rsid w:val="5BDFE943"/>
    <w:rsid w:val="5BEE33DE"/>
    <w:rsid w:val="5CEB26F3"/>
    <w:rsid w:val="5DCD6B02"/>
    <w:rsid w:val="5E54F283"/>
    <w:rsid w:val="5EE75C3A"/>
    <w:rsid w:val="5EF644D6"/>
    <w:rsid w:val="5EFE9C6E"/>
    <w:rsid w:val="5FB74714"/>
    <w:rsid w:val="5FBEB317"/>
    <w:rsid w:val="5FD72F1F"/>
    <w:rsid w:val="5FD99663"/>
    <w:rsid w:val="5FDF8F89"/>
    <w:rsid w:val="5FE7903E"/>
    <w:rsid w:val="5FFC214C"/>
    <w:rsid w:val="5FFC696C"/>
    <w:rsid w:val="5FFFCE18"/>
    <w:rsid w:val="5FFFF8A9"/>
    <w:rsid w:val="635B809D"/>
    <w:rsid w:val="6577683D"/>
    <w:rsid w:val="65FF0D50"/>
    <w:rsid w:val="67CF152D"/>
    <w:rsid w:val="67FE74F5"/>
    <w:rsid w:val="67FEFA51"/>
    <w:rsid w:val="68DDF445"/>
    <w:rsid w:val="68F5A8DC"/>
    <w:rsid w:val="692D042F"/>
    <w:rsid w:val="69A361F5"/>
    <w:rsid w:val="6BDC148E"/>
    <w:rsid w:val="6BF7BB7A"/>
    <w:rsid w:val="6CBB0EBF"/>
    <w:rsid w:val="6D71EA6E"/>
    <w:rsid w:val="6D74C4B9"/>
    <w:rsid w:val="6DFB5FCA"/>
    <w:rsid w:val="6DFFF46A"/>
    <w:rsid w:val="6E2F524C"/>
    <w:rsid w:val="6EF30815"/>
    <w:rsid w:val="6EF4AD61"/>
    <w:rsid w:val="6EF7526A"/>
    <w:rsid w:val="6EFB466A"/>
    <w:rsid w:val="6F0BEF4D"/>
    <w:rsid w:val="6F676C75"/>
    <w:rsid w:val="6F77D204"/>
    <w:rsid w:val="6F7DD8E2"/>
    <w:rsid w:val="6FAFFEF1"/>
    <w:rsid w:val="6FBE1451"/>
    <w:rsid w:val="6FCE4B3C"/>
    <w:rsid w:val="6FFE121C"/>
    <w:rsid w:val="6FFFE0EC"/>
    <w:rsid w:val="71FFCE63"/>
    <w:rsid w:val="72F73569"/>
    <w:rsid w:val="7317AF5C"/>
    <w:rsid w:val="73529C2A"/>
    <w:rsid w:val="73DB2508"/>
    <w:rsid w:val="74E6FF67"/>
    <w:rsid w:val="74F7D075"/>
    <w:rsid w:val="75AF7100"/>
    <w:rsid w:val="75DB1F2A"/>
    <w:rsid w:val="75DF7BBF"/>
    <w:rsid w:val="75E68377"/>
    <w:rsid w:val="75F3FDE4"/>
    <w:rsid w:val="76BFD4FA"/>
    <w:rsid w:val="7737FE97"/>
    <w:rsid w:val="777D3120"/>
    <w:rsid w:val="777D8958"/>
    <w:rsid w:val="77CE4411"/>
    <w:rsid w:val="77D74533"/>
    <w:rsid w:val="77F70967"/>
    <w:rsid w:val="77FC0DB9"/>
    <w:rsid w:val="77FC14AD"/>
    <w:rsid w:val="77FF40F1"/>
    <w:rsid w:val="77FF519E"/>
    <w:rsid w:val="78FA8153"/>
    <w:rsid w:val="795E58DB"/>
    <w:rsid w:val="79EF90B0"/>
    <w:rsid w:val="7A3FB05E"/>
    <w:rsid w:val="7A9F079D"/>
    <w:rsid w:val="7AFF2A25"/>
    <w:rsid w:val="7B7C5A0F"/>
    <w:rsid w:val="7BD7A069"/>
    <w:rsid w:val="7BDBA0C2"/>
    <w:rsid w:val="7BF244DF"/>
    <w:rsid w:val="7BF75123"/>
    <w:rsid w:val="7BF7C918"/>
    <w:rsid w:val="7BFD7B5D"/>
    <w:rsid w:val="7BFDDBF2"/>
    <w:rsid w:val="7BFE19C8"/>
    <w:rsid w:val="7BFF5126"/>
    <w:rsid w:val="7C1FFB23"/>
    <w:rsid w:val="7C7743BE"/>
    <w:rsid w:val="7C7BA512"/>
    <w:rsid w:val="7CF74599"/>
    <w:rsid w:val="7D6EDFD2"/>
    <w:rsid w:val="7D7B0D55"/>
    <w:rsid w:val="7DCFF750"/>
    <w:rsid w:val="7DF6E1FF"/>
    <w:rsid w:val="7DF7133F"/>
    <w:rsid w:val="7DFD94F6"/>
    <w:rsid w:val="7DFF85BB"/>
    <w:rsid w:val="7E57498A"/>
    <w:rsid w:val="7E73DA0B"/>
    <w:rsid w:val="7ECF4E50"/>
    <w:rsid w:val="7EDB7FA2"/>
    <w:rsid w:val="7EDFD1D6"/>
    <w:rsid w:val="7EE6BB3B"/>
    <w:rsid w:val="7EF7BF6E"/>
    <w:rsid w:val="7EF9911B"/>
    <w:rsid w:val="7EFCBF1C"/>
    <w:rsid w:val="7EFE0E4E"/>
    <w:rsid w:val="7F5AC1E1"/>
    <w:rsid w:val="7F5F058B"/>
    <w:rsid w:val="7F5FC169"/>
    <w:rsid w:val="7F678675"/>
    <w:rsid w:val="7F7C2AE4"/>
    <w:rsid w:val="7F7F8B27"/>
    <w:rsid w:val="7FAD3B1B"/>
    <w:rsid w:val="7FB730B2"/>
    <w:rsid w:val="7FBF60FE"/>
    <w:rsid w:val="7FD65860"/>
    <w:rsid w:val="7FDF6CCA"/>
    <w:rsid w:val="7FE76F4C"/>
    <w:rsid w:val="7FEB3151"/>
    <w:rsid w:val="7FEC68D3"/>
    <w:rsid w:val="7FEFDC1D"/>
    <w:rsid w:val="7FF58827"/>
    <w:rsid w:val="7FF9516A"/>
    <w:rsid w:val="7FFB3C06"/>
    <w:rsid w:val="7FFC2B28"/>
    <w:rsid w:val="7FFDE23B"/>
    <w:rsid w:val="89BF17D5"/>
    <w:rsid w:val="8BEE19F7"/>
    <w:rsid w:val="8DF6450C"/>
    <w:rsid w:val="8FD39AE6"/>
    <w:rsid w:val="8FDFAFF2"/>
    <w:rsid w:val="8FF67359"/>
    <w:rsid w:val="8FFE4C75"/>
    <w:rsid w:val="93F7BF0C"/>
    <w:rsid w:val="9DEDAA8A"/>
    <w:rsid w:val="9EBE7988"/>
    <w:rsid w:val="9F5FF647"/>
    <w:rsid w:val="9FDD3D15"/>
    <w:rsid w:val="9FEF1E15"/>
    <w:rsid w:val="A9CDF628"/>
    <w:rsid w:val="ACCE426D"/>
    <w:rsid w:val="ACD13F41"/>
    <w:rsid w:val="AD7F9167"/>
    <w:rsid w:val="AEEBDBFF"/>
    <w:rsid w:val="AFAFA81E"/>
    <w:rsid w:val="AFBD095F"/>
    <w:rsid w:val="AFEF696E"/>
    <w:rsid w:val="B37C73CB"/>
    <w:rsid w:val="B3BB89E0"/>
    <w:rsid w:val="B3ED7A1C"/>
    <w:rsid w:val="B7486968"/>
    <w:rsid w:val="B78FFAE9"/>
    <w:rsid w:val="B8BADB13"/>
    <w:rsid w:val="B9AE6585"/>
    <w:rsid w:val="BADDAE8F"/>
    <w:rsid w:val="BB33AD6C"/>
    <w:rsid w:val="BBE83A5C"/>
    <w:rsid w:val="BBEDE45A"/>
    <w:rsid w:val="BBEEBCE9"/>
    <w:rsid w:val="BBFF483A"/>
    <w:rsid w:val="BC4FD089"/>
    <w:rsid w:val="BD69FA9A"/>
    <w:rsid w:val="BE67FA51"/>
    <w:rsid w:val="BEAB7033"/>
    <w:rsid w:val="BEB3C710"/>
    <w:rsid w:val="BEBE82D2"/>
    <w:rsid w:val="BECF162A"/>
    <w:rsid w:val="BEFF0B48"/>
    <w:rsid w:val="BFABED11"/>
    <w:rsid w:val="BFEB5A22"/>
    <w:rsid w:val="BFFF8237"/>
    <w:rsid w:val="BFFFC5A4"/>
    <w:rsid w:val="C30F1AF8"/>
    <w:rsid w:val="CBFCD03E"/>
    <w:rsid w:val="CFFA74C9"/>
    <w:rsid w:val="D27F86C3"/>
    <w:rsid w:val="D3CB9EA8"/>
    <w:rsid w:val="D56D0E79"/>
    <w:rsid w:val="D6F57A73"/>
    <w:rsid w:val="DB9F94A5"/>
    <w:rsid w:val="DBFF9C39"/>
    <w:rsid w:val="DD9FC973"/>
    <w:rsid w:val="DDBF2031"/>
    <w:rsid w:val="DDEEDCA5"/>
    <w:rsid w:val="DE03EC48"/>
    <w:rsid w:val="DE9B07AA"/>
    <w:rsid w:val="DEF70FAE"/>
    <w:rsid w:val="DEFB2294"/>
    <w:rsid w:val="DF7F93DB"/>
    <w:rsid w:val="DFBE0C53"/>
    <w:rsid w:val="DFEF2AE7"/>
    <w:rsid w:val="DFEF886D"/>
    <w:rsid w:val="DFFC7EE4"/>
    <w:rsid w:val="DFFCE2EE"/>
    <w:rsid w:val="E375534F"/>
    <w:rsid w:val="E3BDCC4E"/>
    <w:rsid w:val="E3FEC522"/>
    <w:rsid w:val="E57B487B"/>
    <w:rsid w:val="E76B95CC"/>
    <w:rsid w:val="E7DE750B"/>
    <w:rsid w:val="E7FA4D78"/>
    <w:rsid w:val="E8E9DEE4"/>
    <w:rsid w:val="E9FE9CC5"/>
    <w:rsid w:val="EB8EA66B"/>
    <w:rsid w:val="EBEE21A2"/>
    <w:rsid w:val="EC9FE930"/>
    <w:rsid w:val="ECB96675"/>
    <w:rsid w:val="ECBE897E"/>
    <w:rsid w:val="ED4DA662"/>
    <w:rsid w:val="EDE6ED22"/>
    <w:rsid w:val="EE2D36C3"/>
    <w:rsid w:val="EEFD36B2"/>
    <w:rsid w:val="EF77CDD7"/>
    <w:rsid w:val="EF7B8084"/>
    <w:rsid w:val="EFB590EF"/>
    <w:rsid w:val="EFDF7794"/>
    <w:rsid w:val="EFE1E069"/>
    <w:rsid w:val="EFE79A7A"/>
    <w:rsid w:val="EFFEC9AB"/>
    <w:rsid w:val="F2BFCDC5"/>
    <w:rsid w:val="F3A75341"/>
    <w:rsid w:val="F3CBC119"/>
    <w:rsid w:val="F3DDBF71"/>
    <w:rsid w:val="F3EF54E7"/>
    <w:rsid w:val="F3FE9B8A"/>
    <w:rsid w:val="F5FB2CC5"/>
    <w:rsid w:val="F6716796"/>
    <w:rsid w:val="F6AFF67A"/>
    <w:rsid w:val="F6D06009"/>
    <w:rsid w:val="F6DFBD5C"/>
    <w:rsid w:val="F7574555"/>
    <w:rsid w:val="F75D74D9"/>
    <w:rsid w:val="F76FCF1E"/>
    <w:rsid w:val="F7BA2973"/>
    <w:rsid w:val="F7BF98AE"/>
    <w:rsid w:val="F7DE5791"/>
    <w:rsid w:val="F7E6AACD"/>
    <w:rsid w:val="F7FDA072"/>
    <w:rsid w:val="F7FE1D57"/>
    <w:rsid w:val="F7FF0FF3"/>
    <w:rsid w:val="F7FF4A8D"/>
    <w:rsid w:val="F7FF75C3"/>
    <w:rsid w:val="F87F6145"/>
    <w:rsid w:val="F95A940C"/>
    <w:rsid w:val="F97727C7"/>
    <w:rsid w:val="F9BF4592"/>
    <w:rsid w:val="FA50202F"/>
    <w:rsid w:val="FA5F9C46"/>
    <w:rsid w:val="FAEBAA91"/>
    <w:rsid w:val="FAEF9861"/>
    <w:rsid w:val="FB1B4F3E"/>
    <w:rsid w:val="FBD88847"/>
    <w:rsid w:val="FBEE592E"/>
    <w:rsid w:val="FBF7A5DA"/>
    <w:rsid w:val="FBFABD48"/>
    <w:rsid w:val="FBFB1E75"/>
    <w:rsid w:val="FBFBD8B7"/>
    <w:rsid w:val="FBFE9AC6"/>
    <w:rsid w:val="FCBD2907"/>
    <w:rsid w:val="FCDBE134"/>
    <w:rsid w:val="FCFA8589"/>
    <w:rsid w:val="FCFFCDE3"/>
    <w:rsid w:val="FD1C3BC7"/>
    <w:rsid w:val="FD9D296E"/>
    <w:rsid w:val="FDB71844"/>
    <w:rsid w:val="FDBE5821"/>
    <w:rsid w:val="FDF127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35D5"/>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1035D5"/>
  </w:style>
  <w:style w:type="paragraph" w:styleId="a4">
    <w:name w:val="Balloon Text"/>
    <w:basedOn w:val="a"/>
    <w:link w:val="Char"/>
    <w:qFormat/>
    <w:rsid w:val="001035D5"/>
    <w:rPr>
      <w:sz w:val="18"/>
      <w:szCs w:val="18"/>
    </w:rPr>
  </w:style>
  <w:style w:type="paragraph" w:styleId="a5">
    <w:name w:val="footer"/>
    <w:basedOn w:val="a"/>
    <w:qFormat/>
    <w:rsid w:val="001035D5"/>
    <w:pPr>
      <w:tabs>
        <w:tab w:val="center" w:pos="4153"/>
        <w:tab w:val="right" w:pos="8306"/>
      </w:tabs>
    </w:pPr>
    <w:rPr>
      <w:sz w:val="18"/>
    </w:rPr>
  </w:style>
  <w:style w:type="paragraph" w:styleId="a6">
    <w:name w:val="header"/>
    <w:basedOn w:val="a"/>
    <w:qFormat/>
    <w:rsid w:val="001035D5"/>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rsid w:val="001035D5"/>
    <w:tblPr>
      <w:tblCellMar>
        <w:top w:w="0" w:type="dxa"/>
        <w:left w:w="0" w:type="dxa"/>
        <w:bottom w:w="0" w:type="dxa"/>
        <w:right w:w="0" w:type="dxa"/>
      </w:tblCellMar>
    </w:tblPr>
  </w:style>
  <w:style w:type="paragraph" w:customStyle="1" w:styleId="TableText">
    <w:name w:val="Table Text"/>
    <w:basedOn w:val="a"/>
    <w:semiHidden/>
    <w:qFormat/>
    <w:rsid w:val="001035D5"/>
    <w:rPr>
      <w:rFonts w:ascii="FangSong" w:eastAsia="FangSong" w:hAnsi="FangSong" w:cs="FangSong"/>
      <w:sz w:val="14"/>
      <w:szCs w:val="14"/>
    </w:rPr>
  </w:style>
  <w:style w:type="character" w:customStyle="1" w:styleId="Char">
    <w:name w:val="批注框文本 Char"/>
    <w:basedOn w:val="a0"/>
    <w:link w:val="a4"/>
    <w:qFormat/>
    <w:rsid w:val="001035D5"/>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0.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settings" Target="settings.xml"/><Relationship Id="rId16" Type="http://schemas.openxmlformats.org/officeDocument/2006/relationships/hyperlink" Target="https://sbj.cnipa.gov.cn/sbj/index.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oter" Target="footer8.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30</Pages>
  <Words>9930</Words>
  <Characters>56601</Characters>
  <Application>Microsoft Office Word</Application>
  <DocSecurity>0</DocSecurity>
  <Lines>471</Lines>
  <Paragraphs>132</Paragraphs>
  <ScaleCrop>false</ScaleCrop>
  <Company>微软中国</Company>
  <LinksUpToDate>false</LinksUpToDate>
  <CharactersWithSpaces>66399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&lt;433A5C55736572735C41646D696E6973747261746F722E555345522D32303139303930344F415C4465736B746F705C3230323430353330CAD0B3A1BCE0B9DCBED6D2BBD2B5D2BBB2E1B8E6D6AAD6C6B6C85CCEF7CAD0BCE0B7A2A1B232303234A1B33734BAC52E6F6664&gt;</dc:title>
  <dc:creator>Administrator</dc:creator>
  <cp:lastModifiedBy>lenovo</cp:lastModifiedBy>
  <cp:revision>8</cp:revision>
  <cp:lastPrinted>2025-12-18T02:42:00Z</cp:lastPrinted>
  <dcterms:created xsi:type="dcterms:W3CDTF">2024-08-07T01:24:00Z</dcterms:created>
  <dcterms:modified xsi:type="dcterms:W3CDTF">2025-12-19T02:12:00Z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2024-10-16T10:02:20Z</vt:filetime>
  </property>
  <property fmtid="{D5CDD505-2E9C-101B-9397-08002B2CF9AE}" pid="4" name="KSOProductBuildVer">
    <vt:lpwstr>2052-12.8.2.1119</vt:lpwstr>
  </property>
  <property fmtid="{D5CDD505-2E9C-101B-9397-08002B2CF9AE}" pid="5" name="ICV">
    <vt:lpwstr>D54B740D0BAE1F8173182569F1DE13D3_42</vt:lpwstr>
  </property>
</Properties>
</file>