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sz w:val="32"/>
          <w:szCs w:val="32"/>
          <w:lang w:eastAsia="zh-CN"/>
        </w:rPr>
      </w:pPr>
      <w:bookmarkStart w:id="0" w:name="_GoBack"/>
      <w:r>
        <w:rPr>
          <w:rFonts w:hint="default" w:ascii="Times New Roman" w:hAnsi="Times New Roman" w:eastAsia="宋体" w:cs="Times New Roman"/>
          <w:lang w:eastAsia="zh-CN"/>
        </w:rPr>
        <w:drawing>
          <wp:anchor distT="0" distB="0" distL="114300" distR="114300" simplePos="0" relativeHeight="251659264" behindDoc="1" locked="0" layoutInCell="1" allowOverlap="1">
            <wp:simplePos x="0" y="0"/>
            <wp:positionH relativeFrom="column">
              <wp:posOffset>-1049655</wp:posOffset>
            </wp:positionH>
            <wp:positionV relativeFrom="paragraph">
              <wp:posOffset>-857885</wp:posOffset>
            </wp:positionV>
            <wp:extent cx="7549515" cy="10681335"/>
            <wp:effectExtent l="0" t="0" r="0" b="0"/>
            <wp:wrapNone/>
            <wp:docPr id="12" name="图片 12" descr="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05"/>
                    <pic:cNvPicPr>
                      <a:picLocks noChangeAspect="1"/>
                    </pic:cNvPicPr>
                  </pic:nvPicPr>
                  <pic:blipFill>
                    <a:blip r:embed="rId4"/>
                    <a:stretch>
                      <a:fillRect/>
                    </a:stretch>
                  </pic:blipFill>
                  <pic:spPr>
                    <a:xfrm>
                      <a:off x="0" y="0"/>
                      <a:ext cx="7549515" cy="10681335"/>
                    </a:xfrm>
                    <a:prstGeom prst="rect">
                      <a:avLst/>
                    </a:prstGeom>
                  </pic:spPr>
                </pic:pic>
              </a:graphicData>
            </a:graphic>
          </wp:anchor>
        </w:drawing>
      </w:r>
      <w:bookmarkEnd w:id="0"/>
    </w:p>
    <w:p>
      <w:pPr>
        <w:jc w:val="center"/>
        <w:rPr>
          <w:rFonts w:hint="default" w:ascii="Times New Roman" w:hAnsi="Times New Roman" w:eastAsia="仿宋_GB2312" w:cs="Times New Roman"/>
          <w:sz w:val="32"/>
          <w:szCs w:val="32"/>
          <w:lang w:eastAsia="zh-CN"/>
        </w:rPr>
      </w:pPr>
    </w:p>
    <w:p>
      <w:pPr>
        <w:jc w:val="center"/>
        <w:rPr>
          <w:rFonts w:hint="default" w:ascii="Times New Roman" w:hAnsi="Times New Roman" w:eastAsia="仿宋_GB2312" w:cs="Times New Roman"/>
          <w:sz w:val="32"/>
          <w:szCs w:val="32"/>
          <w:lang w:eastAsia="zh-CN"/>
        </w:rPr>
      </w:pPr>
    </w:p>
    <w:p>
      <w:pPr>
        <w:jc w:val="center"/>
        <w:rPr>
          <w:rFonts w:hint="default" w:ascii="Times New Roman" w:hAnsi="Times New Roman" w:eastAsia="仿宋_GB2312" w:cs="Times New Roman"/>
          <w:sz w:val="32"/>
          <w:szCs w:val="32"/>
          <w:lang w:eastAsia="zh-CN"/>
        </w:rPr>
      </w:pPr>
    </w:p>
    <w:p>
      <w:pPr>
        <w:jc w:val="center"/>
        <w:rPr>
          <w:rFonts w:hint="default" w:ascii="Times New Roman" w:hAnsi="Times New Roman" w:eastAsia="仿宋_GB2312" w:cs="Times New Roman"/>
          <w:sz w:val="32"/>
          <w:szCs w:val="32"/>
          <w:lang w:eastAsia="zh-CN"/>
        </w:rPr>
      </w:pPr>
    </w:p>
    <w:p>
      <w:pPr>
        <w:jc w:val="both"/>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翁政发〔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211</w:t>
      </w:r>
      <w:r>
        <w:rPr>
          <w:rFonts w:hint="default" w:ascii="Times New Roman" w:hAnsi="Times New Roman" w:eastAsia="仿宋_GB2312" w:cs="Times New Roman"/>
          <w:sz w:val="32"/>
          <w:szCs w:val="32"/>
          <w:lang w:val="en-US" w:eastAsia="zh-CN"/>
        </w:rPr>
        <w:t>号</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翁牛特旗人民政府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sz w:val="44"/>
          <w:szCs w:val="44"/>
          <w:lang w:eastAsia="zh-CN"/>
        </w:rPr>
        <w:t>印发《关于激励全旗工业和商贸企业快速健康发展的实施意见（试行）》的通知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b/>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各苏木乡镇街道</w:t>
      </w:r>
      <w:r>
        <w:rPr>
          <w:rFonts w:hint="default" w:ascii="Times New Roman" w:hAnsi="Times New Roman" w:eastAsia="仿宋_GB2312" w:cs="Times New Roman"/>
          <w:sz w:val="32"/>
          <w:szCs w:val="32"/>
          <w:lang w:eastAsia="zh-CN"/>
        </w:rPr>
        <w:t>人民政府（管理办）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大兴农场、</w:t>
      </w:r>
      <w:r>
        <w:rPr>
          <w:rFonts w:hint="default" w:ascii="Times New Roman" w:hAnsi="Times New Roman" w:eastAsia="仿宋_GB2312" w:cs="Times New Roman"/>
          <w:sz w:val="32"/>
          <w:szCs w:val="32"/>
        </w:rPr>
        <w:t>旗直各有关部门：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eastAsia="zh-CN"/>
        </w:rPr>
        <w:t>现将《关于激励全旗工业和商贸企业快速健康发展的实施意见（试行）》印发给你们，请认真贯彻落实。</w:t>
      </w:r>
      <w:r>
        <w:rPr>
          <w:rFonts w:hint="default" w:ascii="Times New Roman" w:hAnsi="Times New Roman" w:eastAsia="仿宋_GB2312" w:cs="Times New Roman"/>
          <w:b w:val="0"/>
          <w:bCs w:val="0"/>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翁牛特旗人民政府</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2022年7月8日</w:t>
      </w:r>
    </w:p>
    <w:p>
      <w:pPr>
        <w:pStyle w:val="2"/>
        <w:rPr>
          <w:rFonts w:hint="default" w:ascii="Times New Roman" w:hAnsi="Times New Roman" w:eastAsia="仿宋_GB2312" w:cs="Times New Roman"/>
          <w:b w:val="0"/>
          <w:bCs w:val="0"/>
          <w:kern w:val="2"/>
          <w:sz w:val="32"/>
          <w:szCs w:val="32"/>
          <w:lang w:val="en-US" w:eastAsia="zh-CN" w:bidi="ar-SA"/>
        </w:rPr>
      </w:pPr>
    </w:p>
    <w:p>
      <w:pPr>
        <w:rPr>
          <w:rFonts w:hint="default"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关于</w:t>
      </w:r>
      <w:r>
        <w:rPr>
          <w:rFonts w:hint="default" w:ascii="Times New Roman" w:hAnsi="Times New Roman" w:eastAsia="方正小标宋简体" w:cs="Times New Roman"/>
          <w:b w:val="0"/>
          <w:bCs w:val="0"/>
          <w:color w:val="auto"/>
          <w:sz w:val="44"/>
          <w:szCs w:val="44"/>
          <w:highlight w:val="none"/>
          <w:lang w:val="en-US" w:eastAsia="zh-CN"/>
        </w:rPr>
        <w:t>激励</w:t>
      </w:r>
      <w:r>
        <w:rPr>
          <w:rFonts w:hint="default" w:ascii="Times New Roman" w:hAnsi="Times New Roman" w:eastAsia="方正小标宋简体" w:cs="Times New Roman"/>
          <w:b w:val="0"/>
          <w:bCs w:val="0"/>
          <w:color w:val="auto"/>
          <w:sz w:val="44"/>
          <w:szCs w:val="44"/>
          <w:highlight w:val="none"/>
          <w:lang w:val="en-US" w:eastAsia="zh-CN"/>
        </w:rPr>
        <w:t>全旗工业</w:t>
      </w:r>
      <w:r>
        <w:rPr>
          <w:rFonts w:hint="default" w:ascii="Times New Roman" w:hAnsi="Times New Roman" w:eastAsia="方正小标宋简体" w:cs="Times New Roman"/>
          <w:b w:val="0"/>
          <w:bCs w:val="0"/>
          <w:color w:val="auto"/>
          <w:sz w:val="44"/>
          <w:szCs w:val="44"/>
          <w:highlight w:val="none"/>
          <w:lang w:val="en-US" w:eastAsia="zh-CN"/>
        </w:rPr>
        <w:t>和</w:t>
      </w:r>
      <w:r>
        <w:rPr>
          <w:rFonts w:hint="default" w:ascii="Times New Roman" w:hAnsi="Times New Roman" w:eastAsia="方正小标宋简体" w:cs="Times New Roman"/>
          <w:b w:val="0"/>
          <w:bCs w:val="0"/>
          <w:color w:val="auto"/>
          <w:sz w:val="44"/>
          <w:szCs w:val="44"/>
          <w:highlight w:val="none"/>
          <w:lang w:val="en-US" w:eastAsia="zh-CN"/>
        </w:rPr>
        <w:t>商贸企业快速健康发展的实施意见（试行）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为深入落实国家、自治区、赤峰市关于稳定经济的政策措施，</w:t>
      </w: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lang w:val="en-US" w:eastAsia="zh-CN"/>
        </w:rPr>
        <w:t>规下限下企业升规上限入统，</w:t>
      </w:r>
      <w:r>
        <w:rPr>
          <w:rFonts w:hint="default" w:ascii="Times New Roman" w:hAnsi="Times New Roman" w:eastAsia="仿宋_GB2312" w:cs="Times New Roman"/>
          <w:color w:val="auto"/>
          <w:sz w:val="32"/>
          <w:szCs w:val="32"/>
          <w:highlight w:val="none"/>
          <w:lang w:eastAsia="zh-CN"/>
        </w:rPr>
        <w:t>壮大</w:t>
      </w:r>
      <w:r>
        <w:rPr>
          <w:rFonts w:hint="default" w:ascii="Times New Roman" w:hAnsi="Times New Roman" w:eastAsia="仿宋_GB2312" w:cs="Times New Roman"/>
          <w:color w:val="auto"/>
          <w:sz w:val="32"/>
          <w:szCs w:val="32"/>
          <w:highlight w:val="none"/>
          <w:lang w:val="en-US" w:eastAsia="zh-CN"/>
        </w:rPr>
        <w:t>规上限上企业</w:t>
      </w:r>
      <w:r>
        <w:rPr>
          <w:rFonts w:hint="default" w:ascii="Times New Roman" w:hAnsi="Times New Roman" w:eastAsia="仿宋_GB2312" w:cs="Times New Roman"/>
          <w:color w:val="auto"/>
          <w:sz w:val="32"/>
          <w:szCs w:val="32"/>
          <w:highlight w:val="none"/>
          <w:lang w:eastAsia="zh-CN"/>
        </w:rPr>
        <w:t>经济基本盘，</w:t>
      </w:r>
      <w:r>
        <w:rPr>
          <w:rFonts w:hint="default" w:ascii="Times New Roman" w:hAnsi="Times New Roman" w:eastAsia="仿宋_GB2312" w:cs="Times New Roman"/>
          <w:color w:val="auto"/>
          <w:sz w:val="32"/>
          <w:szCs w:val="32"/>
          <w:highlight w:val="none"/>
          <w:lang w:eastAsia="zh-CN"/>
        </w:rPr>
        <w:t>激励</w:t>
      </w:r>
      <w:r>
        <w:rPr>
          <w:rFonts w:hint="default" w:ascii="Times New Roman" w:hAnsi="Times New Roman" w:eastAsia="仿宋_GB2312" w:cs="Times New Roman"/>
          <w:color w:val="auto"/>
          <w:sz w:val="32"/>
          <w:szCs w:val="32"/>
          <w:highlight w:val="none"/>
          <w:lang w:val="en-US" w:eastAsia="zh-CN"/>
        </w:rPr>
        <w:t>全旗工业、商贸企业快速健康发展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特</w:t>
      </w:r>
      <w:r>
        <w:rPr>
          <w:rFonts w:hint="default" w:ascii="Times New Roman" w:hAnsi="Times New Roman" w:eastAsia="仿宋_GB2312" w:cs="Times New Roman"/>
          <w:color w:val="auto"/>
          <w:sz w:val="32"/>
          <w:szCs w:val="32"/>
          <w:highlight w:val="none"/>
          <w:lang w:val="en-US" w:eastAsia="zh-CN"/>
        </w:rPr>
        <w:t>制定本实施意见。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一、奖励办法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对自2022年起新升规入统且年度工业</w:t>
      </w:r>
      <w:r>
        <w:rPr>
          <w:rFonts w:hint="default" w:ascii="Times New Roman" w:hAnsi="Times New Roman" w:eastAsia="仿宋_GB2312" w:cs="Times New Roman"/>
          <w:color w:val="auto"/>
          <w:sz w:val="32"/>
          <w:szCs w:val="32"/>
          <w:highlight w:val="none"/>
          <w:lang w:val="en-US" w:eastAsia="zh-CN"/>
        </w:rPr>
        <w:t>增加值</w:t>
      </w:r>
      <w:r>
        <w:rPr>
          <w:rFonts w:hint="default" w:ascii="Times New Roman" w:hAnsi="Times New Roman" w:eastAsia="仿宋_GB2312" w:cs="Times New Roman"/>
          <w:color w:val="auto"/>
          <w:sz w:val="32"/>
          <w:szCs w:val="32"/>
          <w:highlight w:val="none"/>
          <w:lang w:val="en-US" w:eastAsia="zh-CN"/>
        </w:rPr>
        <w:t>实现正增长的工业企业</w:t>
      </w:r>
      <w:r>
        <w:rPr>
          <w:rFonts w:hint="default" w:ascii="Times New Roman" w:hAnsi="Times New Roman" w:eastAsia="仿宋_GB2312" w:cs="Times New Roman"/>
          <w:color w:val="auto"/>
          <w:sz w:val="32"/>
          <w:szCs w:val="32"/>
          <w:highlight w:val="none"/>
          <w:lang w:val="en-US" w:eastAsia="zh-CN"/>
        </w:rPr>
        <w:t>第一年</w:t>
      </w:r>
      <w:r>
        <w:rPr>
          <w:rFonts w:hint="default" w:ascii="Times New Roman" w:hAnsi="Times New Roman" w:eastAsia="仿宋_GB2312" w:cs="Times New Roman"/>
          <w:color w:val="auto"/>
          <w:sz w:val="32"/>
          <w:szCs w:val="32"/>
          <w:highlight w:val="none"/>
          <w:lang w:val="en-US" w:eastAsia="zh-CN"/>
        </w:rPr>
        <w:t>给予</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万元/户的奖励</w:t>
      </w:r>
      <w:r>
        <w:rPr>
          <w:rFonts w:hint="default" w:ascii="Times New Roman" w:hAnsi="Times New Roman" w:eastAsia="仿宋_GB2312" w:cs="Times New Roman"/>
          <w:color w:val="auto"/>
          <w:sz w:val="32"/>
          <w:szCs w:val="32"/>
          <w:highlight w:val="none"/>
          <w:lang w:val="en-US" w:eastAsia="zh-CN"/>
        </w:rPr>
        <w:t>，第二年继续在规上且增加值实现正增长的</w:t>
      </w:r>
      <w:r>
        <w:rPr>
          <w:rFonts w:hint="default" w:ascii="Times New Roman" w:hAnsi="Times New Roman" w:eastAsia="仿宋_GB2312" w:cs="Times New Roman"/>
          <w:color w:val="auto"/>
          <w:sz w:val="32"/>
          <w:szCs w:val="32"/>
          <w:highlight w:val="none"/>
          <w:lang w:val="en-US" w:eastAsia="zh-CN"/>
        </w:rPr>
        <w:t>工业企业给予</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万元/户的奖励</w:t>
      </w:r>
      <w:r>
        <w:rPr>
          <w:rFonts w:hint="default" w:ascii="Times New Roman" w:hAnsi="Times New Roman" w:eastAsia="仿宋_GB2312" w:cs="Times New Roman"/>
          <w:color w:val="auto"/>
          <w:sz w:val="32"/>
          <w:szCs w:val="32"/>
          <w:highlight w:val="none"/>
          <w:lang w:val="en-US" w:eastAsia="zh-CN"/>
        </w:rPr>
        <w:t>，第三年仍在规上且增加值实现正增长的</w:t>
      </w:r>
      <w:r>
        <w:rPr>
          <w:rFonts w:hint="default" w:ascii="Times New Roman" w:hAnsi="Times New Roman" w:eastAsia="仿宋_GB2312" w:cs="Times New Roman"/>
          <w:color w:val="auto"/>
          <w:sz w:val="32"/>
          <w:szCs w:val="32"/>
          <w:highlight w:val="none"/>
          <w:lang w:val="en-US" w:eastAsia="zh-CN"/>
        </w:rPr>
        <w:t>工业企业给予</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万元/户的奖励</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对自2022年起新</w:t>
      </w:r>
      <w:r>
        <w:rPr>
          <w:rFonts w:hint="default" w:ascii="Times New Roman" w:hAnsi="Times New Roman" w:eastAsia="仿宋_GB2312" w:cs="Times New Roman"/>
          <w:color w:val="auto"/>
          <w:sz w:val="32"/>
          <w:szCs w:val="32"/>
          <w:highlight w:val="none"/>
          <w:lang w:val="en-US" w:eastAsia="zh-CN"/>
        </w:rPr>
        <w:t>扩</w:t>
      </w:r>
      <w:r>
        <w:rPr>
          <w:rFonts w:hint="default" w:ascii="Times New Roman" w:hAnsi="Times New Roman" w:eastAsia="仿宋_GB2312" w:cs="Times New Roman"/>
          <w:color w:val="auto"/>
          <w:sz w:val="32"/>
          <w:szCs w:val="32"/>
          <w:highlight w:val="none"/>
          <w:lang w:val="en-US" w:eastAsia="zh-CN"/>
        </w:rPr>
        <w:t>限入统且年度</w:t>
      </w:r>
      <w:r>
        <w:rPr>
          <w:rFonts w:hint="default" w:ascii="Times New Roman" w:hAnsi="Times New Roman" w:eastAsia="仿宋_GB2312" w:cs="Times New Roman"/>
          <w:color w:val="auto"/>
          <w:sz w:val="32"/>
          <w:szCs w:val="32"/>
          <w:highlight w:val="none"/>
          <w:lang w:val="en-US" w:eastAsia="zh-CN"/>
        </w:rPr>
        <w:t>销售</w:t>
      </w:r>
      <w:r>
        <w:rPr>
          <w:rFonts w:hint="default" w:ascii="Times New Roman" w:hAnsi="Times New Roman" w:eastAsia="仿宋_GB2312" w:cs="Times New Roman"/>
          <w:color w:val="auto"/>
          <w:sz w:val="32"/>
          <w:szCs w:val="32"/>
          <w:highlight w:val="none"/>
          <w:lang w:val="en-US" w:eastAsia="zh-CN"/>
        </w:rPr>
        <w:t>额实现正增长的商贸企业</w:t>
      </w:r>
      <w:r>
        <w:rPr>
          <w:rFonts w:hint="default" w:ascii="Times New Roman" w:hAnsi="Times New Roman" w:eastAsia="仿宋_GB2312" w:cs="Times New Roman"/>
          <w:color w:val="auto"/>
          <w:sz w:val="32"/>
          <w:szCs w:val="32"/>
          <w:highlight w:val="none"/>
          <w:lang w:val="en-US" w:eastAsia="zh-CN"/>
        </w:rPr>
        <w:t>第一年</w:t>
      </w:r>
      <w:r>
        <w:rPr>
          <w:rFonts w:hint="default" w:ascii="Times New Roman" w:hAnsi="Times New Roman" w:eastAsia="仿宋_GB2312" w:cs="Times New Roman"/>
          <w:color w:val="auto"/>
          <w:sz w:val="32"/>
          <w:szCs w:val="32"/>
          <w:highlight w:val="none"/>
          <w:lang w:val="en-US" w:eastAsia="zh-CN"/>
        </w:rPr>
        <w:t>给予</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万元/户的奖励</w:t>
      </w:r>
      <w:r>
        <w:rPr>
          <w:rFonts w:hint="default" w:ascii="Times New Roman" w:hAnsi="Times New Roman" w:eastAsia="仿宋_GB2312" w:cs="Times New Roman"/>
          <w:color w:val="auto"/>
          <w:sz w:val="32"/>
          <w:szCs w:val="32"/>
          <w:highlight w:val="none"/>
          <w:lang w:val="en-US" w:eastAsia="zh-CN"/>
        </w:rPr>
        <w:t>，第二年继续在限上且销售</w:t>
      </w:r>
      <w:r>
        <w:rPr>
          <w:rFonts w:hint="default" w:ascii="Times New Roman" w:hAnsi="Times New Roman" w:eastAsia="仿宋_GB2312" w:cs="Times New Roman"/>
          <w:color w:val="auto"/>
          <w:sz w:val="32"/>
          <w:szCs w:val="32"/>
          <w:highlight w:val="none"/>
          <w:lang w:val="en-US" w:eastAsia="zh-CN"/>
        </w:rPr>
        <w:t>额实现正增长的商贸企业给予</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万元/户的奖励</w:t>
      </w:r>
      <w:r>
        <w:rPr>
          <w:rFonts w:hint="default" w:ascii="Times New Roman" w:hAnsi="Times New Roman" w:eastAsia="仿宋_GB2312" w:cs="Times New Roman"/>
          <w:color w:val="auto"/>
          <w:sz w:val="32"/>
          <w:szCs w:val="32"/>
          <w:highlight w:val="none"/>
          <w:lang w:val="en-US" w:eastAsia="zh-CN"/>
        </w:rPr>
        <w:t>，第三年仍在限上且销售</w:t>
      </w:r>
      <w:r>
        <w:rPr>
          <w:rFonts w:hint="default" w:ascii="Times New Roman" w:hAnsi="Times New Roman" w:eastAsia="仿宋_GB2312" w:cs="Times New Roman"/>
          <w:color w:val="auto"/>
          <w:sz w:val="32"/>
          <w:szCs w:val="32"/>
          <w:highlight w:val="none"/>
          <w:lang w:val="en-US" w:eastAsia="zh-CN"/>
        </w:rPr>
        <w:t>额实现正增长的商贸企业给予</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万元/户的奖励。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自2022年起，对</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lang w:val="en-US" w:eastAsia="zh-CN"/>
        </w:rPr>
        <w:t>工业</w:t>
      </w:r>
      <w:r>
        <w:rPr>
          <w:rFonts w:hint="default" w:ascii="Times New Roman" w:hAnsi="Times New Roman" w:eastAsia="仿宋_GB2312" w:cs="Times New Roman"/>
          <w:color w:val="auto"/>
          <w:sz w:val="32"/>
          <w:szCs w:val="32"/>
          <w:highlight w:val="none"/>
          <w:lang w:val="en-US" w:eastAsia="zh-CN"/>
        </w:rPr>
        <w:t>产值同比增长</w:t>
      </w:r>
      <w:r>
        <w:rPr>
          <w:rFonts w:hint="default" w:ascii="Times New Roman" w:hAnsi="Times New Roman" w:eastAsia="仿宋_GB2312" w:cs="Times New Roman"/>
          <w:color w:val="auto"/>
          <w:sz w:val="32"/>
          <w:szCs w:val="32"/>
          <w:highlight w:val="none"/>
          <w:lang w:val="en-US" w:eastAsia="zh-CN"/>
        </w:rPr>
        <w:t>达到8%的规上工业企业，奖励资金2万元</w:t>
      </w:r>
      <w:r>
        <w:rPr>
          <w:rFonts w:hint="default" w:ascii="Times New Roman" w:hAnsi="Times New Roman" w:eastAsia="仿宋_GB2312" w:cs="Times New Roman"/>
          <w:color w:val="auto"/>
          <w:sz w:val="32"/>
          <w:szCs w:val="32"/>
          <w:highlight w:val="none"/>
          <w:lang w:val="en-US" w:eastAsia="zh-CN"/>
        </w:rPr>
        <w:t>；产值同比增长达到11%及以上的根据产值总量给予增加奖励，其中：产值总量在2000万元—1亿（含）元的企业，增加奖励资金2万元；产值总量在1亿元—2亿（含）元的企业，增加奖励资金3万元；产值总量在2亿元—5亿（含）元的企业，增加奖励资金4万元；产值总量在5亿元以上的企业，增加奖励资金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自2022年起，对每年</w:t>
      </w:r>
      <w:r>
        <w:rPr>
          <w:rFonts w:hint="default" w:ascii="Times New Roman" w:hAnsi="Times New Roman" w:eastAsia="仿宋_GB2312" w:cs="Times New Roman"/>
          <w:color w:val="auto"/>
          <w:sz w:val="32"/>
          <w:szCs w:val="32"/>
          <w:highlight w:val="none"/>
          <w:lang w:val="en-US" w:eastAsia="zh-CN"/>
        </w:rPr>
        <w:t>销售</w:t>
      </w:r>
      <w:r>
        <w:rPr>
          <w:rFonts w:hint="default" w:ascii="Times New Roman" w:hAnsi="Times New Roman" w:eastAsia="仿宋_GB2312" w:cs="Times New Roman"/>
          <w:color w:val="auto"/>
          <w:sz w:val="32"/>
          <w:szCs w:val="32"/>
          <w:highlight w:val="none"/>
          <w:lang w:val="en-US" w:eastAsia="zh-CN"/>
        </w:rPr>
        <w:t>额同比增速</w:t>
      </w:r>
      <w:r>
        <w:rPr>
          <w:rFonts w:hint="default" w:ascii="Times New Roman" w:hAnsi="Times New Roman" w:eastAsia="仿宋_GB2312" w:cs="Times New Roman"/>
          <w:color w:val="auto"/>
          <w:sz w:val="32"/>
          <w:szCs w:val="32"/>
          <w:highlight w:val="none"/>
          <w:lang w:val="en-US" w:eastAsia="zh-CN"/>
        </w:rPr>
        <w:t>达到</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限上商贸企业，奖励资金</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万元/年。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年内没有出现统计数据填报异常而被处罚、问责的规上、限上企业，</w:t>
      </w:r>
      <w:r>
        <w:rPr>
          <w:rFonts w:hint="default" w:ascii="Times New Roman" w:hAnsi="Times New Roman" w:eastAsia="仿宋_GB2312" w:cs="Times New Roman"/>
          <w:color w:val="auto"/>
          <w:sz w:val="32"/>
          <w:szCs w:val="32"/>
          <w:highlight w:val="none"/>
          <w:lang w:val="en-US" w:eastAsia="zh-CN"/>
        </w:rPr>
        <w:t>给予</w:t>
      </w:r>
      <w:r>
        <w:rPr>
          <w:rFonts w:hint="default" w:ascii="Times New Roman" w:hAnsi="Times New Roman" w:eastAsia="仿宋_GB2312" w:cs="Times New Roman"/>
          <w:color w:val="auto"/>
          <w:sz w:val="32"/>
          <w:szCs w:val="32"/>
          <w:highlight w:val="none"/>
          <w:lang w:val="en-US" w:eastAsia="zh-CN"/>
        </w:rPr>
        <w:t>统计</w:t>
      </w:r>
      <w:r>
        <w:rPr>
          <w:rFonts w:hint="default" w:ascii="Times New Roman" w:hAnsi="Times New Roman" w:eastAsia="仿宋_GB2312" w:cs="Times New Roman"/>
          <w:color w:val="auto"/>
          <w:sz w:val="32"/>
          <w:szCs w:val="32"/>
          <w:highlight w:val="none"/>
          <w:lang w:val="en-US" w:eastAsia="zh-CN"/>
        </w:rPr>
        <w:t>补贴，每户</w:t>
      </w:r>
      <w:r>
        <w:rPr>
          <w:rFonts w:hint="default" w:ascii="Times New Roman" w:hAnsi="Times New Roman" w:eastAsia="仿宋_GB2312" w:cs="Times New Roman"/>
          <w:color w:val="auto"/>
          <w:sz w:val="32"/>
          <w:szCs w:val="32"/>
          <w:highlight w:val="none"/>
          <w:lang w:val="en-US" w:eastAsia="zh-CN"/>
        </w:rPr>
        <w:t>8000</w:t>
      </w:r>
      <w:r>
        <w:rPr>
          <w:rFonts w:hint="default" w:ascii="Times New Roman" w:hAnsi="Times New Roman" w:eastAsia="仿宋_GB2312" w:cs="Times New Roman"/>
          <w:color w:val="auto"/>
          <w:sz w:val="32"/>
          <w:szCs w:val="32"/>
          <w:highlight w:val="none"/>
          <w:lang w:val="en-US" w:eastAsia="zh-CN"/>
        </w:rPr>
        <w:t>元/年。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自2022年起</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新升规入统的工业企业给予发展补贴，连续补贴三年，年度补贴金额</w:t>
      </w:r>
      <w:r>
        <w:rPr>
          <w:rFonts w:hint="default" w:ascii="Times New Roman" w:hAnsi="Times New Roman" w:eastAsia="仿宋_GB2312" w:cs="Times New Roman"/>
          <w:color w:val="auto"/>
          <w:sz w:val="32"/>
          <w:szCs w:val="32"/>
          <w:highlight w:val="none"/>
          <w:lang w:val="en-US" w:eastAsia="zh-CN"/>
        </w:rPr>
        <w:t>参照</w:t>
      </w:r>
      <w:r>
        <w:rPr>
          <w:rFonts w:hint="default" w:ascii="Times New Roman" w:hAnsi="Times New Roman" w:eastAsia="仿宋_GB2312" w:cs="Times New Roman"/>
          <w:color w:val="auto"/>
          <w:sz w:val="32"/>
          <w:szCs w:val="32"/>
          <w:highlight w:val="none"/>
          <w:lang w:val="en-US" w:eastAsia="zh-CN"/>
        </w:rPr>
        <w:t>企业当年</w:t>
      </w:r>
      <w:r>
        <w:rPr>
          <w:rFonts w:hint="default" w:ascii="Times New Roman" w:hAnsi="Times New Roman" w:eastAsia="仿宋_GB2312" w:cs="Times New Roman"/>
          <w:color w:val="auto"/>
          <w:sz w:val="32"/>
          <w:szCs w:val="32"/>
          <w:highlight w:val="none"/>
          <w:lang w:val="en-US" w:eastAsia="zh-CN"/>
        </w:rPr>
        <w:t>入库</w:t>
      </w:r>
      <w:r>
        <w:rPr>
          <w:rFonts w:hint="default" w:ascii="Times New Roman" w:hAnsi="Times New Roman" w:eastAsia="仿宋_GB2312" w:cs="Times New Roman"/>
          <w:color w:val="auto"/>
          <w:sz w:val="32"/>
          <w:szCs w:val="32"/>
          <w:highlight w:val="none"/>
          <w:lang w:val="en-US" w:eastAsia="zh-CN"/>
        </w:rPr>
        <w:t>土地使用税的50%</w:t>
      </w:r>
      <w:r>
        <w:rPr>
          <w:rFonts w:hint="default" w:ascii="Times New Roman" w:hAnsi="Times New Roman" w:eastAsia="仿宋_GB2312" w:cs="Times New Roman"/>
          <w:color w:val="auto"/>
          <w:sz w:val="32"/>
          <w:szCs w:val="32"/>
          <w:highlight w:val="none"/>
          <w:lang w:val="en-US" w:eastAsia="zh-CN"/>
        </w:rPr>
        <w:t>（不需要缴纳土地使用税的新入统的规上工业企业参照执行）执行</w:t>
      </w:r>
      <w:r>
        <w:rPr>
          <w:rFonts w:hint="default" w:ascii="Times New Roman" w:hAnsi="Times New Roman" w:eastAsia="仿宋_GB2312" w:cs="Times New Roman"/>
          <w:color w:val="auto"/>
          <w:sz w:val="32"/>
          <w:szCs w:val="32"/>
          <w:highlight w:val="none"/>
          <w:lang w:val="en-US" w:eastAsia="zh-CN"/>
        </w:rPr>
        <w:t>。奖励年限内退</w:t>
      </w:r>
      <w:r>
        <w:rPr>
          <w:rFonts w:hint="default" w:ascii="Times New Roman" w:hAnsi="Times New Roman" w:eastAsia="仿宋_GB2312" w:cs="Times New Roman"/>
          <w:color w:val="auto"/>
          <w:sz w:val="32"/>
          <w:szCs w:val="32"/>
          <w:highlight w:val="none"/>
          <w:lang w:val="en-US" w:eastAsia="zh-CN"/>
        </w:rPr>
        <w:t>库</w:t>
      </w:r>
      <w:r>
        <w:rPr>
          <w:rFonts w:hint="default" w:ascii="Times New Roman" w:hAnsi="Times New Roman" w:eastAsia="仿宋_GB2312" w:cs="Times New Roman"/>
          <w:color w:val="auto"/>
          <w:sz w:val="32"/>
          <w:szCs w:val="32"/>
          <w:highlight w:val="none"/>
          <w:lang w:val="en-US" w:eastAsia="zh-CN"/>
        </w:rPr>
        <w:t>企业将不再继续享受此政策。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实行金融扶持政策，对</w:t>
      </w:r>
      <w:r>
        <w:rPr>
          <w:rFonts w:hint="default" w:ascii="Times New Roman" w:hAnsi="Times New Roman" w:eastAsia="仿宋_GB2312" w:cs="Times New Roman"/>
          <w:color w:val="auto"/>
          <w:sz w:val="32"/>
          <w:szCs w:val="32"/>
          <w:highlight w:val="none"/>
          <w:lang w:val="en-US" w:eastAsia="zh-CN"/>
        </w:rPr>
        <w:t>每年重点培育（年内拟入统）和规上限上工业、商贸企业</w:t>
      </w:r>
      <w:r>
        <w:rPr>
          <w:rFonts w:hint="default" w:ascii="Times New Roman" w:hAnsi="Times New Roman" w:eastAsia="仿宋_GB2312" w:cs="Times New Roman"/>
          <w:color w:val="auto"/>
          <w:sz w:val="32"/>
          <w:szCs w:val="32"/>
          <w:highlight w:val="none"/>
          <w:lang w:val="en-US" w:eastAsia="zh-CN"/>
        </w:rPr>
        <w:t>给予贷款贴息政策，执行标准为：企业保证贷款全部用于企业生产经营，贴息贷款额度不超过</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00万元，贷款</w:t>
      </w:r>
      <w:r>
        <w:rPr>
          <w:rFonts w:hint="default" w:ascii="Times New Roman" w:hAnsi="Times New Roman" w:eastAsia="仿宋_GB2312" w:cs="Times New Roman"/>
          <w:color w:val="auto"/>
          <w:sz w:val="32"/>
          <w:szCs w:val="32"/>
          <w:highlight w:val="none"/>
          <w:lang w:val="en-US" w:eastAsia="zh-CN"/>
        </w:rPr>
        <w:t>年化</w:t>
      </w:r>
      <w:r>
        <w:rPr>
          <w:rFonts w:hint="default" w:ascii="Times New Roman" w:hAnsi="Times New Roman" w:eastAsia="仿宋_GB2312" w:cs="Times New Roman"/>
          <w:color w:val="auto"/>
          <w:sz w:val="32"/>
          <w:szCs w:val="32"/>
          <w:highlight w:val="none"/>
          <w:lang w:val="en-US" w:eastAsia="zh-CN"/>
        </w:rPr>
        <w:t>利率不超过</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%，财政贴息补贴50%，享受期限不超过3年。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加大相关政策及资金扶持力度，在同等条件下对规上限上企业予以倾斜。对拟升规入统且符合相关政策的成长型工业企业和新建项目，优先保障工业用地。优先推荐支持拟升规入统企业和规上工业企业申报国家自治区和赤峰市科技创新、技改扩能等项目</w:t>
      </w:r>
      <w:r>
        <w:rPr>
          <w:rFonts w:hint="default" w:ascii="Times New Roman" w:hAnsi="Times New Roman" w:eastAsia="仿宋_GB2312" w:cs="Times New Roman"/>
          <w:color w:val="auto"/>
          <w:sz w:val="32"/>
          <w:szCs w:val="32"/>
          <w:highlight w:val="none"/>
          <w:u w:val="none"/>
          <w:lang w:eastAsia="zh-CN"/>
        </w:rPr>
        <w:t>。对规上限上企业申报职业</w:t>
      </w:r>
      <w:r>
        <w:rPr>
          <w:rFonts w:hint="default" w:ascii="Times New Roman" w:hAnsi="Times New Roman" w:eastAsia="仿宋_GB2312" w:cs="Times New Roman"/>
          <w:color w:val="auto"/>
          <w:sz w:val="32"/>
          <w:szCs w:val="32"/>
          <w:highlight w:val="none"/>
          <w:u w:val="none"/>
          <w:lang w:val="en-US" w:eastAsia="zh-CN"/>
        </w:rPr>
        <w:t>技能</w:t>
      </w:r>
      <w:r>
        <w:rPr>
          <w:rFonts w:hint="default" w:ascii="Times New Roman" w:hAnsi="Times New Roman" w:eastAsia="仿宋_GB2312" w:cs="Times New Roman"/>
          <w:color w:val="auto"/>
          <w:sz w:val="32"/>
          <w:szCs w:val="32"/>
          <w:highlight w:val="none"/>
          <w:u w:val="none"/>
          <w:lang w:eastAsia="zh-CN"/>
        </w:rPr>
        <w:t>培训补贴、就业见习补贴等予以支持。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（七）</w:t>
      </w:r>
      <w:r>
        <w:rPr>
          <w:rFonts w:hint="default" w:ascii="Times New Roman" w:hAnsi="Times New Roman" w:eastAsia="仿宋_GB2312" w:cs="Times New Roman"/>
          <w:color w:val="auto"/>
          <w:sz w:val="32"/>
          <w:szCs w:val="32"/>
          <w:highlight w:val="none"/>
          <w:u w:val="none"/>
          <w:lang w:val="en-US" w:eastAsia="zh-CN"/>
        </w:rPr>
        <w:t>建立旗级领导包联制度，对规上限上</w:t>
      </w:r>
      <w:r>
        <w:rPr>
          <w:rFonts w:hint="default" w:ascii="Times New Roman" w:hAnsi="Times New Roman" w:eastAsia="仿宋_GB2312" w:cs="Times New Roman"/>
          <w:color w:val="auto"/>
          <w:sz w:val="32"/>
          <w:szCs w:val="32"/>
          <w:highlight w:val="none"/>
          <w:u w:val="none"/>
          <w:lang w:eastAsia="zh-CN"/>
        </w:rPr>
        <w:t>企业</w:t>
      </w:r>
      <w:r>
        <w:rPr>
          <w:rFonts w:hint="default" w:ascii="Times New Roman" w:hAnsi="Times New Roman" w:eastAsia="仿宋_GB2312" w:cs="Times New Roman"/>
          <w:color w:val="auto"/>
          <w:sz w:val="32"/>
          <w:szCs w:val="32"/>
          <w:highlight w:val="none"/>
          <w:u w:val="none"/>
          <w:lang w:val="en-US" w:eastAsia="zh-CN"/>
        </w:rPr>
        <w:t>和重点培育企业实行处级领导帮扶制度，在企业生产经营、产品销售、项目建设、对外合作等方面进行帮助。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u w:val="none"/>
          <w:lang w:val="en-US" w:eastAsia="zh-CN"/>
        </w:rPr>
        <w:t>（八）</w:t>
      </w:r>
      <w:r>
        <w:rPr>
          <w:rFonts w:hint="default" w:ascii="Times New Roman" w:hAnsi="Times New Roman" w:eastAsia="仿宋_GB2312" w:cs="Times New Roman"/>
          <w:color w:val="auto"/>
          <w:sz w:val="32"/>
          <w:szCs w:val="32"/>
          <w:highlight w:val="none"/>
          <w:u w:val="none"/>
          <w:lang w:val="en-US" w:eastAsia="zh-CN"/>
        </w:rPr>
        <w:t>对符</w:t>
      </w:r>
      <w:r>
        <w:rPr>
          <w:rFonts w:hint="default" w:ascii="Times New Roman" w:hAnsi="Times New Roman" w:eastAsia="仿宋_GB2312" w:cs="Times New Roman"/>
          <w:color w:val="auto"/>
          <w:sz w:val="32"/>
          <w:szCs w:val="32"/>
          <w:highlight w:val="none"/>
          <w:lang w:val="en-US" w:eastAsia="zh-CN"/>
        </w:rPr>
        <w:t>合条件的规上限上企业法人，</w:t>
      </w:r>
      <w:r>
        <w:rPr>
          <w:rFonts w:hint="default" w:ascii="Times New Roman" w:hAnsi="Times New Roman" w:eastAsia="仿宋_GB2312" w:cs="Times New Roman"/>
          <w:color w:val="auto"/>
          <w:sz w:val="32"/>
          <w:szCs w:val="32"/>
          <w:highlight w:val="none"/>
          <w:lang w:val="en-US" w:eastAsia="zh-CN"/>
        </w:rPr>
        <w:t>按程序</w:t>
      </w:r>
      <w:r>
        <w:rPr>
          <w:rFonts w:hint="default" w:ascii="Times New Roman" w:hAnsi="Times New Roman" w:eastAsia="仿宋_GB2312" w:cs="Times New Roman"/>
          <w:color w:val="auto"/>
          <w:sz w:val="32"/>
          <w:szCs w:val="32"/>
          <w:highlight w:val="none"/>
          <w:lang w:val="en-US" w:eastAsia="zh-CN"/>
        </w:rPr>
        <w:t>积极推荐为各级人大代表、党代表或政协委员，</w:t>
      </w:r>
      <w:r>
        <w:rPr>
          <w:rFonts w:hint="default" w:ascii="Times New Roman" w:hAnsi="Times New Roman" w:eastAsia="仿宋_GB2312" w:cs="Times New Roman"/>
          <w:color w:val="auto"/>
          <w:sz w:val="32"/>
          <w:szCs w:val="32"/>
          <w:highlight w:val="none"/>
          <w:lang w:eastAsia="zh-CN"/>
        </w:rPr>
        <w:t>增加企业荣誉感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旗级组织的各类赛事、活动，规上限上企业可轮序免费冠名，扩大企业影响力。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二、适用时间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2022年本奖励办法发布之日起至新奖励办法颁布或本奖励办法宣布废止为止。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兑付流程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u w:val="none"/>
          <w:lang w:val="en-US" w:eastAsia="zh-CN"/>
        </w:rPr>
      </w:pPr>
      <w:r>
        <w:rPr>
          <w:rFonts w:hint="default" w:ascii="Times New Roman" w:hAnsi="Times New Roman" w:eastAsia="楷体_GB2312" w:cs="Times New Roman"/>
          <w:color w:val="auto"/>
          <w:sz w:val="32"/>
          <w:szCs w:val="32"/>
          <w:highlight w:val="none"/>
          <w:u w:val="none"/>
          <w:lang w:val="en-US" w:eastAsia="zh-CN"/>
        </w:rPr>
        <w:t>（一）资金来源</w:t>
      </w:r>
    </w:p>
    <w:p>
      <w:pPr>
        <w:keepNext w:val="0"/>
        <w:keepLines w:val="0"/>
        <w:pageBreakBefore w:val="0"/>
        <w:widowControl w:val="0"/>
        <w:kinsoku/>
        <w:wordWrap/>
        <w:overflowPunct/>
        <w:topLinePunct w:val="0"/>
        <w:autoSpaceDE/>
        <w:autoSpaceDN/>
        <w:bidi w:val="0"/>
        <w:adjustRightInd/>
        <w:snapToGrid/>
        <w:spacing w:line="600" w:lineRule="exact"/>
        <w:ind w:firstLine="704" w:firstLineChars="220"/>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奖励和补助资金列入次年度财政预算。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u w:val="none"/>
          <w:lang w:val="en-US" w:eastAsia="zh-CN"/>
        </w:rPr>
      </w:pPr>
      <w:r>
        <w:rPr>
          <w:rFonts w:hint="default" w:ascii="Times New Roman" w:hAnsi="Times New Roman" w:eastAsia="楷体_GB2312" w:cs="Times New Roman"/>
          <w:color w:val="auto"/>
          <w:sz w:val="32"/>
          <w:szCs w:val="32"/>
          <w:highlight w:val="none"/>
          <w:u w:val="none"/>
          <w:lang w:val="en-US" w:eastAsia="zh-CN"/>
        </w:rPr>
        <w:t>（二）资金申领</w:t>
      </w:r>
    </w:p>
    <w:p>
      <w:pPr>
        <w:keepNext w:val="0"/>
        <w:keepLines w:val="0"/>
        <w:pageBreakBefore w:val="0"/>
        <w:widowControl w:val="0"/>
        <w:kinsoku/>
        <w:wordWrap/>
        <w:overflowPunct/>
        <w:topLinePunct w:val="0"/>
        <w:autoSpaceDE/>
        <w:autoSpaceDN/>
        <w:bidi w:val="0"/>
        <w:adjustRightInd/>
        <w:snapToGrid/>
        <w:spacing w:line="600" w:lineRule="exact"/>
        <w:ind w:firstLine="704" w:firstLineChars="22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1.申请奖励资金时间为符合资金奖励政策下一年度的第二季度。</w:t>
      </w:r>
    </w:p>
    <w:p>
      <w:pPr>
        <w:keepNext w:val="0"/>
        <w:keepLines w:val="0"/>
        <w:pageBreakBefore w:val="0"/>
        <w:widowControl w:val="0"/>
        <w:kinsoku/>
        <w:wordWrap/>
        <w:overflowPunct/>
        <w:topLinePunct w:val="0"/>
        <w:autoSpaceDE/>
        <w:autoSpaceDN/>
        <w:bidi w:val="0"/>
        <w:adjustRightInd/>
        <w:snapToGrid/>
        <w:spacing w:line="600" w:lineRule="exact"/>
        <w:ind w:firstLine="704" w:firstLineChars="22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2.符合要求的企业向旗工信和科技局申报，</w:t>
      </w:r>
      <w:r>
        <w:rPr>
          <w:rFonts w:hint="default" w:ascii="Times New Roman" w:hAnsi="Times New Roman" w:eastAsia="仿宋_GB2312" w:cs="Times New Roman"/>
          <w:color w:val="auto"/>
          <w:sz w:val="32"/>
          <w:szCs w:val="32"/>
          <w:highlight w:val="none"/>
          <w:u w:val="none"/>
          <w:lang w:eastAsia="zh-CN"/>
        </w:rPr>
        <w:t>由</w:t>
      </w:r>
      <w:r>
        <w:rPr>
          <w:rFonts w:hint="default" w:ascii="Times New Roman" w:hAnsi="Times New Roman" w:eastAsia="仿宋_GB2312" w:cs="Times New Roman"/>
          <w:color w:val="auto"/>
          <w:sz w:val="32"/>
          <w:szCs w:val="32"/>
          <w:highlight w:val="none"/>
          <w:u w:val="none"/>
          <w:lang w:val="en-US" w:eastAsia="zh-CN"/>
        </w:rPr>
        <w:t>旗工信和科技局牵头，会同旗</w:t>
      </w:r>
      <w:r>
        <w:rPr>
          <w:rFonts w:hint="default" w:ascii="Times New Roman" w:hAnsi="Times New Roman" w:eastAsia="仿宋_GB2312" w:cs="Times New Roman"/>
          <w:color w:val="auto"/>
          <w:sz w:val="32"/>
          <w:szCs w:val="32"/>
          <w:highlight w:val="none"/>
          <w:u w:val="none"/>
          <w:lang w:eastAsia="zh-CN"/>
        </w:rPr>
        <w:t>财政、</w:t>
      </w:r>
      <w:r>
        <w:rPr>
          <w:rFonts w:hint="default" w:ascii="Times New Roman" w:hAnsi="Times New Roman" w:eastAsia="仿宋_GB2312" w:cs="Times New Roman"/>
          <w:color w:val="auto"/>
          <w:sz w:val="32"/>
          <w:szCs w:val="32"/>
          <w:highlight w:val="none"/>
          <w:u w:val="none"/>
          <w:lang w:val="en-US" w:eastAsia="zh-CN"/>
        </w:rPr>
        <w:t>税务、统计、金投等相关部门进行</w:t>
      </w:r>
      <w:r>
        <w:rPr>
          <w:rFonts w:hint="default" w:ascii="Times New Roman" w:hAnsi="Times New Roman" w:eastAsia="仿宋_GB2312" w:cs="Times New Roman"/>
          <w:color w:val="auto"/>
          <w:sz w:val="32"/>
          <w:szCs w:val="32"/>
          <w:highlight w:val="none"/>
          <w:u w:val="none"/>
          <w:lang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firstLine="704" w:firstLineChars="22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3、通过审核认定后由旗工信和科技局向本级财政部门申请拨付资金。</w:t>
      </w:r>
    </w:p>
    <w:p>
      <w:pPr>
        <w:keepNext w:val="0"/>
        <w:keepLines w:val="0"/>
        <w:pageBreakBefore w:val="0"/>
        <w:widowControl w:val="0"/>
        <w:kinsoku/>
        <w:wordWrap/>
        <w:overflowPunct/>
        <w:topLinePunct w:val="0"/>
        <w:autoSpaceDE/>
        <w:autoSpaceDN/>
        <w:bidi w:val="0"/>
        <w:adjustRightInd/>
        <w:snapToGrid/>
        <w:spacing w:line="600" w:lineRule="exact"/>
        <w:ind w:firstLine="704" w:firstLineChars="220"/>
        <w:textAlignment w:val="auto"/>
        <w:rPr>
          <w:rStyle w:val="6"/>
          <w:rFonts w:hint="default" w:ascii="Times New Roman" w:hAnsi="Times New Roman" w:eastAsia="楷体_GB2312" w:cs="Times New Roman"/>
          <w:b w:val="0"/>
          <w:i w:val="0"/>
          <w:caps w:val="0"/>
          <w:color w:val="auto"/>
          <w:spacing w:val="0"/>
          <w:w w:val="100"/>
          <w:kern w:val="2"/>
          <w:sz w:val="32"/>
          <w:szCs w:val="32"/>
          <w:lang w:val="en-US" w:eastAsia="zh-CN" w:bidi="ar-SA"/>
        </w:rPr>
      </w:pPr>
      <w:r>
        <w:rPr>
          <w:rFonts w:hint="default" w:ascii="Times New Roman" w:hAnsi="Times New Roman" w:eastAsia="楷体_GB2312" w:cs="Times New Roman"/>
          <w:color w:val="auto"/>
          <w:sz w:val="32"/>
          <w:szCs w:val="32"/>
          <w:highlight w:val="none"/>
          <w:u w:val="none"/>
          <w:lang w:val="en-US" w:eastAsia="zh-CN"/>
        </w:rPr>
        <w:t>（三）奖励</w:t>
      </w:r>
      <w:r>
        <w:rPr>
          <w:rStyle w:val="6"/>
          <w:rFonts w:hint="default" w:ascii="Times New Roman" w:hAnsi="Times New Roman" w:eastAsia="楷体_GB2312" w:cs="Times New Roman"/>
          <w:b w:val="0"/>
          <w:i w:val="0"/>
          <w:caps w:val="0"/>
          <w:color w:val="auto"/>
          <w:spacing w:val="0"/>
          <w:w w:val="100"/>
          <w:kern w:val="2"/>
          <w:sz w:val="32"/>
          <w:szCs w:val="32"/>
          <w:lang w:val="en-US" w:eastAsia="zh-CN" w:bidi="ar-SA"/>
        </w:rPr>
        <w:t>终止和取消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违反下列情形的，取消、终止奖励兑付：</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1.未严格执行财务制度的；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2.未认真履行统计义务上报数据不真实或不准确的；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3.发生安全生产事故的；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4.发生违法行为受到相关部门处罚的；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5.发生失信行为被相关部门纳入诚信惩戒体系的；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6"/>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6.恶意套取奖励资金的。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baseline"/>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四、本实施意见中奖励办法与市级有关奖励资金不得重复享受，企业可自行选择，特殊约定除外。</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 xml:space="preserve"> 五、企业生命周期内，本实施奖励办法只兑付一次。</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    六、本办法由旗工信和科技局负责解释说明。</w:t>
      </w:r>
    </w:p>
    <w:p>
      <w:pPr>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cs="Times New Roman"/>
        </w:rPr>
      </w:pPr>
    </w:p>
    <w:p>
      <w:pPr>
        <w:pStyle w:val="2"/>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MDdhZmRkMTcyMWEyNmE5ZWYzY2U5MDg1NDVhMTEifQ=="/>
  </w:docVars>
  <w:rsids>
    <w:rsidRoot w:val="4DDA47DC"/>
    <w:rsid w:val="275A00B1"/>
    <w:rsid w:val="28C805FD"/>
    <w:rsid w:val="3F892939"/>
    <w:rsid w:val="4DDA47DC"/>
    <w:rsid w:val="4F6B637C"/>
    <w:rsid w:val="52DC5F4B"/>
    <w:rsid w:val="55E43069"/>
    <w:rsid w:val="5B541094"/>
    <w:rsid w:val="62287707"/>
    <w:rsid w:val="686B0A28"/>
    <w:rsid w:val="760C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widowControl w:val="0"/>
      <w:spacing w:before="240" w:after="60"/>
      <w:jc w:val="center"/>
      <w:outlineLvl w:val="0"/>
    </w:pPr>
    <w:rPr>
      <w:rFonts w:ascii="Cambria" w:hAnsi="Cambria" w:eastAsia="宋体" w:cs="Times New Roman"/>
      <w:b/>
      <w:bCs/>
      <w:kern w:val="0"/>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212</Characters>
  <Lines>0</Lines>
  <Paragraphs>0</Paragraphs>
  <TotalTime>30</TotalTime>
  <ScaleCrop>false</ScaleCrop>
  <LinksUpToDate>false</LinksUpToDate>
  <CharactersWithSpaces>247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2022-06-29T03:06:00Z</dcterms:created>
  <dc:creator>小驰</dc:creator>
  <cp:lastModifiedBy>小驰</cp:lastModifiedBy>
  <cp:lastPrinted>2022-07-18T07:00:30Z</cp:lastPrinted>
  <dcterms:modified xsi:type="dcterms:W3CDTF">2022-07-18T07:13:35Z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A654E9C64FAA4C8FBB49A7CFC55E7AE5</vt:lpwstr>
  </property>
</Properties>
</file>